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0AED1D9" w14:textId="77777777" w:rsidR="008B2029" w:rsidRDefault="008B2029" w:rsidP="007C1B33">
      <w:pPr>
        <w:tabs>
          <w:tab w:val="center" w:pos="4153"/>
          <w:tab w:val="right" w:pos="8306"/>
        </w:tabs>
        <w:jc w:val="center"/>
        <w:rPr>
          <w:rFonts w:cs="Miriam"/>
          <w:sz w:val="24"/>
          <w:rtl/>
          <w:lang w:eastAsia="en-US"/>
        </w:rPr>
      </w:pPr>
      <w:bookmarkStart w:id="0" w:name="_GoBack"/>
      <w:bookmarkEnd w:id="0"/>
    </w:p>
    <w:p w14:paraId="5DB560F3" w14:textId="77777777" w:rsidR="008059E7" w:rsidRDefault="008059E7" w:rsidP="007C1B33">
      <w:pPr>
        <w:tabs>
          <w:tab w:val="center" w:pos="4153"/>
          <w:tab w:val="right" w:pos="8306"/>
        </w:tabs>
        <w:jc w:val="center"/>
        <w:rPr>
          <w:rFonts w:cs="Miriam"/>
          <w:sz w:val="24"/>
          <w:rtl/>
          <w:lang w:eastAsia="en-US"/>
        </w:rPr>
      </w:pPr>
    </w:p>
    <w:p w14:paraId="1255326E" w14:textId="77777777" w:rsidR="008059E7" w:rsidRDefault="008059E7" w:rsidP="007C1B33">
      <w:pPr>
        <w:tabs>
          <w:tab w:val="center" w:pos="4153"/>
          <w:tab w:val="right" w:pos="8306"/>
        </w:tabs>
        <w:jc w:val="center"/>
        <w:rPr>
          <w:rFonts w:cs="Miriam"/>
          <w:sz w:val="24"/>
          <w:rtl/>
          <w:lang w:eastAsia="en-US"/>
        </w:rPr>
      </w:pPr>
    </w:p>
    <w:p w14:paraId="697C6BDE" w14:textId="77777777" w:rsidR="008059E7" w:rsidRDefault="008059E7" w:rsidP="007C1B33">
      <w:pPr>
        <w:tabs>
          <w:tab w:val="center" w:pos="4153"/>
          <w:tab w:val="right" w:pos="8306"/>
        </w:tabs>
        <w:jc w:val="center"/>
        <w:rPr>
          <w:rFonts w:cs="Miriam"/>
          <w:sz w:val="24"/>
          <w:rtl/>
          <w:lang w:eastAsia="en-US"/>
        </w:rPr>
      </w:pPr>
    </w:p>
    <w:p w14:paraId="65430F8B" w14:textId="77777777" w:rsidR="009443DF" w:rsidRDefault="009443DF" w:rsidP="007C1B33">
      <w:pPr>
        <w:tabs>
          <w:tab w:val="center" w:pos="4153"/>
          <w:tab w:val="right" w:pos="8306"/>
        </w:tabs>
        <w:jc w:val="center"/>
        <w:rPr>
          <w:rFonts w:cs="Miriam"/>
          <w:sz w:val="24"/>
          <w:rtl/>
          <w:lang w:eastAsia="en-US"/>
        </w:rPr>
      </w:pPr>
    </w:p>
    <w:p w14:paraId="58B836EA" w14:textId="77777777" w:rsidR="009443DF" w:rsidRDefault="009443DF" w:rsidP="007C1B33">
      <w:pPr>
        <w:tabs>
          <w:tab w:val="center" w:pos="4153"/>
          <w:tab w:val="right" w:pos="8306"/>
        </w:tabs>
        <w:jc w:val="center"/>
        <w:rPr>
          <w:rFonts w:cs="Miriam"/>
          <w:sz w:val="24"/>
          <w:rtl/>
          <w:lang w:eastAsia="en-US"/>
        </w:rPr>
      </w:pPr>
    </w:p>
    <w:p w14:paraId="2E1F8CAB" w14:textId="5ED98B66" w:rsidR="008B2029" w:rsidRDefault="008B2029" w:rsidP="000857F1">
      <w:pPr>
        <w:jc w:val="center"/>
        <w:rPr>
          <w:b/>
          <w:bCs/>
          <w:sz w:val="72"/>
          <w:szCs w:val="72"/>
          <w:rtl/>
          <w:lang w:eastAsia="en-US"/>
        </w:rPr>
      </w:pPr>
      <w:r>
        <w:rPr>
          <w:rFonts w:hint="cs"/>
          <w:b/>
          <w:bCs/>
          <w:sz w:val="72"/>
          <w:szCs w:val="72"/>
          <w:rtl/>
          <w:lang w:eastAsia="en-US"/>
        </w:rPr>
        <w:t xml:space="preserve">רשות המסים בישראל </w:t>
      </w:r>
    </w:p>
    <w:p w14:paraId="0B6457E9" w14:textId="0D9C6284" w:rsidR="008059E7" w:rsidRDefault="008059E7" w:rsidP="000857F1">
      <w:pPr>
        <w:tabs>
          <w:tab w:val="center" w:pos="4153"/>
        </w:tabs>
        <w:jc w:val="center"/>
        <w:rPr>
          <w:b/>
          <w:bCs/>
          <w:sz w:val="72"/>
          <w:szCs w:val="72"/>
          <w:rtl/>
          <w:lang w:eastAsia="en-US"/>
        </w:rPr>
      </w:pPr>
    </w:p>
    <w:p w14:paraId="238D4CAE" w14:textId="7AC837B1" w:rsidR="008B2029" w:rsidRDefault="008B2029" w:rsidP="000857F1">
      <w:pPr>
        <w:jc w:val="center"/>
        <w:rPr>
          <w:b/>
          <w:bCs/>
          <w:sz w:val="72"/>
          <w:szCs w:val="72"/>
          <w:rtl/>
          <w:lang w:eastAsia="en-US"/>
        </w:rPr>
      </w:pPr>
      <w:r>
        <w:rPr>
          <w:rFonts w:hint="cs"/>
          <w:b/>
          <w:bCs/>
          <w:sz w:val="72"/>
          <w:szCs w:val="72"/>
          <w:rtl/>
          <w:lang w:eastAsia="en-US"/>
        </w:rPr>
        <w:t xml:space="preserve">מכרז </w:t>
      </w:r>
      <w:r w:rsidR="007563BE">
        <w:rPr>
          <w:rFonts w:hint="cs"/>
          <w:b/>
          <w:bCs/>
          <w:sz w:val="72"/>
          <w:szCs w:val="72"/>
          <w:rtl/>
          <w:lang w:eastAsia="en-US"/>
        </w:rPr>
        <w:t>פומבי</w:t>
      </w:r>
      <w:r w:rsidR="003B0194">
        <w:rPr>
          <w:rFonts w:hint="cs"/>
          <w:b/>
          <w:bCs/>
          <w:sz w:val="72"/>
          <w:szCs w:val="72"/>
          <w:rtl/>
          <w:lang w:eastAsia="en-US"/>
        </w:rPr>
        <w:t xml:space="preserve"> </w:t>
      </w:r>
      <w:r>
        <w:rPr>
          <w:rFonts w:hint="cs"/>
          <w:b/>
          <w:bCs/>
          <w:sz w:val="72"/>
          <w:szCs w:val="72"/>
          <w:rtl/>
          <w:lang w:eastAsia="en-US"/>
        </w:rPr>
        <w:t xml:space="preserve">מס' </w:t>
      </w:r>
      <w:r w:rsidR="001B533E">
        <w:rPr>
          <w:rFonts w:hint="cs"/>
          <w:b/>
          <w:bCs/>
          <w:sz w:val="72"/>
          <w:szCs w:val="72"/>
          <w:rtl/>
          <w:lang w:eastAsia="en-US"/>
        </w:rPr>
        <w:t>6/2019</w:t>
      </w:r>
    </w:p>
    <w:p w14:paraId="7EC36A2D" w14:textId="77777777" w:rsidR="008B2029" w:rsidRDefault="008B2029" w:rsidP="000857F1">
      <w:pPr>
        <w:jc w:val="center"/>
        <w:rPr>
          <w:b/>
          <w:bCs/>
          <w:sz w:val="72"/>
          <w:szCs w:val="72"/>
          <w:rtl/>
          <w:lang w:eastAsia="en-US"/>
        </w:rPr>
      </w:pPr>
    </w:p>
    <w:p w14:paraId="29CD3EAE" w14:textId="25A2D611" w:rsidR="007B6634" w:rsidRPr="007B6634" w:rsidRDefault="007B6634" w:rsidP="008059E7">
      <w:pPr>
        <w:rPr>
          <w:b/>
          <w:bCs/>
          <w:sz w:val="64"/>
          <w:szCs w:val="64"/>
          <w:rtl/>
        </w:rPr>
      </w:pPr>
    </w:p>
    <w:p w14:paraId="41EA5647" w14:textId="77777777" w:rsidR="008B2029" w:rsidRDefault="008B2029" w:rsidP="008059E7">
      <w:pPr>
        <w:rPr>
          <w:b/>
          <w:bCs/>
          <w:sz w:val="64"/>
          <w:szCs w:val="64"/>
          <w:rtl/>
        </w:rPr>
      </w:pPr>
      <w:r>
        <w:rPr>
          <w:rFonts w:hint="cs"/>
          <w:b/>
          <w:bCs/>
          <w:sz w:val="52"/>
          <w:szCs w:val="52"/>
          <w:rtl/>
          <w:lang w:eastAsia="en-US"/>
        </w:rPr>
        <w:t xml:space="preserve"> </w:t>
      </w:r>
      <w:r w:rsidR="001B3D7D" w:rsidRPr="00657188">
        <w:rPr>
          <w:rFonts w:hint="cs"/>
          <w:b/>
          <w:bCs/>
          <w:sz w:val="64"/>
          <w:szCs w:val="64"/>
          <w:rtl/>
        </w:rPr>
        <w:t>שירותי ייעוץ במתודולוגיות מחשוב</w:t>
      </w:r>
      <w:r w:rsidR="001B3D7D" w:rsidRPr="001B3D7D">
        <w:rPr>
          <w:rFonts w:hint="cs"/>
          <w:b/>
          <w:bCs/>
          <w:sz w:val="64"/>
          <w:szCs w:val="64"/>
          <w:rtl/>
        </w:rPr>
        <w:t xml:space="preserve"> </w:t>
      </w:r>
    </w:p>
    <w:p w14:paraId="55FCBD0E" w14:textId="77777777" w:rsidR="00B911AE" w:rsidRDefault="00B911AE" w:rsidP="008059E7">
      <w:pPr>
        <w:rPr>
          <w:b/>
          <w:bCs/>
          <w:sz w:val="64"/>
          <w:szCs w:val="64"/>
          <w:rtl/>
        </w:rPr>
      </w:pPr>
    </w:p>
    <w:p w14:paraId="5BEDA511" w14:textId="77777777" w:rsidR="00B911AE" w:rsidRPr="001B3D7D" w:rsidRDefault="00B911AE" w:rsidP="008059E7">
      <w:pPr>
        <w:rPr>
          <w:b/>
          <w:bCs/>
          <w:sz w:val="64"/>
          <w:szCs w:val="64"/>
          <w:rtl/>
        </w:rPr>
      </w:pPr>
    </w:p>
    <w:p w14:paraId="46E254FE" w14:textId="77777777" w:rsidR="008B2029" w:rsidRDefault="008B2029" w:rsidP="009443DF">
      <w:pPr>
        <w:pBdr>
          <w:top w:val="single" w:sz="18" w:space="0" w:color="auto" w:shadow="1"/>
          <w:left w:val="single" w:sz="18" w:space="0" w:color="auto" w:shadow="1"/>
          <w:bottom w:val="single" w:sz="18" w:space="13" w:color="auto" w:shadow="1"/>
          <w:right w:val="single" w:sz="18" w:space="12" w:color="auto" w:shadow="1"/>
        </w:pBdr>
        <w:shd w:val="pct10" w:color="auto" w:fill="auto"/>
        <w:jc w:val="center"/>
        <w:rPr>
          <w:b/>
          <w:bCs/>
          <w:sz w:val="24"/>
          <w:rtl/>
          <w:lang w:eastAsia="en-US"/>
        </w:rPr>
      </w:pPr>
    </w:p>
    <w:p w14:paraId="73E3699D" w14:textId="77777777" w:rsidR="008B2029" w:rsidRDefault="008B2029" w:rsidP="009443DF">
      <w:pPr>
        <w:pBdr>
          <w:top w:val="single" w:sz="18" w:space="0" w:color="auto" w:shadow="1"/>
          <w:left w:val="single" w:sz="18" w:space="0" w:color="auto" w:shadow="1"/>
          <w:bottom w:val="single" w:sz="18" w:space="13" w:color="auto" w:shadow="1"/>
          <w:right w:val="single" w:sz="18" w:space="12" w:color="auto" w:shadow="1"/>
        </w:pBdr>
        <w:shd w:val="pct10" w:color="auto" w:fill="auto"/>
        <w:spacing w:line="360" w:lineRule="auto"/>
        <w:jc w:val="both"/>
        <w:rPr>
          <w:b/>
          <w:bCs/>
          <w:sz w:val="44"/>
          <w:szCs w:val="44"/>
          <w:rtl/>
          <w:lang w:eastAsia="en-US"/>
        </w:rPr>
      </w:pPr>
    </w:p>
    <w:p w14:paraId="7657A7F7" w14:textId="77777777" w:rsidR="008B2029" w:rsidRPr="008059E7" w:rsidRDefault="008B2029" w:rsidP="009443DF">
      <w:pPr>
        <w:pBdr>
          <w:top w:val="single" w:sz="18" w:space="0" w:color="auto" w:shadow="1"/>
          <w:left w:val="single" w:sz="18" w:space="0" w:color="auto" w:shadow="1"/>
          <w:bottom w:val="single" w:sz="18" w:space="13" w:color="auto" w:shadow="1"/>
          <w:right w:val="single" w:sz="18" w:space="12" w:color="auto" w:shadow="1"/>
        </w:pBdr>
        <w:shd w:val="pct10" w:color="auto" w:fill="auto"/>
        <w:spacing w:line="360" w:lineRule="auto"/>
        <w:jc w:val="center"/>
        <w:rPr>
          <w:b/>
          <w:bCs/>
          <w:sz w:val="28"/>
          <w:szCs w:val="28"/>
          <w:rtl/>
          <w:lang w:eastAsia="en-US"/>
        </w:rPr>
      </w:pPr>
      <w:r w:rsidRPr="008059E7">
        <w:rPr>
          <w:rFonts w:hint="eastAsia"/>
          <w:b/>
          <w:bCs/>
          <w:sz w:val="28"/>
          <w:szCs w:val="28"/>
          <w:rtl/>
          <w:lang w:eastAsia="en-US"/>
        </w:rPr>
        <w:t>מסמך</w:t>
      </w:r>
      <w:r w:rsidRPr="008059E7">
        <w:rPr>
          <w:b/>
          <w:bCs/>
          <w:sz w:val="28"/>
          <w:szCs w:val="28"/>
          <w:rtl/>
          <w:lang w:eastAsia="en-US"/>
        </w:rPr>
        <w:t xml:space="preserve"> זה הינו רכוש רשות המסים בישראל.</w:t>
      </w:r>
    </w:p>
    <w:p w14:paraId="1BD3995B" w14:textId="77777777" w:rsidR="008B2029" w:rsidRPr="008059E7" w:rsidRDefault="008B2029" w:rsidP="009443DF">
      <w:pPr>
        <w:pBdr>
          <w:top w:val="single" w:sz="18" w:space="0" w:color="auto" w:shadow="1"/>
          <w:left w:val="single" w:sz="18" w:space="0" w:color="auto" w:shadow="1"/>
          <w:bottom w:val="single" w:sz="18" w:space="13" w:color="auto" w:shadow="1"/>
          <w:right w:val="single" w:sz="18" w:space="12" w:color="auto" w:shadow="1"/>
        </w:pBdr>
        <w:shd w:val="pct10" w:color="auto" w:fill="auto"/>
        <w:spacing w:line="360" w:lineRule="auto"/>
        <w:jc w:val="center"/>
        <w:rPr>
          <w:b/>
          <w:bCs/>
          <w:sz w:val="28"/>
          <w:szCs w:val="28"/>
          <w:rtl/>
          <w:lang w:eastAsia="en-US"/>
        </w:rPr>
      </w:pPr>
      <w:r w:rsidRPr="008059E7">
        <w:rPr>
          <w:rFonts w:hint="eastAsia"/>
          <w:b/>
          <w:bCs/>
          <w:sz w:val="28"/>
          <w:szCs w:val="28"/>
          <w:rtl/>
          <w:lang w:eastAsia="en-US"/>
        </w:rPr>
        <w:t>המידע</w:t>
      </w:r>
      <w:r w:rsidRPr="008059E7">
        <w:rPr>
          <w:b/>
          <w:bCs/>
          <w:sz w:val="28"/>
          <w:szCs w:val="28"/>
          <w:rtl/>
          <w:lang w:eastAsia="en-US"/>
        </w:rPr>
        <w:t xml:space="preserve"> הכלול בו לא יפורסם, לא ישוכפל ולא ייעשה בו שימוש מלא או חלקי לכל מטרה שהיא, מלבד מהגשת הצעה למכרז.</w:t>
      </w:r>
    </w:p>
    <w:p w14:paraId="1FAEFDD2" w14:textId="77777777" w:rsidR="008B2029" w:rsidRDefault="008B2029" w:rsidP="009443DF">
      <w:pPr>
        <w:pBdr>
          <w:top w:val="single" w:sz="18" w:space="0" w:color="auto" w:shadow="1"/>
          <w:left w:val="single" w:sz="18" w:space="0" w:color="auto" w:shadow="1"/>
          <w:bottom w:val="single" w:sz="18" w:space="13" w:color="auto" w:shadow="1"/>
          <w:right w:val="single" w:sz="18" w:space="12" w:color="auto" w:shadow="1"/>
        </w:pBdr>
        <w:shd w:val="pct10" w:color="auto" w:fill="auto"/>
        <w:spacing w:line="360" w:lineRule="auto"/>
        <w:jc w:val="center"/>
        <w:rPr>
          <w:b/>
          <w:bCs/>
          <w:sz w:val="28"/>
          <w:szCs w:val="28"/>
          <w:rtl/>
          <w:lang w:eastAsia="en-US"/>
        </w:rPr>
      </w:pPr>
      <w:r w:rsidRPr="008059E7">
        <w:rPr>
          <w:rFonts w:hint="eastAsia"/>
          <w:b/>
          <w:bCs/>
          <w:sz w:val="28"/>
          <w:szCs w:val="28"/>
          <w:rtl/>
          <w:lang w:eastAsia="en-US"/>
        </w:rPr>
        <w:t>כל</w:t>
      </w:r>
      <w:r w:rsidRPr="008059E7">
        <w:rPr>
          <w:b/>
          <w:bCs/>
          <w:sz w:val="28"/>
          <w:szCs w:val="28"/>
          <w:rtl/>
          <w:lang w:eastAsia="en-US"/>
        </w:rPr>
        <w:t xml:space="preserve"> </w:t>
      </w:r>
      <w:r w:rsidRPr="008059E7">
        <w:rPr>
          <w:rFonts w:hint="eastAsia"/>
          <w:b/>
          <w:bCs/>
          <w:sz w:val="28"/>
          <w:szCs w:val="28"/>
          <w:rtl/>
          <w:lang w:eastAsia="en-US"/>
        </w:rPr>
        <w:t>הזכויות</w:t>
      </w:r>
      <w:r w:rsidRPr="008059E7">
        <w:rPr>
          <w:b/>
          <w:bCs/>
          <w:sz w:val="28"/>
          <w:szCs w:val="28"/>
          <w:rtl/>
          <w:lang w:eastAsia="en-US"/>
        </w:rPr>
        <w:t xml:space="preserve"> </w:t>
      </w:r>
      <w:r w:rsidRPr="008059E7">
        <w:rPr>
          <w:rFonts w:hint="eastAsia"/>
          <w:b/>
          <w:bCs/>
          <w:sz w:val="28"/>
          <w:szCs w:val="28"/>
          <w:rtl/>
          <w:lang w:eastAsia="en-US"/>
        </w:rPr>
        <w:t>שמורות</w:t>
      </w:r>
      <w:r w:rsidRPr="008059E7">
        <w:rPr>
          <w:b/>
          <w:bCs/>
          <w:sz w:val="28"/>
          <w:szCs w:val="28"/>
          <w:rtl/>
          <w:lang w:eastAsia="en-US"/>
        </w:rPr>
        <w:t xml:space="preserve"> </w:t>
      </w:r>
      <w:r w:rsidRPr="008059E7">
        <w:rPr>
          <w:rFonts w:hint="eastAsia"/>
          <w:b/>
          <w:bCs/>
          <w:sz w:val="28"/>
          <w:szCs w:val="28"/>
          <w:rtl/>
          <w:lang w:eastAsia="en-US"/>
        </w:rPr>
        <w:t>לרשות</w:t>
      </w:r>
      <w:r w:rsidRPr="008059E7">
        <w:rPr>
          <w:b/>
          <w:bCs/>
          <w:sz w:val="28"/>
          <w:szCs w:val="28"/>
          <w:rtl/>
          <w:lang w:eastAsia="en-US"/>
        </w:rPr>
        <w:t xml:space="preserve"> </w:t>
      </w:r>
      <w:r w:rsidRPr="008059E7">
        <w:rPr>
          <w:rFonts w:hint="eastAsia"/>
          <w:b/>
          <w:bCs/>
          <w:sz w:val="28"/>
          <w:szCs w:val="28"/>
          <w:rtl/>
          <w:lang w:eastAsia="en-US"/>
        </w:rPr>
        <w:t>המסים</w:t>
      </w:r>
      <w:r w:rsidRPr="008059E7">
        <w:rPr>
          <w:b/>
          <w:bCs/>
          <w:sz w:val="28"/>
          <w:szCs w:val="28"/>
          <w:rtl/>
          <w:lang w:eastAsia="en-US"/>
        </w:rPr>
        <w:t xml:space="preserve"> </w:t>
      </w:r>
      <w:r w:rsidRPr="008059E7">
        <w:rPr>
          <w:rFonts w:hint="eastAsia"/>
          <w:b/>
          <w:bCs/>
          <w:sz w:val="28"/>
          <w:szCs w:val="28"/>
          <w:rtl/>
          <w:lang w:eastAsia="en-US"/>
        </w:rPr>
        <w:t>בישראל</w:t>
      </w:r>
      <w:r w:rsidRPr="008059E7">
        <w:rPr>
          <w:b/>
          <w:bCs/>
          <w:sz w:val="28"/>
          <w:szCs w:val="28"/>
          <w:rtl/>
          <w:lang w:eastAsia="en-US"/>
        </w:rPr>
        <w:t>.</w:t>
      </w:r>
    </w:p>
    <w:p w14:paraId="174C18E3" w14:textId="77777777" w:rsidR="009443DF" w:rsidRPr="008059E7" w:rsidRDefault="009443DF" w:rsidP="009443DF">
      <w:pPr>
        <w:pBdr>
          <w:top w:val="single" w:sz="18" w:space="0" w:color="auto" w:shadow="1"/>
          <w:left w:val="single" w:sz="18" w:space="0" w:color="auto" w:shadow="1"/>
          <w:bottom w:val="single" w:sz="18" w:space="13" w:color="auto" w:shadow="1"/>
          <w:right w:val="single" w:sz="18" w:space="12" w:color="auto" w:shadow="1"/>
        </w:pBdr>
        <w:shd w:val="pct10" w:color="auto" w:fill="auto"/>
        <w:spacing w:line="360" w:lineRule="auto"/>
        <w:jc w:val="center"/>
        <w:rPr>
          <w:b/>
          <w:bCs/>
          <w:sz w:val="28"/>
          <w:szCs w:val="28"/>
          <w:rtl/>
          <w:lang w:eastAsia="en-US"/>
        </w:rPr>
      </w:pPr>
    </w:p>
    <w:p w14:paraId="5D638DC3" w14:textId="77777777" w:rsidR="008B2029" w:rsidRDefault="008B2029" w:rsidP="008059E7">
      <w:pPr>
        <w:rPr>
          <w:b/>
          <w:bCs/>
          <w:sz w:val="24"/>
          <w:szCs w:val="30"/>
          <w:u w:val="single"/>
          <w:rtl/>
          <w:lang w:eastAsia="en-US"/>
        </w:rPr>
      </w:pPr>
    </w:p>
    <w:p w14:paraId="4F424EC0" w14:textId="77777777" w:rsidR="008B2029" w:rsidRDefault="008B2029" w:rsidP="008059E7">
      <w:pPr>
        <w:rPr>
          <w:b/>
          <w:bCs/>
          <w:sz w:val="24"/>
          <w:szCs w:val="30"/>
          <w:u w:val="single"/>
          <w:rtl/>
          <w:lang w:eastAsia="en-US"/>
        </w:rPr>
      </w:pPr>
    </w:p>
    <w:p w14:paraId="3DD3FE95" w14:textId="77777777" w:rsidR="008B2029" w:rsidRDefault="008B2029" w:rsidP="008059E7">
      <w:pPr>
        <w:rPr>
          <w:b/>
          <w:bCs/>
          <w:sz w:val="24"/>
          <w:szCs w:val="30"/>
          <w:u w:val="single"/>
          <w:rtl/>
          <w:lang w:eastAsia="en-US"/>
        </w:rPr>
      </w:pPr>
    </w:p>
    <w:p w14:paraId="08DA6403" w14:textId="77777777" w:rsidR="007B6634" w:rsidRDefault="007B6634" w:rsidP="008059E7">
      <w:pPr>
        <w:rPr>
          <w:b/>
          <w:bCs/>
          <w:sz w:val="24"/>
          <w:szCs w:val="30"/>
          <w:u w:val="single"/>
          <w:rtl/>
          <w:lang w:eastAsia="en-US"/>
        </w:rPr>
      </w:pPr>
    </w:p>
    <w:p w14:paraId="3D3B7E50" w14:textId="77777777" w:rsidR="007B6634" w:rsidRDefault="007B6634" w:rsidP="008059E7">
      <w:pPr>
        <w:rPr>
          <w:b/>
          <w:bCs/>
          <w:sz w:val="24"/>
          <w:szCs w:val="30"/>
          <w:u w:val="single"/>
          <w:rtl/>
          <w:lang w:eastAsia="en-US"/>
        </w:rPr>
      </w:pPr>
    </w:p>
    <w:p w14:paraId="2E6997E2" w14:textId="77777777" w:rsidR="007B6634" w:rsidRDefault="007B6634" w:rsidP="008059E7">
      <w:pPr>
        <w:rPr>
          <w:b/>
          <w:bCs/>
          <w:sz w:val="24"/>
          <w:szCs w:val="30"/>
          <w:u w:val="single"/>
          <w:rtl/>
          <w:lang w:eastAsia="en-US"/>
        </w:rPr>
      </w:pPr>
    </w:p>
    <w:p w14:paraId="23F48442" w14:textId="77777777" w:rsidR="008B2029" w:rsidRDefault="008B2029" w:rsidP="008059E7">
      <w:pPr>
        <w:rPr>
          <w:b/>
          <w:bCs/>
          <w:sz w:val="24"/>
          <w:szCs w:val="30"/>
          <w:u w:val="single"/>
          <w:rtl/>
          <w:lang w:eastAsia="en-US"/>
        </w:rPr>
      </w:pPr>
    </w:p>
    <w:p w14:paraId="76829291" w14:textId="77777777" w:rsidR="0050075B" w:rsidRPr="008059E7" w:rsidRDefault="0050075B">
      <w:pPr>
        <w:bidi w:val="0"/>
        <w:spacing w:after="160" w:line="259" w:lineRule="auto"/>
        <w:rPr>
          <w:b/>
          <w:bCs/>
          <w:sz w:val="26"/>
          <w:szCs w:val="26"/>
          <w:rtl/>
          <w:lang w:eastAsia="en-US"/>
        </w:rPr>
      </w:pPr>
      <w:r w:rsidRPr="008059E7">
        <w:rPr>
          <w:b/>
          <w:bCs/>
          <w:sz w:val="26"/>
          <w:szCs w:val="26"/>
          <w:rtl/>
          <w:lang w:eastAsia="en-US"/>
        </w:rPr>
        <w:lastRenderedPageBreak/>
        <w:br w:type="page"/>
      </w:r>
    </w:p>
    <w:p w14:paraId="0A3DC688" w14:textId="77777777" w:rsidR="008B2029" w:rsidRDefault="008B2029" w:rsidP="009443DF">
      <w:pPr>
        <w:jc w:val="center"/>
        <w:rPr>
          <w:b/>
          <w:bCs/>
          <w:sz w:val="26"/>
          <w:szCs w:val="26"/>
          <w:u w:val="single"/>
          <w:rtl/>
          <w:lang w:eastAsia="en-US"/>
        </w:rPr>
      </w:pPr>
      <w:r w:rsidRPr="002F098B">
        <w:rPr>
          <w:rFonts w:hint="cs"/>
          <w:b/>
          <w:bCs/>
          <w:sz w:val="26"/>
          <w:szCs w:val="26"/>
          <w:u w:val="single"/>
          <w:rtl/>
          <w:lang w:eastAsia="en-US"/>
        </w:rPr>
        <w:lastRenderedPageBreak/>
        <w:t>תוכן העניינים</w:t>
      </w:r>
    </w:p>
    <w:p w14:paraId="7EF5FAA3" w14:textId="77777777" w:rsidR="003439E1" w:rsidRDefault="003439E1" w:rsidP="00D5385D">
      <w:pPr>
        <w:rPr>
          <w:b/>
          <w:bCs/>
          <w:sz w:val="26"/>
          <w:szCs w:val="26"/>
          <w:u w:val="single"/>
          <w:rtl/>
          <w:lang w:eastAsia="en-US"/>
        </w:rPr>
      </w:pPr>
    </w:p>
    <w:sdt>
      <w:sdtPr>
        <w:rPr>
          <w:rFonts w:ascii="Times New Roman" w:eastAsia="Times New Roman" w:hAnsi="Times New Roman" w:cs="David"/>
          <w:color w:val="auto"/>
          <w:sz w:val="20"/>
          <w:szCs w:val="24"/>
          <w:cs w:val="0"/>
          <w:lang w:val="he-IL" w:eastAsia="he-IL"/>
        </w:rPr>
        <w:id w:val="167844441"/>
        <w:docPartObj>
          <w:docPartGallery w:val="Table of Contents"/>
          <w:docPartUnique/>
        </w:docPartObj>
      </w:sdtPr>
      <w:sdtEndPr>
        <w:rPr>
          <w:rFonts w:ascii="David" w:hAnsi="David"/>
          <w:sz w:val="24"/>
          <w:lang w:val="en-US"/>
        </w:rPr>
      </w:sdtEndPr>
      <w:sdtContent>
        <w:p w14:paraId="3D9D3800" w14:textId="77777777" w:rsidR="003439E1" w:rsidRDefault="003439E1">
          <w:pPr>
            <w:pStyle w:val="aff6"/>
            <w:rPr>
              <w:cs w:val="0"/>
            </w:rPr>
          </w:pPr>
        </w:p>
        <w:p w14:paraId="4ABAC232" w14:textId="05CAB247" w:rsidR="0026336B" w:rsidRPr="007B2385" w:rsidRDefault="003439E1">
          <w:pPr>
            <w:pStyle w:val="TOC1"/>
            <w:rPr>
              <w:rFonts w:asciiTheme="minorHAnsi" w:eastAsiaTheme="minorEastAsia" w:hAnsiTheme="minorHAnsi" w:cstheme="minorBidi"/>
              <w:b w:val="0"/>
              <w:bCs w:val="0"/>
              <w:noProof/>
              <w:szCs w:val="24"/>
              <w:rtl/>
            </w:rPr>
          </w:pPr>
          <w:r w:rsidRPr="007B2385">
            <w:rPr>
              <w:b w:val="0"/>
              <w:bCs w:val="0"/>
              <w:szCs w:val="24"/>
              <w:lang w:val="he-IL"/>
            </w:rPr>
            <w:fldChar w:fldCharType="begin"/>
          </w:r>
          <w:r w:rsidRPr="007B2385">
            <w:rPr>
              <w:b w:val="0"/>
              <w:bCs w:val="0"/>
              <w:szCs w:val="24"/>
              <w:rtl/>
              <w:lang w:val="he-IL"/>
            </w:rPr>
            <w:instrText xml:space="preserve"> </w:instrText>
          </w:r>
          <w:r w:rsidRPr="007B2385">
            <w:rPr>
              <w:rFonts w:cs="Times New Roman"/>
              <w:b w:val="0"/>
              <w:bCs w:val="0"/>
              <w:szCs w:val="24"/>
              <w:rtl/>
              <w:lang w:val="he-IL"/>
            </w:rPr>
            <w:instrText>TOC \o "1-1" \h \z \u</w:instrText>
          </w:r>
          <w:r w:rsidRPr="007B2385">
            <w:rPr>
              <w:b w:val="0"/>
              <w:bCs w:val="0"/>
              <w:szCs w:val="24"/>
              <w:rtl/>
              <w:lang w:val="he-IL"/>
            </w:rPr>
            <w:instrText xml:space="preserve"> </w:instrText>
          </w:r>
          <w:r w:rsidRPr="007B2385">
            <w:rPr>
              <w:b w:val="0"/>
              <w:bCs w:val="0"/>
              <w:szCs w:val="24"/>
              <w:lang w:val="he-IL"/>
            </w:rPr>
            <w:fldChar w:fldCharType="separate"/>
          </w:r>
          <w:hyperlink w:anchor="_Toc536363059" w:history="1">
            <w:r w:rsidR="0026336B" w:rsidRPr="007B2385">
              <w:rPr>
                <w:rStyle w:val="Hyperlink"/>
                <w:rFonts w:ascii="David" w:hAnsi="David"/>
                <w:b w:val="0"/>
                <w:bCs w:val="0"/>
                <w:noProof/>
                <w:szCs w:val="24"/>
                <w:rtl/>
              </w:rPr>
              <w:t>פרק 1 – פרטי המכרז</w:t>
            </w:r>
            <w:r w:rsidR="0026336B" w:rsidRPr="007B2385">
              <w:rPr>
                <w:b w:val="0"/>
                <w:bCs w:val="0"/>
                <w:noProof/>
                <w:webHidden/>
                <w:szCs w:val="24"/>
                <w:rtl/>
              </w:rPr>
              <w:tab/>
            </w:r>
            <w:r w:rsidR="0026336B" w:rsidRPr="007B2385">
              <w:rPr>
                <w:b w:val="0"/>
                <w:bCs w:val="0"/>
                <w:noProof/>
                <w:webHidden/>
                <w:szCs w:val="24"/>
                <w:rtl/>
              </w:rPr>
              <w:fldChar w:fldCharType="begin"/>
            </w:r>
            <w:r w:rsidR="0026336B" w:rsidRPr="007B2385">
              <w:rPr>
                <w:b w:val="0"/>
                <w:bCs w:val="0"/>
                <w:noProof/>
                <w:webHidden/>
                <w:szCs w:val="24"/>
                <w:rtl/>
              </w:rPr>
              <w:instrText xml:space="preserve"> </w:instrText>
            </w:r>
            <w:r w:rsidR="0026336B" w:rsidRPr="007B2385">
              <w:rPr>
                <w:b w:val="0"/>
                <w:bCs w:val="0"/>
                <w:noProof/>
                <w:webHidden/>
                <w:szCs w:val="24"/>
              </w:rPr>
              <w:instrText>PAGEREF</w:instrText>
            </w:r>
            <w:r w:rsidR="0026336B" w:rsidRPr="007B2385">
              <w:rPr>
                <w:b w:val="0"/>
                <w:bCs w:val="0"/>
                <w:noProof/>
                <w:webHidden/>
                <w:szCs w:val="24"/>
                <w:rtl/>
              </w:rPr>
              <w:instrText xml:space="preserve"> _</w:instrText>
            </w:r>
            <w:r w:rsidR="0026336B" w:rsidRPr="007B2385">
              <w:rPr>
                <w:b w:val="0"/>
                <w:bCs w:val="0"/>
                <w:noProof/>
                <w:webHidden/>
                <w:szCs w:val="24"/>
              </w:rPr>
              <w:instrText>Toc536363059 \h</w:instrText>
            </w:r>
            <w:r w:rsidR="0026336B" w:rsidRPr="007B2385">
              <w:rPr>
                <w:b w:val="0"/>
                <w:bCs w:val="0"/>
                <w:noProof/>
                <w:webHidden/>
                <w:szCs w:val="24"/>
                <w:rtl/>
              </w:rPr>
              <w:instrText xml:space="preserve"> </w:instrText>
            </w:r>
            <w:r w:rsidR="0026336B" w:rsidRPr="007B2385">
              <w:rPr>
                <w:b w:val="0"/>
                <w:bCs w:val="0"/>
                <w:noProof/>
                <w:webHidden/>
                <w:szCs w:val="24"/>
                <w:rtl/>
              </w:rPr>
            </w:r>
            <w:r w:rsidR="0026336B" w:rsidRPr="007B2385">
              <w:rPr>
                <w:b w:val="0"/>
                <w:bCs w:val="0"/>
                <w:noProof/>
                <w:webHidden/>
                <w:szCs w:val="24"/>
                <w:rtl/>
              </w:rPr>
              <w:fldChar w:fldCharType="separate"/>
            </w:r>
            <w:r w:rsidR="00E776CC">
              <w:rPr>
                <w:b w:val="0"/>
                <w:bCs w:val="0"/>
                <w:noProof/>
                <w:webHidden/>
                <w:szCs w:val="24"/>
                <w:rtl/>
              </w:rPr>
              <w:t>3</w:t>
            </w:r>
            <w:r w:rsidR="0026336B" w:rsidRPr="007B2385">
              <w:rPr>
                <w:b w:val="0"/>
                <w:bCs w:val="0"/>
                <w:noProof/>
                <w:webHidden/>
                <w:szCs w:val="24"/>
                <w:rtl/>
              </w:rPr>
              <w:fldChar w:fldCharType="end"/>
            </w:r>
          </w:hyperlink>
        </w:p>
        <w:p w14:paraId="79B8C9AF" w14:textId="31F0E340" w:rsidR="0026336B" w:rsidRPr="007B2385" w:rsidRDefault="00CC550C" w:rsidP="00E776CC">
          <w:pPr>
            <w:pStyle w:val="TOC1"/>
            <w:rPr>
              <w:rFonts w:asciiTheme="minorHAnsi" w:eastAsiaTheme="minorEastAsia" w:hAnsiTheme="minorHAnsi" w:cstheme="minorBidi"/>
              <w:b w:val="0"/>
              <w:bCs w:val="0"/>
              <w:noProof/>
              <w:szCs w:val="24"/>
              <w:rtl/>
            </w:rPr>
          </w:pPr>
          <w:hyperlink w:anchor="_Toc536363060" w:history="1">
            <w:r w:rsidR="0026336B" w:rsidRPr="007B2385">
              <w:rPr>
                <w:rStyle w:val="Hyperlink"/>
                <w:rFonts w:ascii="David" w:hAnsi="David"/>
                <w:b w:val="0"/>
                <w:bCs w:val="0"/>
                <w:noProof/>
                <w:szCs w:val="24"/>
                <w:rtl/>
              </w:rPr>
              <w:t>נוסח פרסום</w:t>
            </w:r>
            <w:r w:rsidR="0026336B" w:rsidRPr="007B2385">
              <w:rPr>
                <w:b w:val="0"/>
                <w:bCs w:val="0"/>
                <w:noProof/>
                <w:webHidden/>
                <w:szCs w:val="24"/>
                <w:rtl/>
              </w:rPr>
              <w:tab/>
            </w:r>
            <w:r w:rsidR="0026336B" w:rsidRPr="007B2385">
              <w:rPr>
                <w:b w:val="0"/>
                <w:bCs w:val="0"/>
                <w:noProof/>
                <w:webHidden/>
                <w:szCs w:val="24"/>
                <w:rtl/>
              </w:rPr>
              <w:fldChar w:fldCharType="begin"/>
            </w:r>
            <w:r w:rsidR="0026336B" w:rsidRPr="007B2385">
              <w:rPr>
                <w:b w:val="0"/>
                <w:bCs w:val="0"/>
                <w:noProof/>
                <w:webHidden/>
                <w:szCs w:val="24"/>
                <w:rtl/>
              </w:rPr>
              <w:instrText xml:space="preserve"> </w:instrText>
            </w:r>
            <w:r w:rsidR="0026336B" w:rsidRPr="007B2385">
              <w:rPr>
                <w:b w:val="0"/>
                <w:bCs w:val="0"/>
                <w:noProof/>
                <w:webHidden/>
                <w:szCs w:val="24"/>
              </w:rPr>
              <w:instrText>PAGEREF</w:instrText>
            </w:r>
            <w:r w:rsidR="0026336B" w:rsidRPr="007B2385">
              <w:rPr>
                <w:b w:val="0"/>
                <w:bCs w:val="0"/>
                <w:noProof/>
                <w:webHidden/>
                <w:szCs w:val="24"/>
                <w:rtl/>
              </w:rPr>
              <w:instrText xml:space="preserve"> _</w:instrText>
            </w:r>
            <w:r w:rsidR="0026336B" w:rsidRPr="007B2385">
              <w:rPr>
                <w:b w:val="0"/>
                <w:bCs w:val="0"/>
                <w:noProof/>
                <w:webHidden/>
                <w:szCs w:val="24"/>
              </w:rPr>
              <w:instrText>Toc536363060 \h</w:instrText>
            </w:r>
            <w:r w:rsidR="0026336B" w:rsidRPr="007B2385">
              <w:rPr>
                <w:b w:val="0"/>
                <w:bCs w:val="0"/>
                <w:noProof/>
                <w:webHidden/>
                <w:szCs w:val="24"/>
                <w:rtl/>
              </w:rPr>
              <w:instrText xml:space="preserve"> </w:instrText>
            </w:r>
            <w:r w:rsidR="0026336B" w:rsidRPr="007B2385">
              <w:rPr>
                <w:b w:val="0"/>
                <w:bCs w:val="0"/>
                <w:noProof/>
                <w:webHidden/>
                <w:szCs w:val="24"/>
                <w:rtl/>
              </w:rPr>
            </w:r>
            <w:r w:rsidR="0026336B" w:rsidRPr="007B2385">
              <w:rPr>
                <w:b w:val="0"/>
                <w:bCs w:val="0"/>
                <w:noProof/>
                <w:webHidden/>
                <w:szCs w:val="24"/>
                <w:rtl/>
              </w:rPr>
              <w:fldChar w:fldCharType="separate"/>
            </w:r>
            <w:r w:rsidR="00E776CC">
              <w:rPr>
                <w:b w:val="0"/>
                <w:bCs w:val="0"/>
                <w:noProof/>
                <w:webHidden/>
                <w:szCs w:val="24"/>
                <w:rtl/>
              </w:rPr>
              <w:t>1</w:t>
            </w:r>
            <w:r w:rsidR="00E776CC">
              <w:rPr>
                <w:rFonts w:hint="cs"/>
                <w:b w:val="0"/>
                <w:bCs w:val="0"/>
                <w:noProof/>
                <w:webHidden/>
                <w:szCs w:val="24"/>
                <w:rtl/>
              </w:rPr>
              <w:t>5</w:t>
            </w:r>
            <w:r w:rsidR="0026336B" w:rsidRPr="007B2385">
              <w:rPr>
                <w:b w:val="0"/>
                <w:bCs w:val="0"/>
                <w:noProof/>
                <w:webHidden/>
                <w:szCs w:val="24"/>
                <w:rtl/>
              </w:rPr>
              <w:fldChar w:fldCharType="end"/>
            </w:r>
          </w:hyperlink>
        </w:p>
        <w:p w14:paraId="411E3064" w14:textId="51E1E60C" w:rsidR="0026336B" w:rsidRPr="007B2385" w:rsidRDefault="00CC550C" w:rsidP="00E776CC">
          <w:pPr>
            <w:pStyle w:val="TOC1"/>
            <w:rPr>
              <w:rFonts w:asciiTheme="minorHAnsi" w:eastAsiaTheme="minorEastAsia" w:hAnsiTheme="minorHAnsi" w:cstheme="minorBidi"/>
              <w:b w:val="0"/>
              <w:bCs w:val="0"/>
              <w:noProof/>
              <w:szCs w:val="24"/>
              <w:rtl/>
            </w:rPr>
          </w:pPr>
          <w:hyperlink w:anchor="_Toc536363061" w:history="1">
            <w:r w:rsidR="0026336B" w:rsidRPr="007B2385">
              <w:rPr>
                <w:rStyle w:val="Hyperlink"/>
                <w:rFonts w:ascii="David" w:hAnsi="David"/>
                <w:b w:val="0"/>
                <w:bCs w:val="0"/>
                <w:noProof/>
                <w:szCs w:val="24"/>
                <w:rtl/>
              </w:rPr>
              <w:t>נספח 1' - פרטי המציע וניסיונו</w:t>
            </w:r>
            <w:r w:rsidR="0026336B" w:rsidRPr="007B2385">
              <w:rPr>
                <w:b w:val="0"/>
                <w:bCs w:val="0"/>
                <w:noProof/>
                <w:webHidden/>
                <w:szCs w:val="24"/>
                <w:rtl/>
              </w:rPr>
              <w:tab/>
            </w:r>
            <w:r w:rsidR="0026336B" w:rsidRPr="007B2385">
              <w:rPr>
                <w:b w:val="0"/>
                <w:bCs w:val="0"/>
                <w:noProof/>
                <w:webHidden/>
                <w:szCs w:val="24"/>
                <w:rtl/>
              </w:rPr>
              <w:fldChar w:fldCharType="begin"/>
            </w:r>
            <w:r w:rsidR="0026336B" w:rsidRPr="007B2385">
              <w:rPr>
                <w:b w:val="0"/>
                <w:bCs w:val="0"/>
                <w:noProof/>
                <w:webHidden/>
                <w:szCs w:val="24"/>
                <w:rtl/>
              </w:rPr>
              <w:instrText xml:space="preserve"> </w:instrText>
            </w:r>
            <w:r w:rsidR="0026336B" w:rsidRPr="007B2385">
              <w:rPr>
                <w:b w:val="0"/>
                <w:bCs w:val="0"/>
                <w:noProof/>
                <w:webHidden/>
                <w:szCs w:val="24"/>
              </w:rPr>
              <w:instrText>PAGEREF</w:instrText>
            </w:r>
            <w:r w:rsidR="0026336B" w:rsidRPr="007B2385">
              <w:rPr>
                <w:b w:val="0"/>
                <w:bCs w:val="0"/>
                <w:noProof/>
                <w:webHidden/>
                <w:szCs w:val="24"/>
                <w:rtl/>
              </w:rPr>
              <w:instrText xml:space="preserve"> _</w:instrText>
            </w:r>
            <w:r w:rsidR="0026336B" w:rsidRPr="007B2385">
              <w:rPr>
                <w:b w:val="0"/>
                <w:bCs w:val="0"/>
                <w:noProof/>
                <w:webHidden/>
                <w:szCs w:val="24"/>
              </w:rPr>
              <w:instrText>Toc536363061 \h</w:instrText>
            </w:r>
            <w:r w:rsidR="0026336B" w:rsidRPr="007B2385">
              <w:rPr>
                <w:b w:val="0"/>
                <w:bCs w:val="0"/>
                <w:noProof/>
                <w:webHidden/>
                <w:szCs w:val="24"/>
                <w:rtl/>
              </w:rPr>
              <w:instrText xml:space="preserve"> </w:instrText>
            </w:r>
            <w:r w:rsidR="0026336B" w:rsidRPr="007B2385">
              <w:rPr>
                <w:b w:val="0"/>
                <w:bCs w:val="0"/>
                <w:noProof/>
                <w:webHidden/>
                <w:szCs w:val="24"/>
                <w:rtl/>
              </w:rPr>
            </w:r>
            <w:r w:rsidR="0026336B" w:rsidRPr="007B2385">
              <w:rPr>
                <w:b w:val="0"/>
                <w:bCs w:val="0"/>
                <w:noProof/>
                <w:webHidden/>
                <w:szCs w:val="24"/>
                <w:rtl/>
              </w:rPr>
              <w:fldChar w:fldCharType="separate"/>
            </w:r>
            <w:r w:rsidR="00E776CC">
              <w:rPr>
                <w:b w:val="0"/>
                <w:bCs w:val="0"/>
                <w:noProof/>
                <w:webHidden/>
                <w:szCs w:val="24"/>
                <w:rtl/>
              </w:rPr>
              <w:t>1</w:t>
            </w:r>
            <w:r w:rsidR="00E776CC">
              <w:rPr>
                <w:rFonts w:hint="cs"/>
                <w:b w:val="0"/>
                <w:bCs w:val="0"/>
                <w:noProof/>
                <w:webHidden/>
                <w:szCs w:val="24"/>
                <w:rtl/>
              </w:rPr>
              <w:t>6</w:t>
            </w:r>
            <w:r w:rsidR="0026336B" w:rsidRPr="007B2385">
              <w:rPr>
                <w:b w:val="0"/>
                <w:bCs w:val="0"/>
                <w:noProof/>
                <w:webHidden/>
                <w:szCs w:val="24"/>
                <w:rtl/>
              </w:rPr>
              <w:fldChar w:fldCharType="end"/>
            </w:r>
          </w:hyperlink>
        </w:p>
        <w:p w14:paraId="3E3342DF" w14:textId="64C22CDC" w:rsidR="0026336B" w:rsidRPr="007B2385" w:rsidRDefault="00CC550C">
          <w:pPr>
            <w:pStyle w:val="TOC1"/>
            <w:rPr>
              <w:rFonts w:asciiTheme="minorHAnsi" w:eastAsiaTheme="minorEastAsia" w:hAnsiTheme="minorHAnsi" w:cstheme="minorBidi"/>
              <w:b w:val="0"/>
              <w:bCs w:val="0"/>
              <w:noProof/>
              <w:szCs w:val="24"/>
              <w:rtl/>
            </w:rPr>
          </w:pPr>
          <w:hyperlink w:anchor="_Toc536363062" w:history="1">
            <w:r w:rsidR="0026336B" w:rsidRPr="007B2385">
              <w:rPr>
                <w:rStyle w:val="Hyperlink"/>
                <w:rFonts w:ascii="David" w:hAnsi="David"/>
                <w:b w:val="0"/>
                <w:bCs w:val="0"/>
                <w:noProof/>
                <w:szCs w:val="24"/>
                <w:rtl/>
              </w:rPr>
              <w:t>הסכם התקשרות</w:t>
            </w:r>
            <w:r w:rsidR="0026336B" w:rsidRPr="007B2385">
              <w:rPr>
                <w:b w:val="0"/>
                <w:bCs w:val="0"/>
                <w:noProof/>
                <w:webHidden/>
                <w:szCs w:val="24"/>
                <w:rtl/>
              </w:rPr>
              <w:tab/>
            </w:r>
            <w:r w:rsidR="0026336B" w:rsidRPr="007B2385">
              <w:rPr>
                <w:b w:val="0"/>
                <w:bCs w:val="0"/>
                <w:noProof/>
                <w:webHidden/>
                <w:szCs w:val="24"/>
                <w:rtl/>
              </w:rPr>
              <w:fldChar w:fldCharType="begin"/>
            </w:r>
            <w:r w:rsidR="0026336B" w:rsidRPr="007B2385">
              <w:rPr>
                <w:b w:val="0"/>
                <w:bCs w:val="0"/>
                <w:noProof/>
                <w:webHidden/>
                <w:szCs w:val="24"/>
                <w:rtl/>
              </w:rPr>
              <w:instrText xml:space="preserve"> </w:instrText>
            </w:r>
            <w:r w:rsidR="0026336B" w:rsidRPr="007B2385">
              <w:rPr>
                <w:b w:val="0"/>
                <w:bCs w:val="0"/>
                <w:noProof/>
                <w:webHidden/>
                <w:szCs w:val="24"/>
              </w:rPr>
              <w:instrText>PAGEREF</w:instrText>
            </w:r>
            <w:r w:rsidR="0026336B" w:rsidRPr="007B2385">
              <w:rPr>
                <w:b w:val="0"/>
                <w:bCs w:val="0"/>
                <w:noProof/>
                <w:webHidden/>
                <w:szCs w:val="24"/>
                <w:rtl/>
              </w:rPr>
              <w:instrText xml:space="preserve"> _</w:instrText>
            </w:r>
            <w:r w:rsidR="0026336B" w:rsidRPr="007B2385">
              <w:rPr>
                <w:b w:val="0"/>
                <w:bCs w:val="0"/>
                <w:noProof/>
                <w:webHidden/>
                <w:szCs w:val="24"/>
              </w:rPr>
              <w:instrText>Toc536363062 \h</w:instrText>
            </w:r>
            <w:r w:rsidR="0026336B" w:rsidRPr="007B2385">
              <w:rPr>
                <w:b w:val="0"/>
                <w:bCs w:val="0"/>
                <w:noProof/>
                <w:webHidden/>
                <w:szCs w:val="24"/>
                <w:rtl/>
              </w:rPr>
              <w:instrText xml:space="preserve"> </w:instrText>
            </w:r>
            <w:r w:rsidR="0026336B" w:rsidRPr="007B2385">
              <w:rPr>
                <w:b w:val="0"/>
                <w:bCs w:val="0"/>
                <w:noProof/>
                <w:webHidden/>
                <w:szCs w:val="24"/>
                <w:rtl/>
              </w:rPr>
            </w:r>
            <w:r w:rsidR="0026336B" w:rsidRPr="007B2385">
              <w:rPr>
                <w:b w:val="0"/>
                <w:bCs w:val="0"/>
                <w:noProof/>
                <w:webHidden/>
                <w:szCs w:val="24"/>
                <w:rtl/>
              </w:rPr>
              <w:fldChar w:fldCharType="separate"/>
            </w:r>
            <w:r w:rsidR="00E776CC">
              <w:rPr>
                <w:b w:val="0"/>
                <w:bCs w:val="0"/>
                <w:noProof/>
                <w:webHidden/>
                <w:szCs w:val="24"/>
                <w:rtl/>
              </w:rPr>
              <w:t>21</w:t>
            </w:r>
            <w:r w:rsidR="0026336B" w:rsidRPr="007B2385">
              <w:rPr>
                <w:b w:val="0"/>
                <w:bCs w:val="0"/>
                <w:noProof/>
                <w:webHidden/>
                <w:szCs w:val="24"/>
                <w:rtl/>
              </w:rPr>
              <w:fldChar w:fldCharType="end"/>
            </w:r>
          </w:hyperlink>
        </w:p>
        <w:p w14:paraId="4F9936FC" w14:textId="1768AE1A" w:rsidR="0026336B" w:rsidRPr="007B2385" w:rsidRDefault="00CC550C" w:rsidP="003B0E43">
          <w:pPr>
            <w:pStyle w:val="TOC1"/>
            <w:rPr>
              <w:rFonts w:asciiTheme="minorHAnsi" w:eastAsiaTheme="minorEastAsia" w:hAnsiTheme="minorHAnsi" w:cstheme="minorBidi"/>
              <w:b w:val="0"/>
              <w:bCs w:val="0"/>
              <w:noProof/>
              <w:szCs w:val="24"/>
              <w:rtl/>
            </w:rPr>
          </w:pPr>
          <w:hyperlink w:anchor="_Toc536363063" w:history="1">
            <w:r w:rsidR="0026336B" w:rsidRPr="007B2385">
              <w:rPr>
                <w:rStyle w:val="Hyperlink"/>
                <w:rFonts w:ascii="David" w:hAnsi="David"/>
                <w:b w:val="0"/>
                <w:bCs w:val="0"/>
                <w:noProof/>
                <w:szCs w:val="24"/>
                <w:rtl/>
              </w:rPr>
              <w:t xml:space="preserve">נספח ב' - הצעת </w:t>
            </w:r>
            <w:r w:rsidR="003B0E43">
              <w:rPr>
                <w:rFonts w:hint="cs"/>
                <w:b w:val="0"/>
                <w:bCs w:val="0"/>
                <w:noProof/>
                <w:webHidden/>
                <w:szCs w:val="24"/>
                <w:rtl/>
              </w:rPr>
              <w:t>ותעריפים</w:t>
            </w:r>
            <w:r w:rsidR="0026336B" w:rsidRPr="007B2385">
              <w:rPr>
                <w:b w:val="0"/>
                <w:bCs w:val="0"/>
                <w:noProof/>
                <w:webHidden/>
                <w:szCs w:val="24"/>
                <w:rtl/>
              </w:rPr>
              <w:tab/>
            </w:r>
            <w:r w:rsidR="0026336B" w:rsidRPr="007B2385">
              <w:rPr>
                <w:b w:val="0"/>
                <w:bCs w:val="0"/>
                <w:noProof/>
                <w:webHidden/>
                <w:szCs w:val="24"/>
                <w:rtl/>
              </w:rPr>
              <w:fldChar w:fldCharType="begin"/>
            </w:r>
            <w:r w:rsidR="0026336B" w:rsidRPr="007B2385">
              <w:rPr>
                <w:b w:val="0"/>
                <w:bCs w:val="0"/>
                <w:noProof/>
                <w:webHidden/>
                <w:szCs w:val="24"/>
                <w:rtl/>
              </w:rPr>
              <w:instrText xml:space="preserve"> </w:instrText>
            </w:r>
            <w:r w:rsidR="0026336B" w:rsidRPr="007B2385">
              <w:rPr>
                <w:b w:val="0"/>
                <w:bCs w:val="0"/>
                <w:noProof/>
                <w:webHidden/>
                <w:szCs w:val="24"/>
              </w:rPr>
              <w:instrText>PAGEREF</w:instrText>
            </w:r>
            <w:r w:rsidR="0026336B" w:rsidRPr="007B2385">
              <w:rPr>
                <w:b w:val="0"/>
                <w:bCs w:val="0"/>
                <w:noProof/>
                <w:webHidden/>
                <w:szCs w:val="24"/>
                <w:rtl/>
              </w:rPr>
              <w:instrText xml:space="preserve"> _</w:instrText>
            </w:r>
            <w:r w:rsidR="0026336B" w:rsidRPr="007B2385">
              <w:rPr>
                <w:b w:val="0"/>
                <w:bCs w:val="0"/>
                <w:noProof/>
                <w:webHidden/>
                <w:szCs w:val="24"/>
              </w:rPr>
              <w:instrText>Toc536363063 \h</w:instrText>
            </w:r>
            <w:r w:rsidR="0026336B" w:rsidRPr="007B2385">
              <w:rPr>
                <w:b w:val="0"/>
                <w:bCs w:val="0"/>
                <w:noProof/>
                <w:webHidden/>
                <w:szCs w:val="24"/>
                <w:rtl/>
              </w:rPr>
              <w:instrText xml:space="preserve"> </w:instrText>
            </w:r>
            <w:r w:rsidR="0026336B" w:rsidRPr="007B2385">
              <w:rPr>
                <w:b w:val="0"/>
                <w:bCs w:val="0"/>
                <w:noProof/>
                <w:webHidden/>
                <w:szCs w:val="24"/>
                <w:rtl/>
              </w:rPr>
            </w:r>
            <w:r w:rsidR="0026336B" w:rsidRPr="007B2385">
              <w:rPr>
                <w:b w:val="0"/>
                <w:bCs w:val="0"/>
                <w:noProof/>
                <w:webHidden/>
                <w:szCs w:val="24"/>
                <w:rtl/>
              </w:rPr>
              <w:fldChar w:fldCharType="separate"/>
            </w:r>
            <w:r w:rsidR="00E776CC">
              <w:rPr>
                <w:b w:val="0"/>
                <w:bCs w:val="0"/>
                <w:noProof/>
                <w:webHidden/>
                <w:szCs w:val="24"/>
                <w:rtl/>
              </w:rPr>
              <w:t>34</w:t>
            </w:r>
            <w:r w:rsidR="0026336B" w:rsidRPr="007B2385">
              <w:rPr>
                <w:b w:val="0"/>
                <w:bCs w:val="0"/>
                <w:noProof/>
                <w:webHidden/>
                <w:szCs w:val="24"/>
                <w:rtl/>
              </w:rPr>
              <w:fldChar w:fldCharType="end"/>
            </w:r>
          </w:hyperlink>
        </w:p>
        <w:p w14:paraId="43DF3072" w14:textId="6602FC26" w:rsidR="0026336B" w:rsidRPr="007B2385" w:rsidRDefault="00CC550C">
          <w:pPr>
            <w:pStyle w:val="TOC1"/>
            <w:rPr>
              <w:rFonts w:asciiTheme="minorHAnsi" w:eastAsiaTheme="minorEastAsia" w:hAnsiTheme="minorHAnsi" w:cstheme="minorBidi"/>
              <w:b w:val="0"/>
              <w:bCs w:val="0"/>
              <w:noProof/>
              <w:szCs w:val="24"/>
              <w:rtl/>
            </w:rPr>
          </w:pPr>
          <w:hyperlink w:anchor="_Toc536363064" w:history="1">
            <w:r w:rsidR="0026336B" w:rsidRPr="007B2385">
              <w:rPr>
                <w:rStyle w:val="Hyperlink"/>
                <w:rFonts w:ascii="David" w:hAnsi="David"/>
                <w:b w:val="0"/>
                <w:bCs w:val="0"/>
                <w:noProof/>
                <w:szCs w:val="24"/>
                <w:rtl/>
              </w:rPr>
              <w:t>נספח ג' - מפרט השירותים</w:t>
            </w:r>
            <w:r w:rsidR="0026336B" w:rsidRPr="007B2385">
              <w:rPr>
                <w:b w:val="0"/>
                <w:bCs w:val="0"/>
                <w:noProof/>
                <w:webHidden/>
                <w:szCs w:val="24"/>
                <w:rtl/>
              </w:rPr>
              <w:tab/>
            </w:r>
            <w:r w:rsidR="0026336B" w:rsidRPr="007B2385">
              <w:rPr>
                <w:b w:val="0"/>
                <w:bCs w:val="0"/>
                <w:noProof/>
                <w:webHidden/>
                <w:szCs w:val="24"/>
                <w:rtl/>
              </w:rPr>
              <w:fldChar w:fldCharType="begin"/>
            </w:r>
            <w:r w:rsidR="0026336B" w:rsidRPr="007B2385">
              <w:rPr>
                <w:b w:val="0"/>
                <w:bCs w:val="0"/>
                <w:noProof/>
                <w:webHidden/>
                <w:szCs w:val="24"/>
                <w:rtl/>
              </w:rPr>
              <w:instrText xml:space="preserve"> </w:instrText>
            </w:r>
            <w:r w:rsidR="0026336B" w:rsidRPr="007B2385">
              <w:rPr>
                <w:b w:val="0"/>
                <w:bCs w:val="0"/>
                <w:noProof/>
                <w:webHidden/>
                <w:szCs w:val="24"/>
              </w:rPr>
              <w:instrText>PAGEREF</w:instrText>
            </w:r>
            <w:r w:rsidR="0026336B" w:rsidRPr="007B2385">
              <w:rPr>
                <w:b w:val="0"/>
                <w:bCs w:val="0"/>
                <w:noProof/>
                <w:webHidden/>
                <w:szCs w:val="24"/>
                <w:rtl/>
              </w:rPr>
              <w:instrText xml:space="preserve"> _</w:instrText>
            </w:r>
            <w:r w:rsidR="0026336B" w:rsidRPr="007B2385">
              <w:rPr>
                <w:b w:val="0"/>
                <w:bCs w:val="0"/>
                <w:noProof/>
                <w:webHidden/>
                <w:szCs w:val="24"/>
              </w:rPr>
              <w:instrText>Toc536363064 \h</w:instrText>
            </w:r>
            <w:r w:rsidR="0026336B" w:rsidRPr="007B2385">
              <w:rPr>
                <w:b w:val="0"/>
                <w:bCs w:val="0"/>
                <w:noProof/>
                <w:webHidden/>
                <w:szCs w:val="24"/>
                <w:rtl/>
              </w:rPr>
              <w:instrText xml:space="preserve"> </w:instrText>
            </w:r>
            <w:r w:rsidR="0026336B" w:rsidRPr="007B2385">
              <w:rPr>
                <w:b w:val="0"/>
                <w:bCs w:val="0"/>
                <w:noProof/>
                <w:webHidden/>
                <w:szCs w:val="24"/>
                <w:rtl/>
              </w:rPr>
            </w:r>
            <w:r w:rsidR="0026336B" w:rsidRPr="007B2385">
              <w:rPr>
                <w:b w:val="0"/>
                <w:bCs w:val="0"/>
                <w:noProof/>
                <w:webHidden/>
                <w:szCs w:val="24"/>
                <w:rtl/>
              </w:rPr>
              <w:fldChar w:fldCharType="separate"/>
            </w:r>
            <w:r w:rsidR="00E776CC">
              <w:rPr>
                <w:b w:val="0"/>
                <w:bCs w:val="0"/>
                <w:noProof/>
                <w:webHidden/>
                <w:szCs w:val="24"/>
                <w:rtl/>
              </w:rPr>
              <w:t>40</w:t>
            </w:r>
            <w:r w:rsidR="0026336B" w:rsidRPr="007B2385">
              <w:rPr>
                <w:b w:val="0"/>
                <w:bCs w:val="0"/>
                <w:noProof/>
                <w:webHidden/>
                <w:szCs w:val="24"/>
                <w:rtl/>
              </w:rPr>
              <w:fldChar w:fldCharType="end"/>
            </w:r>
          </w:hyperlink>
        </w:p>
        <w:p w14:paraId="64526984" w14:textId="060C96E5" w:rsidR="0026336B" w:rsidRPr="007B2385" w:rsidRDefault="00CC550C">
          <w:pPr>
            <w:pStyle w:val="TOC1"/>
            <w:rPr>
              <w:rFonts w:asciiTheme="minorHAnsi" w:eastAsiaTheme="minorEastAsia" w:hAnsiTheme="minorHAnsi" w:cstheme="minorBidi"/>
              <w:b w:val="0"/>
              <w:bCs w:val="0"/>
              <w:noProof/>
              <w:szCs w:val="24"/>
              <w:rtl/>
            </w:rPr>
          </w:pPr>
          <w:hyperlink w:anchor="_Toc536363065" w:history="1">
            <w:r w:rsidR="0026336B" w:rsidRPr="007B2385">
              <w:rPr>
                <w:rStyle w:val="Hyperlink"/>
                <w:rFonts w:ascii="David" w:hAnsi="David"/>
                <w:b w:val="0"/>
                <w:bCs w:val="0"/>
                <w:noProof/>
                <w:szCs w:val="24"/>
                <w:rtl/>
              </w:rPr>
              <w:t>נספח ד' - הצהרת סודיות</w:t>
            </w:r>
            <w:r w:rsidR="0026336B" w:rsidRPr="007B2385">
              <w:rPr>
                <w:b w:val="0"/>
                <w:bCs w:val="0"/>
                <w:noProof/>
                <w:webHidden/>
                <w:szCs w:val="24"/>
                <w:rtl/>
              </w:rPr>
              <w:tab/>
            </w:r>
            <w:r w:rsidR="0026336B" w:rsidRPr="007B2385">
              <w:rPr>
                <w:b w:val="0"/>
                <w:bCs w:val="0"/>
                <w:noProof/>
                <w:webHidden/>
                <w:szCs w:val="24"/>
                <w:rtl/>
              </w:rPr>
              <w:fldChar w:fldCharType="begin"/>
            </w:r>
            <w:r w:rsidR="0026336B" w:rsidRPr="007B2385">
              <w:rPr>
                <w:b w:val="0"/>
                <w:bCs w:val="0"/>
                <w:noProof/>
                <w:webHidden/>
                <w:szCs w:val="24"/>
                <w:rtl/>
              </w:rPr>
              <w:instrText xml:space="preserve"> </w:instrText>
            </w:r>
            <w:r w:rsidR="0026336B" w:rsidRPr="007B2385">
              <w:rPr>
                <w:b w:val="0"/>
                <w:bCs w:val="0"/>
                <w:noProof/>
                <w:webHidden/>
                <w:szCs w:val="24"/>
              </w:rPr>
              <w:instrText>PAGEREF</w:instrText>
            </w:r>
            <w:r w:rsidR="0026336B" w:rsidRPr="007B2385">
              <w:rPr>
                <w:b w:val="0"/>
                <w:bCs w:val="0"/>
                <w:noProof/>
                <w:webHidden/>
                <w:szCs w:val="24"/>
                <w:rtl/>
              </w:rPr>
              <w:instrText xml:space="preserve"> _</w:instrText>
            </w:r>
            <w:r w:rsidR="0026336B" w:rsidRPr="007B2385">
              <w:rPr>
                <w:b w:val="0"/>
                <w:bCs w:val="0"/>
                <w:noProof/>
                <w:webHidden/>
                <w:szCs w:val="24"/>
              </w:rPr>
              <w:instrText>Toc536363065 \h</w:instrText>
            </w:r>
            <w:r w:rsidR="0026336B" w:rsidRPr="007B2385">
              <w:rPr>
                <w:b w:val="0"/>
                <w:bCs w:val="0"/>
                <w:noProof/>
                <w:webHidden/>
                <w:szCs w:val="24"/>
                <w:rtl/>
              </w:rPr>
              <w:instrText xml:space="preserve"> </w:instrText>
            </w:r>
            <w:r w:rsidR="0026336B" w:rsidRPr="007B2385">
              <w:rPr>
                <w:b w:val="0"/>
                <w:bCs w:val="0"/>
                <w:noProof/>
                <w:webHidden/>
                <w:szCs w:val="24"/>
                <w:rtl/>
              </w:rPr>
            </w:r>
            <w:r w:rsidR="0026336B" w:rsidRPr="007B2385">
              <w:rPr>
                <w:b w:val="0"/>
                <w:bCs w:val="0"/>
                <w:noProof/>
                <w:webHidden/>
                <w:szCs w:val="24"/>
                <w:rtl/>
              </w:rPr>
              <w:fldChar w:fldCharType="separate"/>
            </w:r>
            <w:r w:rsidR="00E776CC">
              <w:rPr>
                <w:b w:val="0"/>
                <w:bCs w:val="0"/>
                <w:noProof/>
                <w:webHidden/>
                <w:szCs w:val="24"/>
                <w:rtl/>
              </w:rPr>
              <w:t>45</w:t>
            </w:r>
            <w:r w:rsidR="0026336B" w:rsidRPr="007B2385">
              <w:rPr>
                <w:b w:val="0"/>
                <w:bCs w:val="0"/>
                <w:noProof/>
                <w:webHidden/>
                <w:szCs w:val="24"/>
                <w:rtl/>
              </w:rPr>
              <w:fldChar w:fldCharType="end"/>
            </w:r>
          </w:hyperlink>
        </w:p>
        <w:p w14:paraId="48A6E091" w14:textId="6C7534A4" w:rsidR="0026336B" w:rsidRPr="007B2385" w:rsidRDefault="00CC550C">
          <w:pPr>
            <w:pStyle w:val="TOC1"/>
            <w:rPr>
              <w:rFonts w:asciiTheme="minorHAnsi" w:eastAsiaTheme="minorEastAsia" w:hAnsiTheme="minorHAnsi" w:cstheme="minorBidi"/>
              <w:b w:val="0"/>
              <w:bCs w:val="0"/>
              <w:noProof/>
              <w:szCs w:val="24"/>
              <w:rtl/>
            </w:rPr>
          </w:pPr>
          <w:hyperlink w:anchor="_Toc536363066" w:history="1">
            <w:r w:rsidR="0026336B" w:rsidRPr="007B2385">
              <w:rPr>
                <w:rStyle w:val="Hyperlink"/>
                <w:rFonts w:ascii="David" w:hAnsi="David"/>
                <w:b w:val="0"/>
                <w:bCs w:val="0"/>
                <w:noProof/>
                <w:szCs w:val="24"/>
                <w:rtl/>
              </w:rPr>
              <w:t>נספח ה' - נוסח ערבות</w:t>
            </w:r>
            <w:r w:rsidR="0026336B" w:rsidRPr="007B2385">
              <w:rPr>
                <w:b w:val="0"/>
                <w:bCs w:val="0"/>
                <w:noProof/>
                <w:webHidden/>
                <w:szCs w:val="24"/>
                <w:rtl/>
              </w:rPr>
              <w:tab/>
            </w:r>
            <w:r w:rsidR="0026336B" w:rsidRPr="007B2385">
              <w:rPr>
                <w:b w:val="0"/>
                <w:bCs w:val="0"/>
                <w:noProof/>
                <w:webHidden/>
                <w:szCs w:val="24"/>
                <w:rtl/>
              </w:rPr>
              <w:fldChar w:fldCharType="begin"/>
            </w:r>
            <w:r w:rsidR="0026336B" w:rsidRPr="007B2385">
              <w:rPr>
                <w:b w:val="0"/>
                <w:bCs w:val="0"/>
                <w:noProof/>
                <w:webHidden/>
                <w:szCs w:val="24"/>
                <w:rtl/>
              </w:rPr>
              <w:instrText xml:space="preserve"> </w:instrText>
            </w:r>
            <w:r w:rsidR="0026336B" w:rsidRPr="007B2385">
              <w:rPr>
                <w:b w:val="0"/>
                <w:bCs w:val="0"/>
                <w:noProof/>
                <w:webHidden/>
                <w:szCs w:val="24"/>
              </w:rPr>
              <w:instrText>PAGEREF</w:instrText>
            </w:r>
            <w:r w:rsidR="0026336B" w:rsidRPr="007B2385">
              <w:rPr>
                <w:b w:val="0"/>
                <w:bCs w:val="0"/>
                <w:noProof/>
                <w:webHidden/>
                <w:szCs w:val="24"/>
                <w:rtl/>
              </w:rPr>
              <w:instrText xml:space="preserve"> _</w:instrText>
            </w:r>
            <w:r w:rsidR="0026336B" w:rsidRPr="007B2385">
              <w:rPr>
                <w:b w:val="0"/>
                <w:bCs w:val="0"/>
                <w:noProof/>
                <w:webHidden/>
                <w:szCs w:val="24"/>
              </w:rPr>
              <w:instrText>Toc536363066 \h</w:instrText>
            </w:r>
            <w:r w:rsidR="0026336B" w:rsidRPr="007B2385">
              <w:rPr>
                <w:b w:val="0"/>
                <w:bCs w:val="0"/>
                <w:noProof/>
                <w:webHidden/>
                <w:szCs w:val="24"/>
                <w:rtl/>
              </w:rPr>
              <w:instrText xml:space="preserve"> </w:instrText>
            </w:r>
            <w:r w:rsidR="0026336B" w:rsidRPr="007B2385">
              <w:rPr>
                <w:b w:val="0"/>
                <w:bCs w:val="0"/>
                <w:noProof/>
                <w:webHidden/>
                <w:szCs w:val="24"/>
                <w:rtl/>
              </w:rPr>
            </w:r>
            <w:r w:rsidR="0026336B" w:rsidRPr="007B2385">
              <w:rPr>
                <w:b w:val="0"/>
                <w:bCs w:val="0"/>
                <w:noProof/>
                <w:webHidden/>
                <w:szCs w:val="24"/>
                <w:rtl/>
              </w:rPr>
              <w:fldChar w:fldCharType="separate"/>
            </w:r>
            <w:r w:rsidR="00E776CC">
              <w:rPr>
                <w:b w:val="0"/>
                <w:bCs w:val="0"/>
                <w:noProof/>
                <w:webHidden/>
                <w:szCs w:val="24"/>
                <w:rtl/>
              </w:rPr>
              <w:t>48</w:t>
            </w:r>
            <w:r w:rsidR="0026336B" w:rsidRPr="007B2385">
              <w:rPr>
                <w:b w:val="0"/>
                <w:bCs w:val="0"/>
                <w:noProof/>
                <w:webHidden/>
                <w:szCs w:val="24"/>
                <w:rtl/>
              </w:rPr>
              <w:fldChar w:fldCharType="end"/>
            </w:r>
          </w:hyperlink>
        </w:p>
        <w:p w14:paraId="4501FEEE" w14:textId="05AB753D" w:rsidR="0026336B" w:rsidRPr="007B2385" w:rsidRDefault="00CC550C">
          <w:pPr>
            <w:pStyle w:val="TOC1"/>
            <w:rPr>
              <w:rFonts w:asciiTheme="minorHAnsi" w:eastAsiaTheme="minorEastAsia" w:hAnsiTheme="minorHAnsi" w:cstheme="minorBidi"/>
              <w:b w:val="0"/>
              <w:bCs w:val="0"/>
              <w:noProof/>
              <w:szCs w:val="24"/>
              <w:rtl/>
            </w:rPr>
          </w:pPr>
          <w:hyperlink w:anchor="_Toc536363067" w:history="1">
            <w:r w:rsidR="0026336B" w:rsidRPr="007B2385">
              <w:rPr>
                <w:rStyle w:val="Hyperlink"/>
                <w:rFonts w:ascii="David" w:hAnsi="David"/>
                <w:b w:val="0"/>
                <w:bCs w:val="0"/>
                <w:noProof/>
                <w:szCs w:val="24"/>
                <w:rtl/>
              </w:rPr>
              <w:t>נספח ו' - תצהיר על העסקת עובדים זרים כדין ותשלום שכר מינימום</w:t>
            </w:r>
            <w:r w:rsidR="0026336B" w:rsidRPr="007B2385">
              <w:rPr>
                <w:b w:val="0"/>
                <w:bCs w:val="0"/>
                <w:noProof/>
                <w:webHidden/>
                <w:szCs w:val="24"/>
                <w:rtl/>
              </w:rPr>
              <w:tab/>
            </w:r>
            <w:r w:rsidR="0026336B" w:rsidRPr="007B2385">
              <w:rPr>
                <w:b w:val="0"/>
                <w:bCs w:val="0"/>
                <w:noProof/>
                <w:webHidden/>
                <w:szCs w:val="24"/>
                <w:rtl/>
              </w:rPr>
              <w:fldChar w:fldCharType="begin"/>
            </w:r>
            <w:r w:rsidR="0026336B" w:rsidRPr="007B2385">
              <w:rPr>
                <w:b w:val="0"/>
                <w:bCs w:val="0"/>
                <w:noProof/>
                <w:webHidden/>
                <w:szCs w:val="24"/>
                <w:rtl/>
              </w:rPr>
              <w:instrText xml:space="preserve"> </w:instrText>
            </w:r>
            <w:r w:rsidR="0026336B" w:rsidRPr="007B2385">
              <w:rPr>
                <w:b w:val="0"/>
                <w:bCs w:val="0"/>
                <w:noProof/>
                <w:webHidden/>
                <w:szCs w:val="24"/>
              </w:rPr>
              <w:instrText>PAGEREF</w:instrText>
            </w:r>
            <w:r w:rsidR="0026336B" w:rsidRPr="007B2385">
              <w:rPr>
                <w:b w:val="0"/>
                <w:bCs w:val="0"/>
                <w:noProof/>
                <w:webHidden/>
                <w:szCs w:val="24"/>
                <w:rtl/>
              </w:rPr>
              <w:instrText xml:space="preserve"> _</w:instrText>
            </w:r>
            <w:r w:rsidR="0026336B" w:rsidRPr="007B2385">
              <w:rPr>
                <w:b w:val="0"/>
                <w:bCs w:val="0"/>
                <w:noProof/>
                <w:webHidden/>
                <w:szCs w:val="24"/>
              </w:rPr>
              <w:instrText>Toc536363067 \h</w:instrText>
            </w:r>
            <w:r w:rsidR="0026336B" w:rsidRPr="007B2385">
              <w:rPr>
                <w:b w:val="0"/>
                <w:bCs w:val="0"/>
                <w:noProof/>
                <w:webHidden/>
                <w:szCs w:val="24"/>
                <w:rtl/>
              </w:rPr>
              <w:instrText xml:space="preserve"> </w:instrText>
            </w:r>
            <w:r w:rsidR="0026336B" w:rsidRPr="007B2385">
              <w:rPr>
                <w:b w:val="0"/>
                <w:bCs w:val="0"/>
                <w:noProof/>
                <w:webHidden/>
                <w:szCs w:val="24"/>
                <w:rtl/>
              </w:rPr>
            </w:r>
            <w:r w:rsidR="0026336B" w:rsidRPr="007B2385">
              <w:rPr>
                <w:b w:val="0"/>
                <w:bCs w:val="0"/>
                <w:noProof/>
                <w:webHidden/>
                <w:szCs w:val="24"/>
                <w:rtl/>
              </w:rPr>
              <w:fldChar w:fldCharType="separate"/>
            </w:r>
            <w:r w:rsidR="00E776CC">
              <w:rPr>
                <w:b w:val="0"/>
                <w:bCs w:val="0"/>
                <w:noProof/>
                <w:webHidden/>
                <w:szCs w:val="24"/>
                <w:rtl/>
              </w:rPr>
              <w:t>49</w:t>
            </w:r>
            <w:r w:rsidR="0026336B" w:rsidRPr="007B2385">
              <w:rPr>
                <w:b w:val="0"/>
                <w:bCs w:val="0"/>
                <w:noProof/>
                <w:webHidden/>
                <w:szCs w:val="24"/>
                <w:rtl/>
              </w:rPr>
              <w:fldChar w:fldCharType="end"/>
            </w:r>
          </w:hyperlink>
        </w:p>
        <w:p w14:paraId="789DCBA5" w14:textId="05264992" w:rsidR="0026336B" w:rsidRPr="007B2385" w:rsidRDefault="00CC550C">
          <w:pPr>
            <w:pStyle w:val="TOC1"/>
            <w:rPr>
              <w:rFonts w:asciiTheme="minorHAnsi" w:eastAsiaTheme="minorEastAsia" w:hAnsiTheme="minorHAnsi" w:cstheme="minorBidi"/>
              <w:b w:val="0"/>
              <w:bCs w:val="0"/>
              <w:noProof/>
              <w:szCs w:val="24"/>
              <w:rtl/>
            </w:rPr>
          </w:pPr>
          <w:hyperlink w:anchor="_Toc536363068" w:history="1">
            <w:r w:rsidR="0026336B" w:rsidRPr="007B2385">
              <w:rPr>
                <w:rStyle w:val="Hyperlink"/>
                <w:rFonts w:ascii="David" w:hAnsi="David"/>
                <w:b w:val="0"/>
                <w:bCs w:val="0"/>
                <w:noProof/>
                <w:szCs w:val="24"/>
                <w:rtl/>
              </w:rPr>
              <w:t>נספח ז' - אישור רואה חשבון או עורך דין על פרטים אודות המציע</w:t>
            </w:r>
            <w:r w:rsidR="0026336B" w:rsidRPr="007B2385">
              <w:rPr>
                <w:b w:val="0"/>
                <w:bCs w:val="0"/>
                <w:noProof/>
                <w:webHidden/>
                <w:szCs w:val="24"/>
                <w:rtl/>
              </w:rPr>
              <w:tab/>
            </w:r>
            <w:r w:rsidR="0026336B" w:rsidRPr="007B2385">
              <w:rPr>
                <w:b w:val="0"/>
                <w:bCs w:val="0"/>
                <w:noProof/>
                <w:webHidden/>
                <w:szCs w:val="24"/>
                <w:rtl/>
              </w:rPr>
              <w:fldChar w:fldCharType="begin"/>
            </w:r>
            <w:r w:rsidR="0026336B" w:rsidRPr="007B2385">
              <w:rPr>
                <w:b w:val="0"/>
                <w:bCs w:val="0"/>
                <w:noProof/>
                <w:webHidden/>
                <w:szCs w:val="24"/>
                <w:rtl/>
              </w:rPr>
              <w:instrText xml:space="preserve"> </w:instrText>
            </w:r>
            <w:r w:rsidR="0026336B" w:rsidRPr="007B2385">
              <w:rPr>
                <w:b w:val="0"/>
                <w:bCs w:val="0"/>
                <w:noProof/>
                <w:webHidden/>
                <w:szCs w:val="24"/>
              </w:rPr>
              <w:instrText>PAGEREF</w:instrText>
            </w:r>
            <w:r w:rsidR="0026336B" w:rsidRPr="007B2385">
              <w:rPr>
                <w:b w:val="0"/>
                <w:bCs w:val="0"/>
                <w:noProof/>
                <w:webHidden/>
                <w:szCs w:val="24"/>
                <w:rtl/>
              </w:rPr>
              <w:instrText xml:space="preserve"> _</w:instrText>
            </w:r>
            <w:r w:rsidR="0026336B" w:rsidRPr="007B2385">
              <w:rPr>
                <w:b w:val="0"/>
                <w:bCs w:val="0"/>
                <w:noProof/>
                <w:webHidden/>
                <w:szCs w:val="24"/>
              </w:rPr>
              <w:instrText>Toc536363068 \h</w:instrText>
            </w:r>
            <w:r w:rsidR="0026336B" w:rsidRPr="007B2385">
              <w:rPr>
                <w:b w:val="0"/>
                <w:bCs w:val="0"/>
                <w:noProof/>
                <w:webHidden/>
                <w:szCs w:val="24"/>
                <w:rtl/>
              </w:rPr>
              <w:instrText xml:space="preserve"> </w:instrText>
            </w:r>
            <w:r w:rsidR="0026336B" w:rsidRPr="007B2385">
              <w:rPr>
                <w:b w:val="0"/>
                <w:bCs w:val="0"/>
                <w:noProof/>
                <w:webHidden/>
                <w:szCs w:val="24"/>
                <w:rtl/>
              </w:rPr>
            </w:r>
            <w:r w:rsidR="0026336B" w:rsidRPr="007B2385">
              <w:rPr>
                <w:b w:val="0"/>
                <w:bCs w:val="0"/>
                <w:noProof/>
                <w:webHidden/>
                <w:szCs w:val="24"/>
                <w:rtl/>
              </w:rPr>
              <w:fldChar w:fldCharType="separate"/>
            </w:r>
            <w:r w:rsidR="00E776CC">
              <w:rPr>
                <w:b w:val="0"/>
                <w:bCs w:val="0"/>
                <w:noProof/>
                <w:webHidden/>
                <w:szCs w:val="24"/>
                <w:rtl/>
              </w:rPr>
              <w:t>50</w:t>
            </w:r>
            <w:r w:rsidR="0026336B" w:rsidRPr="007B2385">
              <w:rPr>
                <w:b w:val="0"/>
                <w:bCs w:val="0"/>
                <w:noProof/>
                <w:webHidden/>
                <w:szCs w:val="24"/>
                <w:rtl/>
              </w:rPr>
              <w:fldChar w:fldCharType="end"/>
            </w:r>
          </w:hyperlink>
        </w:p>
        <w:p w14:paraId="589A7B51" w14:textId="5E2C93AB" w:rsidR="0026336B" w:rsidRPr="007B2385" w:rsidRDefault="00CC550C">
          <w:pPr>
            <w:pStyle w:val="TOC1"/>
            <w:rPr>
              <w:rFonts w:asciiTheme="minorHAnsi" w:eastAsiaTheme="minorEastAsia" w:hAnsiTheme="minorHAnsi" w:cstheme="minorBidi"/>
              <w:b w:val="0"/>
              <w:bCs w:val="0"/>
              <w:noProof/>
              <w:szCs w:val="24"/>
              <w:rtl/>
            </w:rPr>
          </w:pPr>
          <w:hyperlink w:anchor="_Toc536363069" w:history="1">
            <w:r w:rsidR="0026336B" w:rsidRPr="007B2385">
              <w:rPr>
                <w:rStyle w:val="Hyperlink"/>
                <w:rFonts w:ascii="David" w:hAnsi="David"/>
                <w:b w:val="0"/>
                <w:bCs w:val="0"/>
                <w:noProof/>
                <w:szCs w:val="24"/>
                <w:rtl/>
              </w:rPr>
              <w:t>נספח ח' - תצהיר פשיטת רגל והעדר תביעות</w:t>
            </w:r>
            <w:r w:rsidR="0026336B" w:rsidRPr="007B2385">
              <w:rPr>
                <w:b w:val="0"/>
                <w:bCs w:val="0"/>
                <w:noProof/>
                <w:webHidden/>
                <w:szCs w:val="24"/>
                <w:rtl/>
              </w:rPr>
              <w:tab/>
            </w:r>
            <w:r w:rsidR="0026336B" w:rsidRPr="007B2385">
              <w:rPr>
                <w:b w:val="0"/>
                <w:bCs w:val="0"/>
                <w:noProof/>
                <w:webHidden/>
                <w:szCs w:val="24"/>
                <w:rtl/>
              </w:rPr>
              <w:fldChar w:fldCharType="begin"/>
            </w:r>
            <w:r w:rsidR="0026336B" w:rsidRPr="007B2385">
              <w:rPr>
                <w:b w:val="0"/>
                <w:bCs w:val="0"/>
                <w:noProof/>
                <w:webHidden/>
                <w:szCs w:val="24"/>
                <w:rtl/>
              </w:rPr>
              <w:instrText xml:space="preserve"> </w:instrText>
            </w:r>
            <w:r w:rsidR="0026336B" w:rsidRPr="007B2385">
              <w:rPr>
                <w:b w:val="0"/>
                <w:bCs w:val="0"/>
                <w:noProof/>
                <w:webHidden/>
                <w:szCs w:val="24"/>
              </w:rPr>
              <w:instrText>PAGEREF</w:instrText>
            </w:r>
            <w:r w:rsidR="0026336B" w:rsidRPr="007B2385">
              <w:rPr>
                <w:b w:val="0"/>
                <w:bCs w:val="0"/>
                <w:noProof/>
                <w:webHidden/>
                <w:szCs w:val="24"/>
                <w:rtl/>
              </w:rPr>
              <w:instrText xml:space="preserve"> _</w:instrText>
            </w:r>
            <w:r w:rsidR="0026336B" w:rsidRPr="007B2385">
              <w:rPr>
                <w:b w:val="0"/>
                <w:bCs w:val="0"/>
                <w:noProof/>
                <w:webHidden/>
                <w:szCs w:val="24"/>
              </w:rPr>
              <w:instrText>Toc536363069 \h</w:instrText>
            </w:r>
            <w:r w:rsidR="0026336B" w:rsidRPr="007B2385">
              <w:rPr>
                <w:b w:val="0"/>
                <w:bCs w:val="0"/>
                <w:noProof/>
                <w:webHidden/>
                <w:szCs w:val="24"/>
                <w:rtl/>
              </w:rPr>
              <w:instrText xml:space="preserve"> </w:instrText>
            </w:r>
            <w:r w:rsidR="0026336B" w:rsidRPr="007B2385">
              <w:rPr>
                <w:b w:val="0"/>
                <w:bCs w:val="0"/>
                <w:noProof/>
                <w:webHidden/>
                <w:szCs w:val="24"/>
                <w:rtl/>
              </w:rPr>
            </w:r>
            <w:r w:rsidR="0026336B" w:rsidRPr="007B2385">
              <w:rPr>
                <w:b w:val="0"/>
                <w:bCs w:val="0"/>
                <w:noProof/>
                <w:webHidden/>
                <w:szCs w:val="24"/>
                <w:rtl/>
              </w:rPr>
              <w:fldChar w:fldCharType="separate"/>
            </w:r>
            <w:r w:rsidR="00E776CC">
              <w:rPr>
                <w:b w:val="0"/>
                <w:bCs w:val="0"/>
                <w:noProof/>
                <w:webHidden/>
                <w:szCs w:val="24"/>
                <w:rtl/>
              </w:rPr>
              <w:t>51</w:t>
            </w:r>
            <w:r w:rsidR="0026336B" w:rsidRPr="007B2385">
              <w:rPr>
                <w:b w:val="0"/>
                <w:bCs w:val="0"/>
                <w:noProof/>
                <w:webHidden/>
                <w:szCs w:val="24"/>
                <w:rtl/>
              </w:rPr>
              <w:fldChar w:fldCharType="end"/>
            </w:r>
          </w:hyperlink>
        </w:p>
        <w:p w14:paraId="3979AE5D" w14:textId="35ADA345" w:rsidR="0026336B" w:rsidRPr="007B2385" w:rsidRDefault="00CC550C">
          <w:pPr>
            <w:pStyle w:val="TOC1"/>
            <w:rPr>
              <w:rFonts w:asciiTheme="minorHAnsi" w:eastAsiaTheme="minorEastAsia" w:hAnsiTheme="minorHAnsi" w:cstheme="minorBidi"/>
              <w:b w:val="0"/>
              <w:bCs w:val="0"/>
              <w:noProof/>
              <w:szCs w:val="24"/>
              <w:rtl/>
            </w:rPr>
          </w:pPr>
          <w:hyperlink w:anchor="_Toc536363070" w:history="1">
            <w:r w:rsidR="0026336B" w:rsidRPr="007B2385">
              <w:rPr>
                <w:rStyle w:val="Hyperlink"/>
                <w:rFonts w:ascii="David" w:hAnsi="David"/>
                <w:b w:val="0"/>
                <w:bCs w:val="0"/>
                <w:noProof/>
                <w:szCs w:val="24"/>
                <w:rtl/>
              </w:rPr>
              <w:t>נספח ט' - תצהיר והתחייבות בדבר שימוש בתוכנות מקוריות</w:t>
            </w:r>
            <w:r w:rsidR="0026336B" w:rsidRPr="007B2385">
              <w:rPr>
                <w:b w:val="0"/>
                <w:bCs w:val="0"/>
                <w:noProof/>
                <w:webHidden/>
                <w:szCs w:val="24"/>
                <w:rtl/>
              </w:rPr>
              <w:tab/>
            </w:r>
            <w:r w:rsidR="0026336B" w:rsidRPr="007B2385">
              <w:rPr>
                <w:b w:val="0"/>
                <w:bCs w:val="0"/>
                <w:noProof/>
                <w:webHidden/>
                <w:szCs w:val="24"/>
                <w:rtl/>
              </w:rPr>
              <w:fldChar w:fldCharType="begin"/>
            </w:r>
            <w:r w:rsidR="0026336B" w:rsidRPr="007B2385">
              <w:rPr>
                <w:b w:val="0"/>
                <w:bCs w:val="0"/>
                <w:noProof/>
                <w:webHidden/>
                <w:szCs w:val="24"/>
                <w:rtl/>
              </w:rPr>
              <w:instrText xml:space="preserve"> </w:instrText>
            </w:r>
            <w:r w:rsidR="0026336B" w:rsidRPr="007B2385">
              <w:rPr>
                <w:b w:val="0"/>
                <w:bCs w:val="0"/>
                <w:noProof/>
                <w:webHidden/>
                <w:szCs w:val="24"/>
              </w:rPr>
              <w:instrText>PAGEREF</w:instrText>
            </w:r>
            <w:r w:rsidR="0026336B" w:rsidRPr="007B2385">
              <w:rPr>
                <w:b w:val="0"/>
                <w:bCs w:val="0"/>
                <w:noProof/>
                <w:webHidden/>
                <w:szCs w:val="24"/>
                <w:rtl/>
              </w:rPr>
              <w:instrText xml:space="preserve"> _</w:instrText>
            </w:r>
            <w:r w:rsidR="0026336B" w:rsidRPr="007B2385">
              <w:rPr>
                <w:b w:val="0"/>
                <w:bCs w:val="0"/>
                <w:noProof/>
                <w:webHidden/>
                <w:szCs w:val="24"/>
              </w:rPr>
              <w:instrText>Toc536363070 \h</w:instrText>
            </w:r>
            <w:r w:rsidR="0026336B" w:rsidRPr="007B2385">
              <w:rPr>
                <w:b w:val="0"/>
                <w:bCs w:val="0"/>
                <w:noProof/>
                <w:webHidden/>
                <w:szCs w:val="24"/>
                <w:rtl/>
              </w:rPr>
              <w:instrText xml:space="preserve"> </w:instrText>
            </w:r>
            <w:r w:rsidR="0026336B" w:rsidRPr="007B2385">
              <w:rPr>
                <w:b w:val="0"/>
                <w:bCs w:val="0"/>
                <w:noProof/>
                <w:webHidden/>
                <w:szCs w:val="24"/>
                <w:rtl/>
              </w:rPr>
            </w:r>
            <w:r w:rsidR="0026336B" w:rsidRPr="007B2385">
              <w:rPr>
                <w:b w:val="0"/>
                <w:bCs w:val="0"/>
                <w:noProof/>
                <w:webHidden/>
                <w:szCs w:val="24"/>
                <w:rtl/>
              </w:rPr>
              <w:fldChar w:fldCharType="separate"/>
            </w:r>
            <w:r w:rsidR="00E776CC">
              <w:rPr>
                <w:b w:val="0"/>
                <w:bCs w:val="0"/>
                <w:noProof/>
                <w:webHidden/>
                <w:szCs w:val="24"/>
                <w:rtl/>
              </w:rPr>
              <w:t>52</w:t>
            </w:r>
            <w:r w:rsidR="0026336B" w:rsidRPr="007B2385">
              <w:rPr>
                <w:b w:val="0"/>
                <w:bCs w:val="0"/>
                <w:noProof/>
                <w:webHidden/>
                <w:szCs w:val="24"/>
                <w:rtl/>
              </w:rPr>
              <w:fldChar w:fldCharType="end"/>
            </w:r>
          </w:hyperlink>
        </w:p>
        <w:p w14:paraId="0C22FAC2" w14:textId="58A432BA" w:rsidR="0026336B" w:rsidRPr="007B2385" w:rsidRDefault="00CC550C">
          <w:pPr>
            <w:pStyle w:val="TOC1"/>
            <w:rPr>
              <w:rFonts w:asciiTheme="minorHAnsi" w:eastAsiaTheme="minorEastAsia" w:hAnsiTheme="minorHAnsi" w:cstheme="minorBidi"/>
              <w:b w:val="0"/>
              <w:bCs w:val="0"/>
              <w:noProof/>
              <w:szCs w:val="24"/>
              <w:rtl/>
            </w:rPr>
          </w:pPr>
          <w:hyperlink w:anchor="_Toc536363071" w:history="1">
            <w:r w:rsidR="0026336B" w:rsidRPr="007B2385">
              <w:rPr>
                <w:rStyle w:val="Hyperlink"/>
                <w:rFonts w:ascii="David" w:hAnsi="David"/>
                <w:b w:val="0"/>
                <w:bCs w:val="0"/>
                <w:noProof/>
                <w:szCs w:val="24"/>
                <w:rtl/>
              </w:rPr>
              <w:t>נספח י' - אישור בדבר תשלום שכר מינימום וזכויות סוציאליות</w:t>
            </w:r>
            <w:r w:rsidR="0026336B" w:rsidRPr="007B2385">
              <w:rPr>
                <w:b w:val="0"/>
                <w:bCs w:val="0"/>
                <w:noProof/>
                <w:webHidden/>
                <w:szCs w:val="24"/>
                <w:rtl/>
              </w:rPr>
              <w:tab/>
            </w:r>
            <w:r w:rsidR="0026336B" w:rsidRPr="007B2385">
              <w:rPr>
                <w:b w:val="0"/>
                <w:bCs w:val="0"/>
                <w:noProof/>
                <w:webHidden/>
                <w:szCs w:val="24"/>
                <w:rtl/>
              </w:rPr>
              <w:fldChar w:fldCharType="begin"/>
            </w:r>
            <w:r w:rsidR="0026336B" w:rsidRPr="007B2385">
              <w:rPr>
                <w:b w:val="0"/>
                <w:bCs w:val="0"/>
                <w:noProof/>
                <w:webHidden/>
                <w:szCs w:val="24"/>
                <w:rtl/>
              </w:rPr>
              <w:instrText xml:space="preserve"> </w:instrText>
            </w:r>
            <w:r w:rsidR="0026336B" w:rsidRPr="007B2385">
              <w:rPr>
                <w:b w:val="0"/>
                <w:bCs w:val="0"/>
                <w:noProof/>
                <w:webHidden/>
                <w:szCs w:val="24"/>
              </w:rPr>
              <w:instrText>PAGEREF</w:instrText>
            </w:r>
            <w:r w:rsidR="0026336B" w:rsidRPr="007B2385">
              <w:rPr>
                <w:b w:val="0"/>
                <w:bCs w:val="0"/>
                <w:noProof/>
                <w:webHidden/>
                <w:szCs w:val="24"/>
                <w:rtl/>
              </w:rPr>
              <w:instrText xml:space="preserve"> _</w:instrText>
            </w:r>
            <w:r w:rsidR="0026336B" w:rsidRPr="007B2385">
              <w:rPr>
                <w:b w:val="0"/>
                <w:bCs w:val="0"/>
                <w:noProof/>
                <w:webHidden/>
                <w:szCs w:val="24"/>
              </w:rPr>
              <w:instrText>Toc536363071 \h</w:instrText>
            </w:r>
            <w:r w:rsidR="0026336B" w:rsidRPr="007B2385">
              <w:rPr>
                <w:b w:val="0"/>
                <w:bCs w:val="0"/>
                <w:noProof/>
                <w:webHidden/>
                <w:szCs w:val="24"/>
                <w:rtl/>
              </w:rPr>
              <w:instrText xml:space="preserve"> </w:instrText>
            </w:r>
            <w:r w:rsidR="0026336B" w:rsidRPr="007B2385">
              <w:rPr>
                <w:b w:val="0"/>
                <w:bCs w:val="0"/>
                <w:noProof/>
                <w:webHidden/>
                <w:szCs w:val="24"/>
                <w:rtl/>
              </w:rPr>
            </w:r>
            <w:r w:rsidR="0026336B" w:rsidRPr="007B2385">
              <w:rPr>
                <w:b w:val="0"/>
                <w:bCs w:val="0"/>
                <w:noProof/>
                <w:webHidden/>
                <w:szCs w:val="24"/>
                <w:rtl/>
              </w:rPr>
              <w:fldChar w:fldCharType="separate"/>
            </w:r>
            <w:r w:rsidR="00E776CC">
              <w:rPr>
                <w:b w:val="0"/>
                <w:bCs w:val="0"/>
                <w:noProof/>
                <w:webHidden/>
                <w:szCs w:val="24"/>
                <w:rtl/>
              </w:rPr>
              <w:t>53</w:t>
            </w:r>
            <w:r w:rsidR="0026336B" w:rsidRPr="007B2385">
              <w:rPr>
                <w:b w:val="0"/>
                <w:bCs w:val="0"/>
                <w:noProof/>
                <w:webHidden/>
                <w:szCs w:val="24"/>
                <w:rtl/>
              </w:rPr>
              <w:fldChar w:fldCharType="end"/>
            </w:r>
          </w:hyperlink>
        </w:p>
        <w:p w14:paraId="34FA9734" w14:textId="252FF970" w:rsidR="0026336B" w:rsidRPr="007B2385" w:rsidRDefault="00CC550C">
          <w:pPr>
            <w:pStyle w:val="TOC1"/>
            <w:rPr>
              <w:rFonts w:asciiTheme="minorHAnsi" w:eastAsiaTheme="minorEastAsia" w:hAnsiTheme="minorHAnsi" w:cstheme="minorBidi"/>
              <w:b w:val="0"/>
              <w:bCs w:val="0"/>
              <w:noProof/>
              <w:szCs w:val="24"/>
              <w:rtl/>
            </w:rPr>
          </w:pPr>
          <w:hyperlink w:anchor="_Toc536363072" w:history="1">
            <w:r w:rsidR="0026336B" w:rsidRPr="007B2385">
              <w:rPr>
                <w:rStyle w:val="Hyperlink"/>
                <w:rFonts w:ascii="David" w:hAnsi="David"/>
                <w:b w:val="0"/>
                <w:bCs w:val="0"/>
                <w:noProof/>
                <w:szCs w:val="24"/>
                <w:rtl/>
              </w:rPr>
              <w:t>נספח יא' - הבנה וקבלת תנאי המכרז</w:t>
            </w:r>
            <w:r w:rsidR="0026336B" w:rsidRPr="007B2385">
              <w:rPr>
                <w:b w:val="0"/>
                <w:bCs w:val="0"/>
                <w:noProof/>
                <w:webHidden/>
                <w:szCs w:val="24"/>
                <w:rtl/>
              </w:rPr>
              <w:tab/>
            </w:r>
            <w:r w:rsidR="0026336B" w:rsidRPr="007B2385">
              <w:rPr>
                <w:b w:val="0"/>
                <w:bCs w:val="0"/>
                <w:noProof/>
                <w:webHidden/>
                <w:szCs w:val="24"/>
                <w:rtl/>
              </w:rPr>
              <w:fldChar w:fldCharType="begin"/>
            </w:r>
            <w:r w:rsidR="0026336B" w:rsidRPr="007B2385">
              <w:rPr>
                <w:b w:val="0"/>
                <w:bCs w:val="0"/>
                <w:noProof/>
                <w:webHidden/>
                <w:szCs w:val="24"/>
                <w:rtl/>
              </w:rPr>
              <w:instrText xml:space="preserve"> </w:instrText>
            </w:r>
            <w:r w:rsidR="0026336B" w:rsidRPr="007B2385">
              <w:rPr>
                <w:b w:val="0"/>
                <w:bCs w:val="0"/>
                <w:noProof/>
                <w:webHidden/>
                <w:szCs w:val="24"/>
              </w:rPr>
              <w:instrText>PAGEREF</w:instrText>
            </w:r>
            <w:r w:rsidR="0026336B" w:rsidRPr="007B2385">
              <w:rPr>
                <w:b w:val="0"/>
                <w:bCs w:val="0"/>
                <w:noProof/>
                <w:webHidden/>
                <w:szCs w:val="24"/>
                <w:rtl/>
              </w:rPr>
              <w:instrText xml:space="preserve"> _</w:instrText>
            </w:r>
            <w:r w:rsidR="0026336B" w:rsidRPr="007B2385">
              <w:rPr>
                <w:b w:val="0"/>
                <w:bCs w:val="0"/>
                <w:noProof/>
                <w:webHidden/>
                <w:szCs w:val="24"/>
              </w:rPr>
              <w:instrText>Toc536363072 \h</w:instrText>
            </w:r>
            <w:r w:rsidR="0026336B" w:rsidRPr="007B2385">
              <w:rPr>
                <w:b w:val="0"/>
                <w:bCs w:val="0"/>
                <w:noProof/>
                <w:webHidden/>
                <w:szCs w:val="24"/>
                <w:rtl/>
              </w:rPr>
              <w:instrText xml:space="preserve"> </w:instrText>
            </w:r>
            <w:r w:rsidR="0026336B" w:rsidRPr="007B2385">
              <w:rPr>
                <w:b w:val="0"/>
                <w:bCs w:val="0"/>
                <w:noProof/>
                <w:webHidden/>
                <w:szCs w:val="24"/>
                <w:rtl/>
              </w:rPr>
            </w:r>
            <w:r w:rsidR="0026336B" w:rsidRPr="007B2385">
              <w:rPr>
                <w:b w:val="0"/>
                <w:bCs w:val="0"/>
                <w:noProof/>
                <w:webHidden/>
                <w:szCs w:val="24"/>
                <w:rtl/>
              </w:rPr>
              <w:fldChar w:fldCharType="separate"/>
            </w:r>
            <w:r w:rsidR="00E776CC">
              <w:rPr>
                <w:b w:val="0"/>
                <w:bCs w:val="0"/>
                <w:noProof/>
                <w:webHidden/>
                <w:szCs w:val="24"/>
                <w:rtl/>
              </w:rPr>
              <w:t>54</w:t>
            </w:r>
            <w:r w:rsidR="0026336B" w:rsidRPr="007B2385">
              <w:rPr>
                <w:b w:val="0"/>
                <w:bCs w:val="0"/>
                <w:noProof/>
                <w:webHidden/>
                <w:szCs w:val="24"/>
                <w:rtl/>
              </w:rPr>
              <w:fldChar w:fldCharType="end"/>
            </w:r>
          </w:hyperlink>
        </w:p>
        <w:p w14:paraId="0C877E9C" w14:textId="3CC4467F" w:rsidR="0026336B" w:rsidRPr="007B2385" w:rsidRDefault="00CC550C" w:rsidP="007E7030">
          <w:pPr>
            <w:pStyle w:val="TOC1"/>
            <w:rPr>
              <w:rFonts w:asciiTheme="minorHAnsi" w:eastAsiaTheme="minorEastAsia" w:hAnsiTheme="minorHAnsi" w:cstheme="minorBidi"/>
              <w:b w:val="0"/>
              <w:bCs w:val="0"/>
              <w:noProof/>
              <w:szCs w:val="24"/>
              <w:rtl/>
            </w:rPr>
          </w:pPr>
          <w:hyperlink w:anchor="_Toc536363073" w:history="1">
            <w:r w:rsidR="0026336B" w:rsidRPr="007B2385">
              <w:rPr>
                <w:rStyle w:val="Hyperlink"/>
                <w:rFonts w:ascii="David" w:hAnsi="David"/>
                <w:b w:val="0"/>
                <w:bCs w:val="0"/>
                <w:noProof/>
                <w:szCs w:val="24"/>
                <w:rtl/>
              </w:rPr>
              <w:t xml:space="preserve">נספח יב'  - </w:t>
            </w:r>
            <w:r w:rsidR="007E7030">
              <w:rPr>
                <w:rStyle w:val="Hyperlink"/>
                <w:rFonts w:ascii="David" w:hAnsi="David" w:hint="cs"/>
                <w:b w:val="0"/>
                <w:bCs w:val="0"/>
                <w:noProof/>
                <w:szCs w:val="24"/>
                <w:rtl/>
              </w:rPr>
              <w:t xml:space="preserve">תצהיר </w:t>
            </w:r>
            <w:r w:rsidR="0026336B" w:rsidRPr="007B2385">
              <w:rPr>
                <w:rStyle w:val="Hyperlink"/>
                <w:rFonts w:ascii="David" w:hAnsi="David"/>
                <w:b w:val="0"/>
                <w:bCs w:val="0"/>
                <w:noProof/>
                <w:szCs w:val="24"/>
                <w:rtl/>
              </w:rPr>
              <w:t>העדר ניגוד עניינים</w:t>
            </w:r>
            <w:r w:rsidR="0026336B" w:rsidRPr="007B2385">
              <w:rPr>
                <w:b w:val="0"/>
                <w:bCs w:val="0"/>
                <w:noProof/>
                <w:webHidden/>
                <w:szCs w:val="24"/>
                <w:rtl/>
              </w:rPr>
              <w:tab/>
            </w:r>
            <w:r w:rsidR="0026336B" w:rsidRPr="007B2385">
              <w:rPr>
                <w:b w:val="0"/>
                <w:bCs w:val="0"/>
                <w:noProof/>
                <w:webHidden/>
                <w:szCs w:val="24"/>
                <w:rtl/>
              </w:rPr>
              <w:fldChar w:fldCharType="begin"/>
            </w:r>
            <w:r w:rsidR="0026336B" w:rsidRPr="007B2385">
              <w:rPr>
                <w:b w:val="0"/>
                <w:bCs w:val="0"/>
                <w:noProof/>
                <w:webHidden/>
                <w:szCs w:val="24"/>
                <w:rtl/>
              </w:rPr>
              <w:instrText xml:space="preserve"> </w:instrText>
            </w:r>
            <w:r w:rsidR="0026336B" w:rsidRPr="007B2385">
              <w:rPr>
                <w:b w:val="0"/>
                <w:bCs w:val="0"/>
                <w:noProof/>
                <w:webHidden/>
                <w:szCs w:val="24"/>
              </w:rPr>
              <w:instrText>PAGEREF</w:instrText>
            </w:r>
            <w:r w:rsidR="0026336B" w:rsidRPr="007B2385">
              <w:rPr>
                <w:b w:val="0"/>
                <w:bCs w:val="0"/>
                <w:noProof/>
                <w:webHidden/>
                <w:szCs w:val="24"/>
                <w:rtl/>
              </w:rPr>
              <w:instrText xml:space="preserve"> _</w:instrText>
            </w:r>
            <w:r w:rsidR="0026336B" w:rsidRPr="007B2385">
              <w:rPr>
                <w:b w:val="0"/>
                <w:bCs w:val="0"/>
                <w:noProof/>
                <w:webHidden/>
                <w:szCs w:val="24"/>
              </w:rPr>
              <w:instrText>Toc536363073 \h</w:instrText>
            </w:r>
            <w:r w:rsidR="0026336B" w:rsidRPr="007B2385">
              <w:rPr>
                <w:b w:val="0"/>
                <w:bCs w:val="0"/>
                <w:noProof/>
                <w:webHidden/>
                <w:szCs w:val="24"/>
                <w:rtl/>
              </w:rPr>
              <w:instrText xml:space="preserve"> </w:instrText>
            </w:r>
            <w:r w:rsidR="0026336B" w:rsidRPr="007B2385">
              <w:rPr>
                <w:b w:val="0"/>
                <w:bCs w:val="0"/>
                <w:noProof/>
                <w:webHidden/>
                <w:szCs w:val="24"/>
                <w:rtl/>
              </w:rPr>
            </w:r>
            <w:r w:rsidR="0026336B" w:rsidRPr="007B2385">
              <w:rPr>
                <w:b w:val="0"/>
                <w:bCs w:val="0"/>
                <w:noProof/>
                <w:webHidden/>
                <w:szCs w:val="24"/>
                <w:rtl/>
              </w:rPr>
              <w:fldChar w:fldCharType="separate"/>
            </w:r>
            <w:r w:rsidR="00E776CC">
              <w:rPr>
                <w:b w:val="0"/>
                <w:bCs w:val="0"/>
                <w:noProof/>
                <w:webHidden/>
                <w:szCs w:val="24"/>
                <w:rtl/>
              </w:rPr>
              <w:t>55</w:t>
            </w:r>
            <w:r w:rsidR="0026336B" w:rsidRPr="007B2385">
              <w:rPr>
                <w:b w:val="0"/>
                <w:bCs w:val="0"/>
                <w:noProof/>
                <w:webHidden/>
                <w:szCs w:val="24"/>
                <w:rtl/>
              </w:rPr>
              <w:fldChar w:fldCharType="end"/>
            </w:r>
          </w:hyperlink>
        </w:p>
        <w:p w14:paraId="4510DC8C" w14:textId="066698FB" w:rsidR="0026336B" w:rsidRPr="007B2385" w:rsidRDefault="00CC550C">
          <w:pPr>
            <w:pStyle w:val="TOC1"/>
            <w:rPr>
              <w:rFonts w:asciiTheme="minorHAnsi" w:eastAsiaTheme="minorEastAsia" w:hAnsiTheme="minorHAnsi" w:cstheme="minorBidi"/>
              <w:b w:val="0"/>
              <w:bCs w:val="0"/>
              <w:noProof/>
              <w:szCs w:val="24"/>
              <w:rtl/>
            </w:rPr>
          </w:pPr>
          <w:hyperlink w:anchor="_Toc536363074" w:history="1">
            <w:r w:rsidR="0026336B" w:rsidRPr="007B2385">
              <w:rPr>
                <w:rStyle w:val="Hyperlink"/>
                <w:rFonts w:ascii="David" w:hAnsi="David"/>
                <w:b w:val="0"/>
                <w:bCs w:val="0"/>
                <w:noProof/>
                <w:szCs w:val="24"/>
                <w:rtl/>
              </w:rPr>
              <w:t>נספח יג'-  תצהיר בדבר העסקת אנשים עם מוגבלות</w:t>
            </w:r>
            <w:r w:rsidR="0026336B" w:rsidRPr="007B2385">
              <w:rPr>
                <w:b w:val="0"/>
                <w:bCs w:val="0"/>
                <w:noProof/>
                <w:webHidden/>
                <w:szCs w:val="24"/>
                <w:rtl/>
              </w:rPr>
              <w:tab/>
            </w:r>
            <w:r w:rsidR="0026336B" w:rsidRPr="007B2385">
              <w:rPr>
                <w:b w:val="0"/>
                <w:bCs w:val="0"/>
                <w:noProof/>
                <w:webHidden/>
                <w:szCs w:val="24"/>
                <w:rtl/>
              </w:rPr>
              <w:fldChar w:fldCharType="begin"/>
            </w:r>
            <w:r w:rsidR="0026336B" w:rsidRPr="007B2385">
              <w:rPr>
                <w:b w:val="0"/>
                <w:bCs w:val="0"/>
                <w:noProof/>
                <w:webHidden/>
                <w:szCs w:val="24"/>
                <w:rtl/>
              </w:rPr>
              <w:instrText xml:space="preserve"> </w:instrText>
            </w:r>
            <w:r w:rsidR="0026336B" w:rsidRPr="007B2385">
              <w:rPr>
                <w:b w:val="0"/>
                <w:bCs w:val="0"/>
                <w:noProof/>
                <w:webHidden/>
                <w:szCs w:val="24"/>
              </w:rPr>
              <w:instrText>PAGEREF</w:instrText>
            </w:r>
            <w:r w:rsidR="0026336B" w:rsidRPr="007B2385">
              <w:rPr>
                <w:b w:val="0"/>
                <w:bCs w:val="0"/>
                <w:noProof/>
                <w:webHidden/>
                <w:szCs w:val="24"/>
                <w:rtl/>
              </w:rPr>
              <w:instrText xml:space="preserve"> _</w:instrText>
            </w:r>
            <w:r w:rsidR="0026336B" w:rsidRPr="007B2385">
              <w:rPr>
                <w:b w:val="0"/>
                <w:bCs w:val="0"/>
                <w:noProof/>
                <w:webHidden/>
                <w:szCs w:val="24"/>
              </w:rPr>
              <w:instrText>Toc536363074 \h</w:instrText>
            </w:r>
            <w:r w:rsidR="0026336B" w:rsidRPr="007B2385">
              <w:rPr>
                <w:b w:val="0"/>
                <w:bCs w:val="0"/>
                <w:noProof/>
                <w:webHidden/>
                <w:szCs w:val="24"/>
                <w:rtl/>
              </w:rPr>
              <w:instrText xml:space="preserve"> </w:instrText>
            </w:r>
            <w:r w:rsidR="0026336B" w:rsidRPr="007B2385">
              <w:rPr>
                <w:b w:val="0"/>
                <w:bCs w:val="0"/>
                <w:noProof/>
                <w:webHidden/>
                <w:szCs w:val="24"/>
                <w:rtl/>
              </w:rPr>
            </w:r>
            <w:r w:rsidR="0026336B" w:rsidRPr="007B2385">
              <w:rPr>
                <w:b w:val="0"/>
                <w:bCs w:val="0"/>
                <w:noProof/>
                <w:webHidden/>
                <w:szCs w:val="24"/>
                <w:rtl/>
              </w:rPr>
              <w:fldChar w:fldCharType="separate"/>
            </w:r>
            <w:r w:rsidR="00E776CC">
              <w:rPr>
                <w:b w:val="0"/>
                <w:bCs w:val="0"/>
                <w:noProof/>
                <w:webHidden/>
                <w:szCs w:val="24"/>
                <w:rtl/>
              </w:rPr>
              <w:t>57</w:t>
            </w:r>
            <w:r w:rsidR="0026336B" w:rsidRPr="007B2385">
              <w:rPr>
                <w:b w:val="0"/>
                <w:bCs w:val="0"/>
                <w:noProof/>
                <w:webHidden/>
                <w:szCs w:val="24"/>
                <w:rtl/>
              </w:rPr>
              <w:fldChar w:fldCharType="end"/>
            </w:r>
          </w:hyperlink>
        </w:p>
        <w:p w14:paraId="32E9B157" w14:textId="23D5AD41" w:rsidR="0026336B" w:rsidRPr="007B2385" w:rsidRDefault="00CC550C">
          <w:pPr>
            <w:pStyle w:val="TOC1"/>
            <w:rPr>
              <w:rFonts w:asciiTheme="minorHAnsi" w:eastAsiaTheme="minorEastAsia" w:hAnsiTheme="minorHAnsi" w:cstheme="minorBidi"/>
              <w:b w:val="0"/>
              <w:bCs w:val="0"/>
              <w:noProof/>
              <w:szCs w:val="24"/>
              <w:rtl/>
            </w:rPr>
          </w:pPr>
          <w:hyperlink w:anchor="_Toc536363075" w:history="1">
            <w:r w:rsidR="0026336B" w:rsidRPr="007B2385">
              <w:rPr>
                <w:rStyle w:val="Hyperlink"/>
                <w:rFonts w:ascii="David" w:hAnsi="David"/>
                <w:b w:val="0"/>
                <w:bCs w:val="0"/>
                <w:noProof/>
                <w:szCs w:val="24"/>
                <w:rtl/>
              </w:rPr>
              <w:t>נספח יד'  - אישור עריכת ביטוחים</w:t>
            </w:r>
            <w:r w:rsidR="0026336B" w:rsidRPr="007B2385">
              <w:rPr>
                <w:b w:val="0"/>
                <w:bCs w:val="0"/>
                <w:noProof/>
                <w:webHidden/>
                <w:szCs w:val="24"/>
                <w:rtl/>
              </w:rPr>
              <w:tab/>
            </w:r>
            <w:r w:rsidR="0026336B" w:rsidRPr="007B2385">
              <w:rPr>
                <w:b w:val="0"/>
                <w:bCs w:val="0"/>
                <w:noProof/>
                <w:webHidden/>
                <w:szCs w:val="24"/>
                <w:rtl/>
              </w:rPr>
              <w:fldChar w:fldCharType="begin"/>
            </w:r>
            <w:r w:rsidR="0026336B" w:rsidRPr="007B2385">
              <w:rPr>
                <w:b w:val="0"/>
                <w:bCs w:val="0"/>
                <w:noProof/>
                <w:webHidden/>
                <w:szCs w:val="24"/>
                <w:rtl/>
              </w:rPr>
              <w:instrText xml:space="preserve"> </w:instrText>
            </w:r>
            <w:r w:rsidR="0026336B" w:rsidRPr="007B2385">
              <w:rPr>
                <w:b w:val="0"/>
                <w:bCs w:val="0"/>
                <w:noProof/>
                <w:webHidden/>
                <w:szCs w:val="24"/>
              </w:rPr>
              <w:instrText>PAGEREF</w:instrText>
            </w:r>
            <w:r w:rsidR="0026336B" w:rsidRPr="007B2385">
              <w:rPr>
                <w:b w:val="0"/>
                <w:bCs w:val="0"/>
                <w:noProof/>
                <w:webHidden/>
                <w:szCs w:val="24"/>
                <w:rtl/>
              </w:rPr>
              <w:instrText xml:space="preserve"> _</w:instrText>
            </w:r>
            <w:r w:rsidR="0026336B" w:rsidRPr="007B2385">
              <w:rPr>
                <w:b w:val="0"/>
                <w:bCs w:val="0"/>
                <w:noProof/>
                <w:webHidden/>
                <w:szCs w:val="24"/>
              </w:rPr>
              <w:instrText>Toc536363075 \h</w:instrText>
            </w:r>
            <w:r w:rsidR="0026336B" w:rsidRPr="007B2385">
              <w:rPr>
                <w:b w:val="0"/>
                <w:bCs w:val="0"/>
                <w:noProof/>
                <w:webHidden/>
                <w:szCs w:val="24"/>
                <w:rtl/>
              </w:rPr>
              <w:instrText xml:space="preserve"> </w:instrText>
            </w:r>
            <w:r w:rsidR="0026336B" w:rsidRPr="007B2385">
              <w:rPr>
                <w:b w:val="0"/>
                <w:bCs w:val="0"/>
                <w:noProof/>
                <w:webHidden/>
                <w:szCs w:val="24"/>
                <w:rtl/>
              </w:rPr>
            </w:r>
            <w:r w:rsidR="0026336B" w:rsidRPr="007B2385">
              <w:rPr>
                <w:b w:val="0"/>
                <w:bCs w:val="0"/>
                <w:noProof/>
                <w:webHidden/>
                <w:szCs w:val="24"/>
                <w:rtl/>
              </w:rPr>
              <w:fldChar w:fldCharType="separate"/>
            </w:r>
            <w:r w:rsidR="00E776CC">
              <w:rPr>
                <w:b w:val="0"/>
                <w:bCs w:val="0"/>
                <w:noProof/>
                <w:webHidden/>
                <w:szCs w:val="24"/>
                <w:rtl/>
              </w:rPr>
              <w:t>58</w:t>
            </w:r>
            <w:r w:rsidR="0026336B" w:rsidRPr="007B2385">
              <w:rPr>
                <w:b w:val="0"/>
                <w:bCs w:val="0"/>
                <w:noProof/>
                <w:webHidden/>
                <w:szCs w:val="24"/>
                <w:rtl/>
              </w:rPr>
              <w:fldChar w:fldCharType="end"/>
            </w:r>
          </w:hyperlink>
        </w:p>
        <w:p w14:paraId="4A451F36" w14:textId="40B700C8" w:rsidR="0026336B" w:rsidRPr="007B2385" w:rsidRDefault="00CC550C">
          <w:pPr>
            <w:pStyle w:val="TOC1"/>
            <w:rPr>
              <w:rFonts w:asciiTheme="minorHAnsi" w:eastAsiaTheme="minorEastAsia" w:hAnsiTheme="minorHAnsi" w:cstheme="minorBidi"/>
              <w:b w:val="0"/>
              <w:bCs w:val="0"/>
              <w:noProof/>
              <w:szCs w:val="24"/>
              <w:rtl/>
            </w:rPr>
          </w:pPr>
          <w:hyperlink w:anchor="_Toc536363076" w:history="1">
            <w:r w:rsidR="0026336B" w:rsidRPr="007B2385">
              <w:rPr>
                <w:rStyle w:val="Hyperlink"/>
                <w:rFonts w:ascii="David" w:hAnsi="David"/>
                <w:b w:val="0"/>
                <w:bCs w:val="0"/>
                <w:noProof/>
                <w:szCs w:val="24"/>
                <w:rtl/>
              </w:rPr>
              <w:t>נספח טו'- טופס פרטי קבלני משנה</w:t>
            </w:r>
            <w:r w:rsidR="0026336B" w:rsidRPr="007B2385">
              <w:rPr>
                <w:b w:val="0"/>
                <w:bCs w:val="0"/>
                <w:noProof/>
                <w:webHidden/>
                <w:szCs w:val="24"/>
                <w:rtl/>
              </w:rPr>
              <w:tab/>
            </w:r>
            <w:r w:rsidR="0026336B" w:rsidRPr="007B2385">
              <w:rPr>
                <w:b w:val="0"/>
                <w:bCs w:val="0"/>
                <w:noProof/>
                <w:webHidden/>
                <w:szCs w:val="24"/>
                <w:rtl/>
              </w:rPr>
              <w:fldChar w:fldCharType="begin"/>
            </w:r>
            <w:r w:rsidR="0026336B" w:rsidRPr="007B2385">
              <w:rPr>
                <w:b w:val="0"/>
                <w:bCs w:val="0"/>
                <w:noProof/>
                <w:webHidden/>
                <w:szCs w:val="24"/>
                <w:rtl/>
              </w:rPr>
              <w:instrText xml:space="preserve"> </w:instrText>
            </w:r>
            <w:r w:rsidR="0026336B" w:rsidRPr="007B2385">
              <w:rPr>
                <w:b w:val="0"/>
                <w:bCs w:val="0"/>
                <w:noProof/>
                <w:webHidden/>
                <w:szCs w:val="24"/>
              </w:rPr>
              <w:instrText>PAGEREF</w:instrText>
            </w:r>
            <w:r w:rsidR="0026336B" w:rsidRPr="007B2385">
              <w:rPr>
                <w:b w:val="0"/>
                <w:bCs w:val="0"/>
                <w:noProof/>
                <w:webHidden/>
                <w:szCs w:val="24"/>
                <w:rtl/>
              </w:rPr>
              <w:instrText xml:space="preserve"> _</w:instrText>
            </w:r>
            <w:r w:rsidR="0026336B" w:rsidRPr="007B2385">
              <w:rPr>
                <w:b w:val="0"/>
                <w:bCs w:val="0"/>
                <w:noProof/>
                <w:webHidden/>
                <w:szCs w:val="24"/>
              </w:rPr>
              <w:instrText>Toc536363076 \h</w:instrText>
            </w:r>
            <w:r w:rsidR="0026336B" w:rsidRPr="007B2385">
              <w:rPr>
                <w:b w:val="0"/>
                <w:bCs w:val="0"/>
                <w:noProof/>
                <w:webHidden/>
                <w:szCs w:val="24"/>
                <w:rtl/>
              </w:rPr>
              <w:instrText xml:space="preserve"> </w:instrText>
            </w:r>
            <w:r w:rsidR="0026336B" w:rsidRPr="007B2385">
              <w:rPr>
                <w:b w:val="0"/>
                <w:bCs w:val="0"/>
                <w:noProof/>
                <w:webHidden/>
                <w:szCs w:val="24"/>
                <w:rtl/>
              </w:rPr>
            </w:r>
            <w:r w:rsidR="0026336B" w:rsidRPr="007B2385">
              <w:rPr>
                <w:b w:val="0"/>
                <w:bCs w:val="0"/>
                <w:noProof/>
                <w:webHidden/>
                <w:szCs w:val="24"/>
                <w:rtl/>
              </w:rPr>
              <w:fldChar w:fldCharType="separate"/>
            </w:r>
            <w:r w:rsidR="00E776CC">
              <w:rPr>
                <w:b w:val="0"/>
                <w:bCs w:val="0"/>
                <w:noProof/>
                <w:webHidden/>
                <w:szCs w:val="24"/>
                <w:rtl/>
              </w:rPr>
              <w:t>61</w:t>
            </w:r>
            <w:r w:rsidR="0026336B" w:rsidRPr="007B2385">
              <w:rPr>
                <w:b w:val="0"/>
                <w:bCs w:val="0"/>
                <w:noProof/>
                <w:webHidden/>
                <w:szCs w:val="24"/>
                <w:rtl/>
              </w:rPr>
              <w:fldChar w:fldCharType="end"/>
            </w:r>
          </w:hyperlink>
        </w:p>
        <w:p w14:paraId="58CB34D4" w14:textId="3FD3E072" w:rsidR="0026336B" w:rsidRPr="007B2385" w:rsidRDefault="00CC550C">
          <w:pPr>
            <w:pStyle w:val="TOC1"/>
            <w:rPr>
              <w:rFonts w:asciiTheme="minorHAnsi" w:eastAsiaTheme="minorEastAsia" w:hAnsiTheme="minorHAnsi" w:cstheme="minorBidi"/>
              <w:b w:val="0"/>
              <w:bCs w:val="0"/>
              <w:noProof/>
              <w:szCs w:val="24"/>
              <w:rtl/>
            </w:rPr>
          </w:pPr>
          <w:hyperlink w:anchor="_Toc536363077" w:history="1">
            <w:r w:rsidR="0026336B" w:rsidRPr="007B2385">
              <w:rPr>
                <w:rStyle w:val="Hyperlink"/>
                <w:rFonts w:ascii="David" w:hAnsi="David"/>
                <w:b w:val="0"/>
                <w:bCs w:val="0"/>
                <w:noProof/>
                <w:szCs w:val="24"/>
                <w:rtl/>
              </w:rPr>
              <w:t>נספח טז' -  הצהרת קבלני משנה על היעדר הסדר כובל עם המציע</w:t>
            </w:r>
            <w:r w:rsidR="0026336B" w:rsidRPr="007B2385">
              <w:rPr>
                <w:b w:val="0"/>
                <w:bCs w:val="0"/>
                <w:noProof/>
                <w:webHidden/>
                <w:szCs w:val="24"/>
                <w:rtl/>
              </w:rPr>
              <w:tab/>
            </w:r>
            <w:r w:rsidR="0026336B" w:rsidRPr="007B2385">
              <w:rPr>
                <w:b w:val="0"/>
                <w:bCs w:val="0"/>
                <w:noProof/>
                <w:webHidden/>
                <w:szCs w:val="24"/>
                <w:rtl/>
              </w:rPr>
              <w:fldChar w:fldCharType="begin"/>
            </w:r>
            <w:r w:rsidR="0026336B" w:rsidRPr="007B2385">
              <w:rPr>
                <w:b w:val="0"/>
                <w:bCs w:val="0"/>
                <w:noProof/>
                <w:webHidden/>
                <w:szCs w:val="24"/>
                <w:rtl/>
              </w:rPr>
              <w:instrText xml:space="preserve"> </w:instrText>
            </w:r>
            <w:r w:rsidR="0026336B" w:rsidRPr="007B2385">
              <w:rPr>
                <w:b w:val="0"/>
                <w:bCs w:val="0"/>
                <w:noProof/>
                <w:webHidden/>
                <w:szCs w:val="24"/>
              </w:rPr>
              <w:instrText>PAGEREF</w:instrText>
            </w:r>
            <w:r w:rsidR="0026336B" w:rsidRPr="007B2385">
              <w:rPr>
                <w:b w:val="0"/>
                <w:bCs w:val="0"/>
                <w:noProof/>
                <w:webHidden/>
                <w:szCs w:val="24"/>
                <w:rtl/>
              </w:rPr>
              <w:instrText xml:space="preserve"> _</w:instrText>
            </w:r>
            <w:r w:rsidR="0026336B" w:rsidRPr="007B2385">
              <w:rPr>
                <w:b w:val="0"/>
                <w:bCs w:val="0"/>
                <w:noProof/>
                <w:webHidden/>
                <w:szCs w:val="24"/>
              </w:rPr>
              <w:instrText>Toc536363077 \h</w:instrText>
            </w:r>
            <w:r w:rsidR="0026336B" w:rsidRPr="007B2385">
              <w:rPr>
                <w:b w:val="0"/>
                <w:bCs w:val="0"/>
                <w:noProof/>
                <w:webHidden/>
                <w:szCs w:val="24"/>
                <w:rtl/>
              </w:rPr>
              <w:instrText xml:space="preserve"> </w:instrText>
            </w:r>
            <w:r w:rsidR="0026336B" w:rsidRPr="007B2385">
              <w:rPr>
                <w:b w:val="0"/>
                <w:bCs w:val="0"/>
                <w:noProof/>
                <w:webHidden/>
                <w:szCs w:val="24"/>
                <w:rtl/>
              </w:rPr>
            </w:r>
            <w:r w:rsidR="0026336B" w:rsidRPr="007B2385">
              <w:rPr>
                <w:b w:val="0"/>
                <w:bCs w:val="0"/>
                <w:noProof/>
                <w:webHidden/>
                <w:szCs w:val="24"/>
                <w:rtl/>
              </w:rPr>
              <w:fldChar w:fldCharType="separate"/>
            </w:r>
            <w:r w:rsidR="00E776CC">
              <w:rPr>
                <w:b w:val="0"/>
                <w:bCs w:val="0"/>
                <w:noProof/>
                <w:webHidden/>
                <w:szCs w:val="24"/>
                <w:rtl/>
              </w:rPr>
              <w:t>62</w:t>
            </w:r>
            <w:r w:rsidR="0026336B" w:rsidRPr="007B2385">
              <w:rPr>
                <w:b w:val="0"/>
                <w:bCs w:val="0"/>
                <w:noProof/>
                <w:webHidden/>
                <w:szCs w:val="24"/>
                <w:rtl/>
              </w:rPr>
              <w:fldChar w:fldCharType="end"/>
            </w:r>
          </w:hyperlink>
        </w:p>
        <w:p w14:paraId="06B69D88" w14:textId="114AB55B" w:rsidR="0026336B" w:rsidRPr="007B2385" w:rsidRDefault="00CC550C">
          <w:pPr>
            <w:pStyle w:val="TOC1"/>
            <w:rPr>
              <w:rFonts w:asciiTheme="minorHAnsi" w:eastAsiaTheme="minorEastAsia" w:hAnsiTheme="minorHAnsi" w:cstheme="minorBidi"/>
              <w:b w:val="0"/>
              <w:bCs w:val="0"/>
              <w:noProof/>
              <w:szCs w:val="24"/>
              <w:rtl/>
            </w:rPr>
          </w:pPr>
          <w:hyperlink w:anchor="_Toc536363078" w:history="1">
            <w:r w:rsidR="0026336B" w:rsidRPr="007B2385">
              <w:rPr>
                <w:rStyle w:val="Hyperlink"/>
                <w:rFonts w:ascii="David" w:hAnsi="David"/>
                <w:b w:val="0"/>
                <w:bCs w:val="0"/>
                <w:noProof/>
                <w:szCs w:val="24"/>
                <w:rtl/>
              </w:rPr>
              <w:t>נספח יז' - הצהרת המציע על היעדר הסדר כובל עם קבלני משנה</w:t>
            </w:r>
            <w:r w:rsidR="0026336B" w:rsidRPr="007B2385">
              <w:rPr>
                <w:b w:val="0"/>
                <w:bCs w:val="0"/>
                <w:noProof/>
                <w:webHidden/>
                <w:szCs w:val="24"/>
                <w:rtl/>
              </w:rPr>
              <w:tab/>
            </w:r>
            <w:r w:rsidR="0026336B" w:rsidRPr="007B2385">
              <w:rPr>
                <w:b w:val="0"/>
                <w:bCs w:val="0"/>
                <w:noProof/>
                <w:webHidden/>
                <w:szCs w:val="24"/>
                <w:rtl/>
              </w:rPr>
              <w:fldChar w:fldCharType="begin"/>
            </w:r>
            <w:r w:rsidR="0026336B" w:rsidRPr="007B2385">
              <w:rPr>
                <w:b w:val="0"/>
                <w:bCs w:val="0"/>
                <w:noProof/>
                <w:webHidden/>
                <w:szCs w:val="24"/>
                <w:rtl/>
              </w:rPr>
              <w:instrText xml:space="preserve"> </w:instrText>
            </w:r>
            <w:r w:rsidR="0026336B" w:rsidRPr="007B2385">
              <w:rPr>
                <w:b w:val="0"/>
                <w:bCs w:val="0"/>
                <w:noProof/>
                <w:webHidden/>
                <w:szCs w:val="24"/>
              </w:rPr>
              <w:instrText>PAGEREF</w:instrText>
            </w:r>
            <w:r w:rsidR="0026336B" w:rsidRPr="007B2385">
              <w:rPr>
                <w:b w:val="0"/>
                <w:bCs w:val="0"/>
                <w:noProof/>
                <w:webHidden/>
                <w:szCs w:val="24"/>
                <w:rtl/>
              </w:rPr>
              <w:instrText xml:space="preserve"> _</w:instrText>
            </w:r>
            <w:r w:rsidR="0026336B" w:rsidRPr="007B2385">
              <w:rPr>
                <w:b w:val="0"/>
                <w:bCs w:val="0"/>
                <w:noProof/>
                <w:webHidden/>
                <w:szCs w:val="24"/>
              </w:rPr>
              <w:instrText>Toc536363078 \h</w:instrText>
            </w:r>
            <w:r w:rsidR="0026336B" w:rsidRPr="007B2385">
              <w:rPr>
                <w:b w:val="0"/>
                <w:bCs w:val="0"/>
                <w:noProof/>
                <w:webHidden/>
                <w:szCs w:val="24"/>
                <w:rtl/>
              </w:rPr>
              <w:instrText xml:space="preserve"> </w:instrText>
            </w:r>
            <w:r w:rsidR="0026336B" w:rsidRPr="007B2385">
              <w:rPr>
                <w:b w:val="0"/>
                <w:bCs w:val="0"/>
                <w:noProof/>
                <w:webHidden/>
                <w:szCs w:val="24"/>
                <w:rtl/>
              </w:rPr>
            </w:r>
            <w:r w:rsidR="0026336B" w:rsidRPr="007B2385">
              <w:rPr>
                <w:b w:val="0"/>
                <w:bCs w:val="0"/>
                <w:noProof/>
                <w:webHidden/>
                <w:szCs w:val="24"/>
                <w:rtl/>
              </w:rPr>
              <w:fldChar w:fldCharType="separate"/>
            </w:r>
            <w:r w:rsidR="00E776CC">
              <w:rPr>
                <w:b w:val="0"/>
                <w:bCs w:val="0"/>
                <w:noProof/>
                <w:webHidden/>
                <w:szCs w:val="24"/>
                <w:rtl/>
              </w:rPr>
              <w:t>63</w:t>
            </w:r>
            <w:r w:rsidR="0026336B" w:rsidRPr="007B2385">
              <w:rPr>
                <w:b w:val="0"/>
                <w:bCs w:val="0"/>
                <w:noProof/>
                <w:webHidden/>
                <w:szCs w:val="24"/>
                <w:rtl/>
              </w:rPr>
              <w:fldChar w:fldCharType="end"/>
            </w:r>
          </w:hyperlink>
        </w:p>
        <w:p w14:paraId="5B3C7B87" w14:textId="77777777" w:rsidR="003439E1" w:rsidRPr="009443DF" w:rsidRDefault="003439E1" w:rsidP="00D5385D">
          <w:pPr>
            <w:spacing w:line="360" w:lineRule="auto"/>
            <w:rPr>
              <w:rFonts w:ascii="David" w:hAnsi="David"/>
              <w:sz w:val="24"/>
            </w:rPr>
          </w:pPr>
          <w:r w:rsidRPr="007B2385">
            <w:rPr>
              <w:rFonts w:ascii="David" w:hAnsi="David"/>
              <w:sz w:val="24"/>
              <w:lang w:val="he-IL" w:eastAsia="en-US"/>
            </w:rPr>
            <w:fldChar w:fldCharType="end"/>
          </w:r>
        </w:p>
      </w:sdtContent>
    </w:sdt>
    <w:p w14:paraId="3A5BE347" w14:textId="77777777" w:rsidR="003439E1" w:rsidRDefault="003439E1" w:rsidP="008F3BC0">
      <w:pPr>
        <w:rPr>
          <w:b/>
          <w:bCs/>
          <w:sz w:val="26"/>
          <w:szCs w:val="26"/>
          <w:u w:val="single"/>
          <w:rtl/>
          <w:lang w:eastAsia="en-US"/>
        </w:rPr>
      </w:pPr>
    </w:p>
    <w:p w14:paraId="722AF095" w14:textId="77777777" w:rsidR="003439E1" w:rsidRDefault="003439E1" w:rsidP="008F3BC0">
      <w:pPr>
        <w:rPr>
          <w:b/>
          <w:bCs/>
          <w:sz w:val="26"/>
          <w:szCs w:val="26"/>
          <w:u w:val="single"/>
          <w:rtl/>
          <w:lang w:eastAsia="en-US"/>
        </w:rPr>
      </w:pPr>
    </w:p>
    <w:p w14:paraId="745C8381" w14:textId="77777777" w:rsidR="00CA3FC9" w:rsidRPr="000F084E" w:rsidRDefault="00CA3FC9" w:rsidP="008F3BC0">
      <w:pPr>
        <w:rPr>
          <w:b/>
          <w:bCs/>
          <w:sz w:val="22"/>
          <w:szCs w:val="22"/>
          <w:u w:val="single"/>
          <w:rtl/>
          <w:lang w:eastAsia="en-US"/>
        </w:rPr>
      </w:pPr>
    </w:p>
    <w:p w14:paraId="748CC8E7" w14:textId="77777777" w:rsidR="0026336B" w:rsidRPr="007B2385" w:rsidRDefault="0026336B">
      <w:pPr>
        <w:bidi w:val="0"/>
        <w:spacing w:after="160" w:line="259" w:lineRule="auto"/>
        <w:rPr>
          <w:rFonts w:ascii="David" w:hAnsi="David"/>
          <w:b/>
          <w:bCs/>
          <w:sz w:val="24"/>
          <w:u w:val="single"/>
          <w:rtl/>
          <w:lang w:eastAsia="en-US"/>
        </w:rPr>
      </w:pPr>
      <w:bookmarkStart w:id="1" w:name="_Toc536363059"/>
      <w:r>
        <w:rPr>
          <w:rFonts w:ascii="David" w:hAnsi="David"/>
          <w:sz w:val="24"/>
          <w:rtl/>
          <w:lang w:eastAsia="en-US"/>
        </w:rPr>
        <w:br w:type="page"/>
      </w:r>
    </w:p>
    <w:p w14:paraId="051F071D" w14:textId="77777777" w:rsidR="007B2385" w:rsidRPr="007B2385" w:rsidRDefault="009903D1" w:rsidP="007B2385">
      <w:pPr>
        <w:pStyle w:val="1"/>
        <w:spacing w:line="480" w:lineRule="auto"/>
        <w:ind w:right="-57"/>
        <w:rPr>
          <w:rFonts w:ascii="David" w:hAnsi="David" w:cs="David"/>
          <w:sz w:val="28"/>
          <w:rtl/>
          <w:lang w:eastAsia="en-US"/>
        </w:rPr>
      </w:pPr>
      <w:r w:rsidRPr="007B2385">
        <w:rPr>
          <w:rFonts w:ascii="David" w:hAnsi="David" w:cs="David" w:hint="eastAsia"/>
          <w:sz w:val="28"/>
          <w:rtl/>
          <w:lang w:eastAsia="en-US"/>
        </w:rPr>
        <w:lastRenderedPageBreak/>
        <w:t>פרק</w:t>
      </w:r>
      <w:r w:rsidRPr="007B2385">
        <w:rPr>
          <w:rFonts w:ascii="David" w:hAnsi="David" w:cs="David"/>
          <w:sz w:val="28"/>
          <w:rtl/>
          <w:lang w:eastAsia="en-US"/>
        </w:rPr>
        <w:t xml:space="preserve"> 1 – פרטי המכרז</w:t>
      </w:r>
      <w:bookmarkEnd w:id="1"/>
    </w:p>
    <w:p w14:paraId="278FA7E4" w14:textId="47E42C1A" w:rsidR="008B2029" w:rsidRPr="007B2385" w:rsidRDefault="007B2385" w:rsidP="007B2385">
      <w:pPr>
        <w:pStyle w:val="1"/>
        <w:spacing w:line="480" w:lineRule="auto"/>
        <w:ind w:right="-57"/>
        <w:jc w:val="left"/>
        <w:rPr>
          <w:rFonts w:ascii="David" w:hAnsi="David" w:cs="David"/>
          <w:sz w:val="28"/>
          <w:rtl/>
          <w:lang w:eastAsia="en-US"/>
        </w:rPr>
      </w:pPr>
      <w:r>
        <w:rPr>
          <w:rFonts w:ascii="David" w:hAnsi="David" w:cs="David" w:hint="cs"/>
          <w:sz w:val="28"/>
          <w:rtl/>
          <w:lang w:eastAsia="en-US"/>
        </w:rPr>
        <w:t xml:space="preserve">1. </w:t>
      </w:r>
      <w:r w:rsidR="008B2029" w:rsidRPr="007B2385">
        <w:rPr>
          <w:rFonts w:ascii="David" w:hAnsi="David" w:cs="David"/>
          <w:sz w:val="28"/>
          <w:rtl/>
          <w:lang w:eastAsia="en-US"/>
        </w:rPr>
        <w:t>כללי</w:t>
      </w:r>
    </w:p>
    <w:p w14:paraId="4D28A6E6" w14:textId="3F8F0804" w:rsidR="008B2029" w:rsidRPr="00D5385D" w:rsidRDefault="008B2029" w:rsidP="000A437D">
      <w:pPr>
        <w:pStyle w:val="aff"/>
        <w:numPr>
          <w:ilvl w:val="1"/>
          <w:numId w:val="27"/>
        </w:numPr>
        <w:spacing w:line="360" w:lineRule="auto"/>
        <w:jc w:val="both"/>
        <w:rPr>
          <w:rFonts w:ascii="David" w:hAnsi="David"/>
          <w:sz w:val="24"/>
          <w:rtl/>
          <w:lang w:eastAsia="en-US"/>
        </w:rPr>
      </w:pPr>
      <w:r w:rsidRPr="00D5385D">
        <w:rPr>
          <w:rFonts w:ascii="David" w:hAnsi="David" w:hint="eastAsia"/>
          <w:sz w:val="24"/>
          <w:rtl/>
          <w:lang w:eastAsia="en-US"/>
        </w:rPr>
        <w:t>רשות</w:t>
      </w:r>
      <w:r w:rsidRPr="00D5385D">
        <w:rPr>
          <w:rFonts w:ascii="David" w:hAnsi="David"/>
          <w:sz w:val="24"/>
          <w:rtl/>
          <w:lang w:eastAsia="en-US"/>
        </w:rPr>
        <w:t xml:space="preserve"> </w:t>
      </w:r>
      <w:r w:rsidRPr="00D5385D">
        <w:rPr>
          <w:rFonts w:ascii="David" w:hAnsi="David" w:hint="eastAsia"/>
          <w:sz w:val="24"/>
          <w:rtl/>
          <w:lang w:eastAsia="en-US"/>
        </w:rPr>
        <w:t>המסים</w:t>
      </w:r>
      <w:r w:rsidRPr="00D5385D">
        <w:rPr>
          <w:rFonts w:ascii="David" w:hAnsi="David"/>
          <w:sz w:val="24"/>
          <w:rtl/>
          <w:lang w:eastAsia="en-US"/>
        </w:rPr>
        <w:t xml:space="preserve"> </w:t>
      </w:r>
      <w:r w:rsidRPr="00D5385D">
        <w:rPr>
          <w:rFonts w:ascii="David" w:hAnsi="David" w:hint="eastAsia"/>
          <w:sz w:val="24"/>
          <w:rtl/>
          <w:lang w:eastAsia="en-US"/>
        </w:rPr>
        <w:t>בישראל</w:t>
      </w:r>
      <w:r w:rsidRPr="00D5385D">
        <w:rPr>
          <w:rFonts w:ascii="David" w:hAnsi="David"/>
          <w:sz w:val="24"/>
          <w:rtl/>
          <w:lang w:eastAsia="en-US"/>
        </w:rPr>
        <w:t xml:space="preserve"> (להלן:"</w:t>
      </w:r>
      <w:r w:rsidRPr="00D5385D">
        <w:rPr>
          <w:rFonts w:ascii="David" w:hAnsi="David" w:hint="eastAsia"/>
          <w:sz w:val="24"/>
          <w:rtl/>
          <w:lang w:eastAsia="en-US"/>
        </w:rPr>
        <w:t>המזמין</w:t>
      </w:r>
      <w:r w:rsidR="001B3D7D" w:rsidRPr="00D5385D">
        <w:rPr>
          <w:rFonts w:ascii="David" w:hAnsi="David"/>
          <w:sz w:val="24"/>
          <w:rtl/>
          <w:lang w:eastAsia="en-US"/>
        </w:rPr>
        <w:t>/המזמינה</w:t>
      </w:r>
      <w:r w:rsidRPr="00D5385D">
        <w:rPr>
          <w:rFonts w:ascii="David" w:hAnsi="David"/>
          <w:sz w:val="24"/>
          <w:rtl/>
          <w:lang w:eastAsia="en-US"/>
        </w:rPr>
        <w:t xml:space="preserve">") </w:t>
      </w:r>
      <w:r w:rsidRPr="00D5385D">
        <w:rPr>
          <w:rFonts w:ascii="David" w:hAnsi="David" w:hint="eastAsia"/>
          <w:sz w:val="24"/>
          <w:rtl/>
          <w:lang w:eastAsia="en-US"/>
        </w:rPr>
        <w:t>מבקשת</w:t>
      </w:r>
      <w:r w:rsidRPr="00D5385D">
        <w:rPr>
          <w:rFonts w:ascii="David" w:hAnsi="David"/>
          <w:sz w:val="24"/>
          <w:rtl/>
          <w:lang w:eastAsia="en-US"/>
        </w:rPr>
        <w:t xml:space="preserve"> </w:t>
      </w:r>
      <w:r w:rsidRPr="00D5385D">
        <w:rPr>
          <w:rFonts w:ascii="David" w:hAnsi="David" w:hint="eastAsia"/>
          <w:sz w:val="24"/>
          <w:rtl/>
          <w:lang w:eastAsia="en-US"/>
        </w:rPr>
        <w:t>לקבל</w:t>
      </w:r>
      <w:r w:rsidR="00620B12" w:rsidRPr="00D5385D">
        <w:rPr>
          <w:rFonts w:ascii="David" w:hAnsi="David"/>
          <w:sz w:val="24"/>
          <w:rtl/>
          <w:lang w:eastAsia="en-US"/>
        </w:rPr>
        <w:t xml:space="preserve"> שירותי </w:t>
      </w:r>
      <w:r w:rsidR="00BB3178" w:rsidRPr="00D5385D">
        <w:rPr>
          <w:rFonts w:ascii="David" w:hAnsi="David" w:hint="eastAsia"/>
          <w:sz w:val="24"/>
          <w:rtl/>
          <w:lang w:eastAsia="en-US"/>
        </w:rPr>
        <w:t>ייעוץ</w:t>
      </w:r>
      <w:r w:rsidR="00620B12" w:rsidRPr="00D5385D">
        <w:rPr>
          <w:rFonts w:ascii="David" w:hAnsi="David"/>
          <w:sz w:val="24"/>
          <w:rtl/>
          <w:lang w:eastAsia="en-US"/>
        </w:rPr>
        <w:t xml:space="preserve"> </w:t>
      </w:r>
      <w:r w:rsidR="001B3D7D" w:rsidRPr="007B2385">
        <w:rPr>
          <w:rFonts w:ascii="David" w:hAnsi="David" w:hint="eastAsia"/>
          <w:sz w:val="24"/>
          <w:rtl/>
          <w:lang w:eastAsia="en-US"/>
        </w:rPr>
        <w:t>במתודולוגיות</w:t>
      </w:r>
      <w:r w:rsidR="001B3D7D" w:rsidRPr="007B2385">
        <w:rPr>
          <w:rFonts w:ascii="David" w:hAnsi="David"/>
          <w:sz w:val="24"/>
          <w:rtl/>
          <w:lang w:eastAsia="en-US"/>
        </w:rPr>
        <w:t xml:space="preserve"> </w:t>
      </w:r>
      <w:r w:rsidR="001B3D7D" w:rsidRPr="007B2385">
        <w:rPr>
          <w:rFonts w:ascii="David" w:hAnsi="David" w:hint="eastAsia"/>
          <w:sz w:val="24"/>
          <w:rtl/>
          <w:lang w:eastAsia="en-US"/>
        </w:rPr>
        <w:t>מחשוב</w:t>
      </w:r>
      <w:r w:rsidR="001B3D7D" w:rsidRPr="00D5385D">
        <w:rPr>
          <w:rFonts w:ascii="David" w:hAnsi="David"/>
          <w:sz w:val="24"/>
          <w:rtl/>
          <w:lang w:eastAsia="en-US"/>
        </w:rPr>
        <w:t xml:space="preserve"> </w:t>
      </w:r>
      <w:r w:rsidRPr="00D5385D">
        <w:rPr>
          <w:rFonts w:ascii="David" w:hAnsi="David"/>
          <w:sz w:val="24"/>
          <w:rtl/>
          <w:lang w:eastAsia="en-US"/>
        </w:rPr>
        <w:t>(להלן: "</w:t>
      </w:r>
      <w:r w:rsidRPr="00D5385D">
        <w:rPr>
          <w:rFonts w:ascii="David" w:hAnsi="David" w:hint="eastAsia"/>
          <w:sz w:val="24"/>
          <w:rtl/>
          <w:lang w:eastAsia="en-US"/>
        </w:rPr>
        <w:t>המכרז</w:t>
      </w:r>
      <w:r w:rsidRPr="00D5385D">
        <w:rPr>
          <w:rFonts w:ascii="David" w:hAnsi="David"/>
          <w:sz w:val="24"/>
          <w:rtl/>
          <w:lang w:eastAsia="en-US"/>
        </w:rPr>
        <w:t xml:space="preserve">"). </w:t>
      </w:r>
    </w:p>
    <w:p w14:paraId="2B97B3ED" w14:textId="0FFF704E" w:rsidR="00864927" w:rsidRPr="00910537" w:rsidRDefault="00864927" w:rsidP="00910537">
      <w:pPr>
        <w:pStyle w:val="aff"/>
        <w:numPr>
          <w:ilvl w:val="1"/>
          <w:numId w:val="27"/>
        </w:numPr>
        <w:spacing w:line="360" w:lineRule="auto"/>
        <w:jc w:val="both"/>
        <w:rPr>
          <w:rFonts w:ascii="David" w:hAnsi="David"/>
          <w:sz w:val="24"/>
          <w:rtl/>
          <w:lang w:eastAsia="en-US"/>
        </w:rPr>
      </w:pPr>
      <w:r w:rsidRPr="00910537">
        <w:rPr>
          <w:rFonts w:ascii="David" w:hAnsi="David" w:hint="eastAsia"/>
          <w:sz w:val="24"/>
          <w:rtl/>
          <w:lang w:eastAsia="en-US"/>
        </w:rPr>
        <w:t>להלן</w:t>
      </w:r>
      <w:r w:rsidRPr="00910537">
        <w:rPr>
          <w:rFonts w:ascii="David" w:hAnsi="David"/>
          <w:sz w:val="24"/>
          <w:rtl/>
          <w:lang w:eastAsia="en-US"/>
        </w:rPr>
        <w:t xml:space="preserve"> </w:t>
      </w:r>
      <w:r w:rsidRPr="00910537">
        <w:rPr>
          <w:rFonts w:ascii="David" w:hAnsi="David" w:hint="eastAsia"/>
          <w:sz w:val="24"/>
          <w:rtl/>
          <w:lang w:eastAsia="en-US"/>
        </w:rPr>
        <w:t>תמצית</w:t>
      </w:r>
      <w:r w:rsidRPr="00910537">
        <w:rPr>
          <w:rFonts w:ascii="David" w:hAnsi="David"/>
          <w:sz w:val="24"/>
          <w:rtl/>
          <w:lang w:eastAsia="en-US"/>
        </w:rPr>
        <w:t xml:space="preserve"> </w:t>
      </w:r>
      <w:r w:rsidRPr="00910537">
        <w:rPr>
          <w:rFonts w:ascii="David" w:hAnsi="David" w:hint="eastAsia"/>
          <w:sz w:val="24"/>
          <w:rtl/>
          <w:lang w:eastAsia="en-US"/>
        </w:rPr>
        <w:t>מכרז</w:t>
      </w:r>
      <w:r w:rsidRPr="00910537">
        <w:rPr>
          <w:rFonts w:ascii="David" w:hAnsi="David"/>
          <w:sz w:val="24"/>
          <w:rtl/>
          <w:lang w:eastAsia="en-US"/>
        </w:rPr>
        <w:t xml:space="preserve"> </w:t>
      </w:r>
      <w:r w:rsidRPr="00910537">
        <w:rPr>
          <w:rFonts w:ascii="David" w:hAnsi="David" w:hint="eastAsia"/>
          <w:sz w:val="24"/>
          <w:rtl/>
          <w:lang w:eastAsia="en-US"/>
        </w:rPr>
        <w:t>זה</w:t>
      </w:r>
      <w:r w:rsidRPr="00910537">
        <w:rPr>
          <w:rFonts w:ascii="David" w:hAnsi="David"/>
          <w:sz w:val="24"/>
          <w:rtl/>
          <w:lang w:eastAsia="en-US"/>
        </w:rPr>
        <w:t>:</w:t>
      </w:r>
    </w:p>
    <w:p w14:paraId="47F627C9" w14:textId="77777777" w:rsidR="00910537" w:rsidRPr="00910537" w:rsidRDefault="00910537" w:rsidP="00910537">
      <w:pPr>
        <w:pStyle w:val="aff"/>
        <w:numPr>
          <w:ilvl w:val="0"/>
          <w:numId w:val="50"/>
        </w:numPr>
        <w:spacing w:line="360" w:lineRule="auto"/>
        <w:jc w:val="both"/>
        <w:rPr>
          <w:rFonts w:ascii="David" w:hAnsi="David"/>
          <w:vanish/>
          <w:sz w:val="24"/>
          <w:rtl/>
          <w:lang w:eastAsia="en-US"/>
        </w:rPr>
      </w:pPr>
    </w:p>
    <w:p w14:paraId="3152C1F2" w14:textId="77777777" w:rsidR="00910537" w:rsidRPr="00910537" w:rsidRDefault="00910537" w:rsidP="00910537">
      <w:pPr>
        <w:pStyle w:val="aff"/>
        <w:numPr>
          <w:ilvl w:val="1"/>
          <w:numId w:val="50"/>
        </w:numPr>
        <w:spacing w:line="360" w:lineRule="auto"/>
        <w:jc w:val="both"/>
        <w:rPr>
          <w:rFonts w:ascii="David" w:hAnsi="David"/>
          <w:vanish/>
          <w:sz w:val="24"/>
          <w:rtl/>
          <w:lang w:eastAsia="en-US"/>
        </w:rPr>
      </w:pPr>
    </w:p>
    <w:p w14:paraId="15110EF5" w14:textId="77777777" w:rsidR="00910537" w:rsidRPr="00910537" w:rsidRDefault="00910537" w:rsidP="00910537">
      <w:pPr>
        <w:pStyle w:val="aff"/>
        <w:numPr>
          <w:ilvl w:val="1"/>
          <w:numId w:val="50"/>
        </w:numPr>
        <w:spacing w:line="360" w:lineRule="auto"/>
        <w:jc w:val="both"/>
        <w:rPr>
          <w:rFonts w:ascii="David" w:hAnsi="David"/>
          <w:vanish/>
          <w:sz w:val="24"/>
          <w:rtl/>
          <w:lang w:eastAsia="en-US"/>
        </w:rPr>
      </w:pPr>
    </w:p>
    <w:p w14:paraId="6D469A37" w14:textId="46E80CEF" w:rsidR="001B3D7D" w:rsidRPr="000857F1" w:rsidRDefault="001B3D7D" w:rsidP="000857F1">
      <w:pPr>
        <w:pStyle w:val="aff"/>
        <w:numPr>
          <w:ilvl w:val="2"/>
          <w:numId w:val="57"/>
        </w:numPr>
        <w:spacing w:line="360" w:lineRule="auto"/>
        <w:jc w:val="both"/>
        <w:rPr>
          <w:rFonts w:ascii="David" w:hAnsi="David"/>
          <w:sz w:val="24"/>
          <w:lang w:eastAsia="en-US"/>
        </w:rPr>
      </w:pPr>
      <w:r w:rsidRPr="000857F1">
        <w:rPr>
          <w:rFonts w:ascii="David" w:hAnsi="David" w:hint="eastAsia"/>
          <w:sz w:val="24"/>
          <w:rtl/>
          <w:lang w:eastAsia="en-US"/>
        </w:rPr>
        <w:t>שירותי</w:t>
      </w:r>
      <w:r w:rsidRPr="000857F1">
        <w:rPr>
          <w:rFonts w:ascii="David" w:hAnsi="David"/>
          <w:sz w:val="24"/>
          <w:rtl/>
          <w:lang w:eastAsia="en-US"/>
        </w:rPr>
        <w:t xml:space="preserve"> הייעוץ הינם </w:t>
      </w:r>
      <w:r w:rsidR="004765DB" w:rsidRPr="000857F1">
        <w:rPr>
          <w:rFonts w:ascii="David" w:hAnsi="David" w:hint="eastAsia"/>
          <w:sz w:val="24"/>
          <w:rtl/>
          <w:lang w:eastAsia="en-US"/>
        </w:rPr>
        <w:t>בתחום</w:t>
      </w:r>
      <w:r w:rsidR="004765DB" w:rsidRPr="000857F1">
        <w:rPr>
          <w:rFonts w:ascii="David" w:hAnsi="David"/>
          <w:sz w:val="24"/>
          <w:rtl/>
          <w:lang w:eastAsia="en-US"/>
        </w:rPr>
        <w:t xml:space="preserve"> </w:t>
      </w:r>
      <w:r w:rsidRPr="000857F1">
        <w:rPr>
          <w:rFonts w:ascii="David" w:hAnsi="David" w:hint="eastAsia"/>
          <w:sz w:val="24"/>
          <w:rtl/>
          <w:lang w:eastAsia="en-US"/>
        </w:rPr>
        <w:t>מתודולוגיות</w:t>
      </w:r>
      <w:r w:rsidRPr="000857F1">
        <w:rPr>
          <w:rFonts w:ascii="David" w:hAnsi="David"/>
          <w:sz w:val="24"/>
          <w:rtl/>
          <w:lang w:eastAsia="en-US"/>
        </w:rPr>
        <w:t xml:space="preserve"> </w:t>
      </w:r>
      <w:r w:rsidRPr="000857F1">
        <w:rPr>
          <w:rFonts w:ascii="David" w:hAnsi="David" w:hint="eastAsia"/>
          <w:sz w:val="24"/>
          <w:rtl/>
          <w:lang w:eastAsia="en-US"/>
        </w:rPr>
        <w:t>מחשוב</w:t>
      </w:r>
      <w:r w:rsidRPr="000857F1">
        <w:rPr>
          <w:rFonts w:ascii="David" w:hAnsi="David"/>
          <w:sz w:val="24"/>
          <w:rtl/>
          <w:lang w:eastAsia="en-US"/>
        </w:rPr>
        <w:t>.</w:t>
      </w:r>
    </w:p>
    <w:p w14:paraId="48971835" w14:textId="0B722701" w:rsidR="00AA601F" w:rsidRPr="00AD1CFA" w:rsidRDefault="00AA601F" w:rsidP="000857F1">
      <w:pPr>
        <w:pStyle w:val="aff"/>
        <w:numPr>
          <w:ilvl w:val="2"/>
          <w:numId w:val="57"/>
        </w:numPr>
        <w:spacing w:line="360" w:lineRule="auto"/>
        <w:jc w:val="both"/>
        <w:rPr>
          <w:rFonts w:ascii="David" w:hAnsi="David"/>
          <w:sz w:val="24"/>
          <w:lang w:eastAsia="en-US"/>
        </w:rPr>
      </w:pPr>
      <w:r w:rsidRPr="00AD1CFA">
        <w:rPr>
          <w:rFonts w:ascii="David" w:hAnsi="David"/>
          <w:sz w:val="24"/>
          <w:rtl/>
          <w:lang w:eastAsia="en-US"/>
        </w:rPr>
        <w:t>היקף העבודה יהיה בכל עת בהתאם לדרישה והוא יכול לנוע בין סיוע בפתרון בעיה נקודתית, דרך ייעוץ בנושא ספציפי ועד פרויקט שלם.</w:t>
      </w:r>
    </w:p>
    <w:p w14:paraId="2A4E3FBC" w14:textId="79B6E8EC" w:rsidR="00AD1CFA" w:rsidRPr="004A04B1" w:rsidRDefault="00C53020" w:rsidP="000857F1">
      <w:pPr>
        <w:pStyle w:val="aff"/>
        <w:numPr>
          <w:ilvl w:val="2"/>
          <w:numId w:val="57"/>
        </w:numPr>
        <w:spacing w:line="360" w:lineRule="auto"/>
        <w:jc w:val="both"/>
        <w:rPr>
          <w:rFonts w:ascii="David" w:hAnsi="David"/>
          <w:sz w:val="24"/>
          <w:rtl/>
          <w:lang w:eastAsia="en-US"/>
        </w:rPr>
      </w:pPr>
      <w:r>
        <w:rPr>
          <w:rFonts w:ascii="David" w:hAnsi="David"/>
          <w:sz w:val="24"/>
          <w:rtl/>
          <w:lang w:eastAsia="en-US"/>
        </w:rPr>
        <w:t>שירותי הייעוץ נחלקים ל</w:t>
      </w:r>
      <w:r>
        <w:rPr>
          <w:rFonts w:ascii="David" w:hAnsi="David" w:hint="cs"/>
          <w:sz w:val="24"/>
          <w:rtl/>
          <w:lang w:eastAsia="en-US"/>
        </w:rPr>
        <w:t>מספר</w:t>
      </w:r>
      <w:r w:rsidR="00AD1CFA" w:rsidRPr="00AD1CFA">
        <w:rPr>
          <w:rFonts w:ascii="David" w:hAnsi="David"/>
          <w:sz w:val="24"/>
          <w:rtl/>
          <w:lang w:eastAsia="en-US"/>
        </w:rPr>
        <w:t xml:space="preserve"> קטגוריות ייעוץ</w:t>
      </w:r>
      <w:r w:rsidR="008174A3">
        <w:rPr>
          <w:rFonts w:ascii="David" w:hAnsi="David" w:hint="cs"/>
          <w:sz w:val="24"/>
          <w:rtl/>
          <w:lang w:eastAsia="en-US"/>
        </w:rPr>
        <w:t xml:space="preserve"> </w:t>
      </w:r>
      <w:r w:rsidR="00AD1CFA" w:rsidRPr="00AD1CFA">
        <w:rPr>
          <w:rFonts w:ascii="David" w:hAnsi="David"/>
          <w:sz w:val="24"/>
          <w:rtl/>
          <w:lang w:eastAsia="en-US"/>
        </w:rPr>
        <w:t>נסמכות על דרישות ההשכלה, הניסיון והתעריפים</w:t>
      </w:r>
      <w:r w:rsidR="004A64A6">
        <w:rPr>
          <w:rFonts w:ascii="David" w:hAnsi="David" w:hint="cs"/>
          <w:sz w:val="24"/>
          <w:rtl/>
          <w:lang w:eastAsia="en-US"/>
        </w:rPr>
        <w:t xml:space="preserve"> כפי שמפורטים בתעריפי המקסימום ברמת התמחות ג',</w:t>
      </w:r>
      <w:r w:rsidR="00AD1CFA" w:rsidRPr="00AD1CFA">
        <w:rPr>
          <w:rFonts w:ascii="David" w:hAnsi="David"/>
          <w:sz w:val="24"/>
          <w:rtl/>
          <w:lang w:eastAsia="en-US"/>
        </w:rPr>
        <w:t xml:space="preserve"> במכרז מרכזי מספר מממ 1-2009 להספקת שירותי מחשוב ונותני שירותים בתחומי טכנולוגיות המידע והתקשוב במשרדי ממשלה </w:t>
      </w:r>
      <w:r w:rsidR="00AD1CFA" w:rsidRPr="004A04B1">
        <w:rPr>
          <w:rFonts w:ascii="David" w:hAnsi="David"/>
          <w:sz w:val="24"/>
          <w:rtl/>
          <w:lang w:eastAsia="en-US"/>
        </w:rPr>
        <w:t xml:space="preserve">והוראת תכ"ם 16.2.0.11 </w:t>
      </w:r>
      <w:r w:rsidR="003B0E43" w:rsidRPr="004A04B1">
        <w:rPr>
          <w:rFonts w:ascii="David" w:hAnsi="David" w:hint="cs"/>
          <w:sz w:val="24"/>
          <w:rtl/>
          <w:lang w:eastAsia="en-US"/>
        </w:rPr>
        <w:t>העדכנית למועד פרסום מכרז זה</w:t>
      </w:r>
      <w:r w:rsidR="00AD1CFA" w:rsidRPr="004A04B1">
        <w:rPr>
          <w:rFonts w:ascii="David" w:hAnsi="David"/>
          <w:sz w:val="24"/>
          <w:rtl/>
          <w:lang w:eastAsia="en-US"/>
        </w:rPr>
        <w:t xml:space="preserve">, כמפורט בסעיף </w:t>
      </w:r>
      <w:r w:rsidR="008174A3" w:rsidRPr="004A04B1">
        <w:rPr>
          <w:rFonts w:ascii="David" w:hAnsi="David" w:hint="cs"/>
          <w:sz w:val="24"/>
          <w:rtl/>
          <w:lang w:eastAsia="en-US"/>
        </w:rPr>
        <w:t>3 לנספח ב'.</w:t>
      </w:r>
    </w:p>
    <w:p w14:paraId="0A6E50CF" w14:textId="291A350A" w:rsidR="00AD1CFA" w:rsidRPr="001B28F3" w:rsidRDefault="00AD1CFA" w:rsidP="000857F1">
      <w:pPr>
        <w:pStyle w:val="aff"/>
        <w:numPr>
          <w:ilvl w:val="2"/>
          <w:numId w:val="57"/>
        </w:numPr>
        <w:spacing w:line="360" w:lineRule="auto"/>
        <w:jc w:val="both"/>
        <w:rPr>
          <w:rFonts w:ascii="David" w:hAnsi="David"/>
          <w:sz w:val="24"/>
          <w:rtl/>
          <w:lang w:eastAsia="en-US"/>
        </w:rPr>
      </w:pPr>
      <w:r w:rsidRPr="001B28F3">
        <w:rPr>
          <w:rFonts w:ascii="David" w:hAnsi="David"/>
          <w:sz w:val="24"/>
          <w:rtl/>
          <w:lang w:eastAsia="en-US"/>
        </w:rPr>
        <w:t xml:space="preserve">למען הסר ספק: התמורה לכל קטגוריית ייעוץ  תהא לפי תעריפי המקסימום </w:t>
      </w:r>
      <w:r w:rsidR="008174A3">
        <w:rPr>
          <w:rFonts w:ascii="David" w:hAnsi="David" w:hint="cs"/>
          <w:sz w:val="24"/>
          <w:rtl/>
          <w:lang w:eastAsia="en-US"/>
        </w:rPr>
        <w:t>ב</w:t>
      </w:r>
      <w:r w:rsidRPr="001B28F3">
        <w:rPr>
          <w:rFonts w:ascii="David" w:hAnsi="David"/>
          <w:sz w:val="24"/>
          <w:rtl/>
          <w:lang w:eastAsia="en-US"/>
        </w:rPr>
        <w:t>רמת התמחות ג'</w:t>
      </w:r>
      <w:r w:rsidR="008174A3">
        <w:rPr>
          <w:rFonts w:ascii="David" w:hAnsi="David" w:hint="cs"/>
          <w:sz w:val="24"/>
          <w:rtl/>
          <w:lang w:eastAsia="en-US"/>
        </w:rPr>
        <w:t>,</w:t>
      </w:r>
      <w:r w:rsidRPr="001B28F3">
        <w:rPr>
          <w:rFonts w:ascii="David" w:hAnsi="David"/>
          <w:sz w:val="24"/>
          <w:rtl/>
          <w:lang w:eastAsia="en-US"/>
        </w:rPr>
        <w:t xml:space="preserve"> כמפורט בהוראת התכ"ם 16.2.0.11</w:t>
      </w:r>
      <w:r w:rsidR="003B0E43" w:rsidRPr="003B0E43">
        <w:rPr>
          <w:rFonts w:ascii="David" w:hAnsi="David" w:hint="cs"/>
          <w:sz w:val="24"/>
          <w:rtl/>
          <w:lang w:eastAsia="en-US"/>
        </w:rPr>
        <w:t xml:space="preserve"> העדכנית למועד פרסום מכרז זה</w:t>
      </w:r>
      <w:r w:rsidR="003B0E43" w:rsidRPr="003B0E43">
        <w:rPr>
          <w:rFonts w:ascii="David" w:hAnsi="David"/>
          <w:sz w:val="24"/>
          <w:rtl/>
          <w:lang w:eastAsia="en-US"/>
        </w:rPr>
        <w:t xml:space="preserve"> </w:t>
      </w:r>
      <w:r w:rsidRPr="001B28F3">
        <w:rPr>
          <w:rFonts w:ascii="David" w:hAnsi="David"/>
          <w:sz w:val="24"/>
          <w:rtl/>
          <w:lang w:eastAsia="en-US"/>
        </w:rPr>
        <w:t xml:space="preserve">וכמפורט </w:t>
      </w:r>
      <w:r w:rsidR="004A04B1" w:rsidRPr="004A04B1">
        <w:rPr>
          <w:rFonts w:ascii="David" w:hAnsi="David"/>
          <w:sz w:val="24"/>
          <w:rtl/>
          <w:lang w:eastAsia="en-US"/>
        </w:rPr>
        <w:t>בסעי</w:t>
      </w:r>
      <w:r w:rsidR="004A04B1" w:rsidRPr="004A04B1">
        <w:rPr>
          <w:rFonts w:ascii="David" w:hAnsi="David" w:hint="cs"/>
          <w:sz w:val="24"/>
          <w:rtl/>
          <w:lang w:eastAsia="en-US"/>
        </w:rPr>
        <w:t xml:space="preserve">ף 3 </w:t>
      </w:r>
      <w:r w:rsidR="008174A3" w:rsidRPr="004A04B1">
        <w:rPr>
          <w:rFonts w:ascii="David" w:hAnsi="David" w:hint="cs"/>
          <w:sz w:val="24"/>
          <w:rtl/>
          <w:lang w:eastAsia="en-US"/>
        </w:rPr>
        <w:t>לנספח</w:t>
      </w:r>
      <w:r w:rsidR="008174A3">
        <w:rPr>
          <w:rFonts w:ascii="David" w:hAnsi="David" w:hint="cs"/>
          <w:sz w:val="24"/>
          <w:rtl/>
          <w:lang w:eastAsia="en-US"/>
        </w:rPr>
        <w:t xml:space="preserve"> ב'.</w:t>
      </w:r>
    </w:p>
    <w:p w14:paraId="560490E1" w14:textId="3CA868D8" w:rsidR="00EF4756" w:rsidRPr="00EF4756" w:rsidRDefault="00EF4756" w:rsidP="000857F1">
      <w:pPr>
        <w:pStyle w:val="aff"/>
        <w:numPr>
          <w:ilvl w:val="2"/>
          <w:numId w:val="57"/>
        </w:numPr>
        <w:spacing w:line="360" w:lineRule="auto"/>
        <w:jc w:val="both"/>
        <w:rPr>
          <w:rFonts w:ascii="David" w:hAnsi="David"/>
          <w:sz w:val="24"/>
          <w:rtl/>
          <w:lang w:eastAsia="en-US"/>
        </w:rPr>
      </w:pPr>
      <w:r w:rsidRPr="00EF4756">
        <w:rPr>
          <w:rFonts w:ascii="David" w:hAnsi="David"/>
          <w:sz w:val="24"/>
          <w:rtl/>
          <w:lang w:eastAsia="en-US"/>
        </w:rPr>
        <w:t xml:space="preserve">מובהר כי ככל </w:t>
      </w:r>
      <w:r w:rsidR="009367D1">
        <w:rPr>
          <w:rFonts w:ascii="David" w:hAnsi="David" w:hint="cs"/>
          <w:sz w:val="24"/>
          <w:rtl/>
          <w:lang w:eastAsia="en-US"/>
        </w:rPr>
        <w:t>ו</w:t>
      </w:r>
      <w:r w:rsidRPr="00EF4756">
        <w:rPr>
          <w:rFonts w:ascii="David" w:hAnsi="David"/>
          <w:sz w:val="24"/>
          <w:rtl/>
          <w:lang w:eastAsia="en-US"/>
        </w:rPr>
        <w:t xml:space="preserve">יהיו שינויים במכרז/בהוראת תכ"ם הנ"ל , או שיתפרסמו מכרז/הוראת תכ"ם אחרים, אזי השינוי והקישור בין התעריפים השונים לבין בעלי התפקידים השונים, יהיו בסמכות </w:t>
      </w:r>
      <w:r w:rsidR="008B417D">
        <w:rPr>
          <w:rFonts w:ascii="David" w:hAnsi="David" w:hint="cs"/>
          <w:sz w:val="24"/>
          <w:rtl/>
          <w:lang w:eastAsia="en-US"/>
        </w:rPr>
        <w:t>המזמינה</w:t>
      </w:r>
      <w:r w:rsidRPr="00EF4756">
        <w:rPr>
          <w:rFonts w:ascii="David" w:hAnsi="David"/>
          <w:sz w:val="24"/>
          <w:rtl/>
          <w:lang w:eastAsia="en-US"/>
        </w:rPr>
        <w:t xml:space="preserve"> בלבד, תוך התייעצות ואישור  מינהל הרכש הממשלתי.</w:t>
      </w:r>
    </w:p>
    <w:p w14:paraId="18650D87" w14:textId="002FB57E" w:rsidR="00BB3178" w:rsidRPr="00CB7197" w:rsidRDefault="001B28F3" w:rsidP="00910537">
      <w:pPr>
        <w:pStyle w:val="aff"/>
        <w:numPr>
          <w:ilvl w:val="2"/>
          <w:numId w:val="56"/>
        </w:numPr>
        <w:spacing w:line="360" w:lineRule="auto"/>
        <w:jc w:val="both"/>
        <w:rPr>
          <w:rFonts w:ascii="David" w:hAnsi="David"/>
          <w:sz w:val="24"/>
          <w:lang w:eastAsia="en-US"/>
        </w:rPr>
      </w:pPr>
      <w:r w:rsidRPr="001B28F3">
        <w:rPr>
          <w:rFonts w:ascii="David" w:hAnsi="David"/>
          <w:sz w:val="24"/>
          <w:rtl/>
          <w:lang w:eastAsia="en-US"/>
        </w:rPr>
        <w:t xml:space="preserve">זוכה יחיד ייבחר במכרז זה ועל כן מציע אשר יבחר להגיש הצעה </w:t>
      </w:r>
      <w:r>
        <w:rPr>
          <w:rFonts w:ascii="David" w:hAnsi="David"/>
          <w:sz w:val="24"/>
          <w:rtl/>
          <w:lang w:eastAsia="en-US"/>
        </w:rPr>
        <w:t xml:space="preserve">למכרז זה, יכלול את </w:t>
      </w:r>
      <w:r w:rsidRPr="001B28F3">
        <w:rPr>
          <w:rFonts w:ascii="David" w:hAnsi="David"/>
          <w:sz w:val="24"/>
          <w:rtl/>
          <w:lang w:eastAsia="en-US"/>
        </w:rPr>
        <w:t>כל קטגוריות  הייעוץ הנדרשות</w:t>
      </w:r>
      <w:r>
        <w:rPr>
          <w:rFonts w:ascii="David" w:hAnsi="David" w:hint="cs"/>
          <w:sz w:val="24"/>
          <w:rtl/>
          <w:lang w:eastAsia="en-US"/>
        </w:rPr>
        <w:t>,</w:t>
      </w:r>
      <w:r w:rsidRPr="001B28F3">
        <w:rPr>
          <w:rFonts w:ascii="David" w:hAnsi="David"/>
          <w:sz w:val="24"/>
          <w:rtl/>
          <w:lang w:eastAsia="en-US"/>
        </w:rPr>
        <w:t xml:space="preserve"> בהצעתו</w:t>
      </w:r>
      <w:r w:rsidR="00BB3178" w:rsidRPr="00CB7197">
        <w:rPr>
          <w:rFonts w:ascii="David" w:hAnsi="David"/>
          <w:sz w:val="24"/>
          <w:rtl/>
          <w:lang w:eastAsia="en-US"/>
        </w:rPr>
        <w:t>.</w:t>
      </w:r>
    </w:p>
    <w:p w14:paraId="77C4A844" w14:textId="77777777" w:rsidR="008B2029" w:rsidRPr="00062AD2" w:rsidRDefault="008B2029" w:rsidP="00910537">
      <w:pPr>
        <w:pStyle w:val="aff"/>
        <w:numPr>
          <w:ilvl w:val="1"/>
          <w:numId w:val="56"/>
        </w:numPr>
        <w:spacing w:line="360" w:lineRule="auto"/>
        <w:jc w:val="both"/>
        <w:rPr>
          <w:rFonts w:ascii="David" w:hAnsi="David"/>
          <w:sz w:val="24"/>
          <w:rtl/>
          <w:lang w:eastAsia="en-US"/>
        </w:rPr>
      </w:pPr>
      <w:r w:rsidRPr="00062AD2">
        <w:rPr>
          <w:rFonts w:ascii="David" w:hAnsi="David" w:hint="eastAsia"/>
          <w:sz w:val="24"/>
          <w:rtl/>
          <w:lang w:eastAsia="en-US"/>
        </w:rPr>
        <w:t>חוברת</w:t>
      </w:r>
      <w:r w:rsidRPr="00062AD2">
        <w:rPr>
          <w:rFonts w:ascii="David" w:hAnsi="David"/>
          <w:sz w:val="24"/>
          <w:rtl/>
          <w:lang w:eastAsia="en-US"/>
        </w:rPr>
        <w:t xml:space="preserve"> </w:t>
      </w:r>
      <w:r w:rsidRPr="00062AD2">
        <w:rPr>
          <w:rFonts w:ascii="David" w:hAnsi="David" w:hint="eastAsia"/>
          <w:sz w:val="24"/>
          <w:rtl/>
          <w:lang w:eastAsia="en-US"/>
        </w:rPr>
        <w:t>זו</w:t>
      </w:r>
      <w:r w:rsidRPr="00062AD2">
        <w:rPr>
          <w:rFonts w:ascii="David" w:hAnsi="David"/>
          <w:sz w:val="24"/>
          <w:rtl/>
          <w:lang w:eastAsia="en-US"/>
        </w:rPr>
        <w:t xml:space="preserve"> </w:t>
      </w:r>
      <w:r w:rsidRPr="00062AD2">
        <w:rPr>
          <w:rFonts w:ascii="David" w:hAnsi="David" w:hint="eastAsia"/>
          <w:sz w:val="24"/>
          <w:rtl/>
          <w:lang w:eastAsia="en-US"/>
        </w:rPr>
        <w:t>מכילה</w:t>
      </w:r>
      <w:r w:rsidRPr="00062AD2">
        <w:rPr>
          <w:rFonts w:ascii="David" w:hAnsi="David"/>
          <w:sz w:val="24"/>
          <w:rtl/>
          <w:lang w:eastAsia="en-US"/>
        </w:rPr>
        <w:t xml:space="preserve"> </w:t>
      </w:r>
      <w:r w:rsidRPr="00062AD2">
        <w:rPr>
          <w:rFonts w:ascii="David" w:hAnsi="David" w:hint="eastAsia"/>
          <w:sz w:val="24"/>
          <w:rtl/>
          <w:lang w:eastAsia="en-US"/>
        </w:rPr>
        <w:t>את</w:t>
      </w:r>
      <w:r w:rsidRPr="00062AD2">
        <w:rPr>
          <w:rFonts w:ascii="David" w:hAnsi="David"/>
          <w:sz w:val="24"/>
          <w:rtl/>
          <w:lang w:eastAsia="en-US"/>
        </w:rPr>
        <w:t xml:space="preserve"> </w:t>
      </w:r>
      <w:r w:rsidRPr="00062AD2">
        <w:rPr>
          <w:rFonts w:ascii="David" w:hAnsi="David" w:hint="eastAsia"/>
          <w:sz w:val="24"/>
          <w:rtl/>
          <w:lang w:eastAsia="en-US"/>
        </w:rPr>
        <w:t>מסמכי</w:t>
      </w:r>
      <w:r w:rsidRPr="00062AD2">
        <w:rPr>
          <w:rFonts w:ascii="David" w:hAnsi="David"/>
          <w:sz w:val="24"/>
          <w:rtl/>
          <w:lang w:eastAsia="en-US"/>
        </w:rPr>
        <w:t xml:space="preserve"> </w:t>
      </w:r>
      <w:r w:rsidRPr="00062AD2">
        <w:rPr>
          <w:rFonts w:ascii="David" w:hAnsi="David" w:hint="eastAsia"/>
          <w:sz w:val="24"/>
          <w:rtl/>
          <w:lang w:eastAsia="en-US"/>
        </w:rPr>
        <w:t>המכרז</w:t>
      </w:r>
      <w:r w:rsidRPr="00062AD2">
        <w:rPr>
          <w:rFonts w:ascii="David" w:hAnsi="David"/>
          <w:sz w:val="24"/>
          <w:rtl/>
          <w:lang w:eastAsia="en-US"/>
        </w:rPr>
        <w:t xml:space="preserve">. </w:t>
      </w:r>
      <w:r w:rsidRPr="00062AD2">
        <w:rPr>
          <w:rFonts w:ascii="David" w:hAnsi="David" w:hint="eastAsia"/>
          <w:sz w:val="24"/>
          <w:rtl/>
          <w:lang w:eastAsia="en-US"/>
        </w:rPr>
        <w:t>מסמכים</w:t>
      </w:r>
      <w:r w:rsidRPr="00062AD2">
        <w:rPr>
          <w:rFonts w:ascii="David" w:hAnsi="David"/>
          <w:sz w:val="24"/>
          <w:rtl/>
          <w:lang w:eastAsia="en-US"/>
        </w:rPr>
        <w:t xml:space="preserve"> </w:t>
      </w:r>
      <w:r w:rsidRPr="00062AD2">
        <w:rPr>
          <w:rFonts w:ascii="David" w:hAnsi="David" w:hint="eastAsia"/>
          <w:sz w:val="24"/>
          <w:rtl/>
          <w:lang w:eastAsia="en-US"/>
        </w:rPr>
        <w:t>אלו</w:t>
      </w:r>
      <w:r w:rsidRPr="00062AD2">
        <w:rPr>
          <w:rFonts w:ascii="David" w:hAnsi="David"/>
          <w:sz w:val="24"/>
          <w:rtl/>
          <w:lang w:eastAsia="en-US"/>
        </w:rPr>
        <w:t xml:space="preserve"> </w:t>
      </w:r>
      <w:r w:rsidRPr="00062AD2">
        <w:rPr>
          <w:rFonts w:ascii="David" w:hAnsi="David" w:hint="eastAsia"/>
          <w:sz w:val="24"/>
          <w:rtl/>
          <w:lang w:eastAsia="en-US"/>
        </w:rPr>
        <w:t>הנם</w:t>
      </w:r>
      <w:r w:rsidRPr="00062AD2">
        <w:rPr>
          <w:rFonts w:ascii="David" w:hAnsi="David"/>
          <w:sz w:val="24"/>
          <w:rtl/>
          <w:lang w:eastAsia="en-US"/>
        </w:rPr>
        <w:t xml:space="preserve"> </w:t>
      </w:r>
      <w:r w:rsidRPr="00062AD2">
        <w:rPr>
          <w:rFonts w:ascii="David" w:hAnsi="David" w:hint="eastAsia"/>
          <w:sz w:val="24"/>
          <w:rtl/>
          <w:lang w:eastAsia="en-US"/>
        </w:rPr>
        <w:t>רכושה</w:t>
      </w:r>
      <w:r w:rsidRPr="00062AD2">
        <w:rPr>
          <w:rFonts w:ascii="David" w:hAnsi="David"/>
          <w:sz w:val="24"/>
          <w:rtl/>
          <w:lang w:eastAsia="en-US"/>
        </w:rPr>
        <w:t xml:space="preserve"> </w:t>
      </w:r>
      <w:r w:rsidRPr="00062AD2">
        <w:rPr>
          <w:rFonts w:ascii="David" w:hAnsi="David" w:hint="eastAsia"/>
          <w:sz w:val="24"/>
          <w:rtl/>
          <w:lang w:eastAsia="en-US"/>
        </w:rPr>
        <w:t>של</w:t>
      </w:r>
      <w:r w:rsidRPr="00062AD2">
        <w:rPr>
          <w:rFonts w:ascii="David" w:hAnsi="David"/>
          <w:sz w:val="24"/>
          <w:rtl/>
          <w:lang w:eastAsia="en-US"/>
        </w:rPr>
        <w:t xml:space="preserve"> </w:t>
      </w:r>
      <w:r w:rsidRPr="00062AD2">
        <w:rPr>
          <w:rFonts w:ascii="David" w:hAnsi="David" w:hint="eastAsia"/>
          <w:sz w:val="24"/>
          <w:rtl/>
          <w:lang w:eastAsia="en-US"/>
        </w:rPr>
        <w:t>המדינה</w:t>
      </w:r>
      <w:r w:rsidRPr="00062AD2">
        <w:rPr>
          <w:rFonts w:ascii="David" w:hAnsi="David"/>
          <w:sz w:val="24"/>
          <w:rtl/>
          <w:lang w:eastAsia="en-US"/>
        </w:rPr>
        <w:t xml:space="preserve"> </w:t>
      </w:r>
      <w:r w:rsidRPr="00062AD2">
        <w:rPr>
          <w:rFonts w:ascii="David" w:hAnsi="David" w:hint="eastAsia"/>
          <w:sz w:val="24"/>
          <w:rtl/>
          <w:lang w:eastAsia="en-US"/>
        </w:rPr>
        <w:t>ואין</w:t>
      </w:r>
      <w:r w:rsidRPr="00062AD2">
        <w:rPr>
          <w:rFonts w:ascii="David" w:hAnsi="David"/>
          <w:sz w:val="24"/>
          <w:rtl/>
          <w:lang w:eastAsia="en-US"/>
        </w:rPr>
        <w:t xml:space="preserve"> </w:t>
      </w:r>
      <w:r w:rsidRPr="00062AD2">
        <w:rPr>
          <w:rFonts w:ascii="David" w:hAnsi="David" w:hint="eastAsia"/>
          <w:sz w:val="24"/>
          <w:rtl/>
          <w:lang w:eastAsia="en-US"/>
        </w:rPr>
        <w:t>לעשות</w:t>
      </w:r>
      <w:r w:rsidRPr="00062AD2">
        <w:rPr>
          <w:rFonts w:ascii="David" w:hAnsi="David"/>
          <w:sz w:val="24"/>
          <w:rtl/>
          <w:lang w:eastAsia="en-US"/>
        </w:rPr>
        <w:t xml:space="preserve"> </w:t>
      </w:r>
      <w:r w:rsidRPr="00062AD2">
        <w:rPr>
          <w:rFonts w:ascii="David" w:hAnsi="David" w:hint="eastAsia"/>
          <w:sz w:val="24"/>
          <w:rtl/>
          <w:lang w:eastAsia="en-US"/>
        </w:rPr>
        <w:t>בהם</w:t>
      </w:r>
      <w:r w:rsidRPr="00062AD2">
        <w:rPr>
          <w:rFonts w:ascii="David" w:hAnsi="David"/>
          <w:sz w:val="24"/>
          <w:rtl/>
          <w:lang w:eastAsia="en-US"/>
        </w:rPr>
        <w:t xml:space="preserve"> </w:t>
      </w:r>
      <w:r w:rsidRPr="00062AD2">
        <w:rPr>
          <w:rFonts w:ascii="David" w:hAnsi="David" w:hint="eastAsia"/>
          <w:sz w:val="24"/>
          <w:rtl/>
          <w:lang w:eastAsia="en-US"/>
        </w:rPr>
        <w:t>כל</w:t>
      </w:r>
      <w:r w:rsidRPr="00062AD2">
        <w:rPr>
          <w:rFonts w:ascii="David" w:hAnsi="David"/>
          <w:sz w:val="24"/>
          <w:rtl/>
          <w:lang w:eastAsia="en-US"/>
        </w:rPr>
        <w:t xml:space="preserve"> </w:t>
      </w:r>
      <w:r w:rsidRPr="00062AD2">
        <w:rPr>
          <w:rFonts w:ascii="David" w:hAnsi="David" w:hint="eastAsia"/>
          <w:sz w:val="24"/>
          <w:rtl/>
          <w:lang w:eastAsia="en-US"/>
        </w:rPr>
        <w:t>שימוש</w:t>
      </w:r>
      <w:r w:rsidRPr="00062AD2">
        <w:rPr>
          <w:rFonts w:ascii="David" w:hAnsi="David"/>
          <w:sz w:val="24"/>
          <w:rtl/>
          <w:lang w:eastAsia="en-US"/>
        </w:rPr>
        <w:t xml:space="preserve"> </w:t>
      </w:r>
      <w:r w:rsidRPr="00062AD2">
        <w:rPr>
          <w:rFonts w:ascii="David" w:hAnsi="David" w:hint="eastAsia"/>
          <w:sz w:val="24"/>
          <w:rtl/>
          <w:lang w:eastAsia="en-US"/>
        </w:rPr>
        <w:t>למעט</w:t>
      </w:r>
      <w:r w:rsidRPr="00062AD2">
        <w:rPr>
          <w:rFonts w:ascii="David" w:hAnsi="David"/>
          <w:sz w:val="24"/>
          <w:rtl/>
          <w:lang w:eastAsia="en-US"/>
        </w:rPr>
        <w:t xml:space="preserve"> </w:t>
      </w:r>
      <w:r w:rsidRPr="00062AD2">
        <w:rPr>
          <w:rFonts w:ascii="David" w:hAnsi="David" w:hint="eastAsia"/>
          <w:sz w:val="24"/>
          <w:rtl/>
          <w:lang w:eastAsia="en-US"/>
        </w:rPr>
        <w:t>לשם</w:t>
      </w:r>
      <w:r w:rsidRPr="00062AD2">
        <w:rPr>
          <w:rFonts w:ascii="David" w:hAnsi="David"/>
          <w:sz w:val="24"/>
          <w:rtl/>
          <w:lang w:eastAsia="en-US"/>
        </w:rPr>
        <w:t xml:space="preserve"> </w:t>
      </w:r>
      <w:r w:rsidRPr="00062AD2">
        <w:rPr>
          <w:rFonts w:ascii="David" w:hAnsi="David" w:hint="eastAsia"/>
          <w:sz w:val="24"/>
          <w:rtl/>
          <w:lang w:eastAsia="en-US"/>
        </w:rPr>
        <w:t>הגשת</w:t>
      </w:r>
      <w:r w:rsidRPr="00062AD2">
        <w:rPr>
          <w:rFonts w:ascii="David" w:hAnsi="David"/>
          <w:sz w:val="24"/>
          <w:rtl/>
          <w:lang w:eastAsia="en-US"/>
        </w:rPr>
        <w:t xml:space="preserve"> </w:t>
      </w:r>
      <w:r w:rsidRPr="00062AD2">
        <w:rPr>
          <w:rFonts w:ascii="David" w:hAnsi="David" w:hint="eastAsia"/>
          <w:sz w:val="24"/>
          <w:rtl/>
          <w:lang w:eastAsia="en-US"/>
        </w:rPr>
        <w:t>הצעה</w:t>
      </w:r>
      <w:r w:rsidRPr="00062AD2">
        <w:rPr>
          <w:rFonts w:ascii="David" w:hAnsi="David"/>
          <w:sz w:val="24"/>
          <w:rtl/>
          <w:lang w:eastAsia="en-US"/>
        </w:rPr>
        <w:t xml:space="preserve"> </w:t>
      </w:r>
      <w:r w:rsidRPr="00062AD2">
        <w:rPr>
          <w:rFonts w:ascii="David" w:hAnsi="David" w:hint="eastAsia"/>
          <w:sz w:val="24"/>
          <w:rtl/>
          <w:lang w:eastAsia="en-US"/>
        </w:rPr>
        <w:t>כנדרש</w:t>
      </w:r>
      <w:r w:rsidRPr="00062AD2">
        <w:rPr>
          <w:rFonts w:ascii="David" w:hAnsi="David"/>
          <w:sz w:val="24"/>
          <w:rtl/>
          <w:lang w:eastAsia="en-US"/>
        </w:rPr>
        <w:t xml:space="preserve"> </w:t>
      </w:r>
      <w:r w:rsidRPr="00062AD2">
        <w:rPr>
          <w:rFonts w:ascii="David" w:hAnsi="David" w:hint="eastAsia"/>
          <w:sz w:val="24"/>
          <w:rtl/>
          <w:lang w:eastAsia="en-US"/>
        </w:rPr>
        <w:t>במכרז</w:t>
      </w:r>
      <w:r w:rsidRPr="00062AD2">
        <w:rPr>
          <w:rFonts w:ascii="David" w:hAnsi="David"/>
          <w:sz w:val="24"/>
          <w:rtl/>
          <w:lang w:eastAsia="en-US"/>
        </w:rPr>
        <w:t>.</w:t>
      </w:r>
      <w:r w:rsidR="00B06AFE" w:rsidRPr="00062AD2">
        <w:rPr>
          <w:rFonts w:ascii="David" w:hAnsi="David"/>
          <w:sz w:val="24"/>
          <w:rtl/>
          <w:lang w:eastAsia="en-US"/>
        </w:rPr>
        <w:t xml:space="preserve"> </w:t>
      </w:r>
      <w:r w:rsidRPr="00062AD2">
        <w:rPr>
          <w:rFonts w:ascii="David" w:hAnsi="David" w:hint="eastAsia"/>
          <w:sz w:val="24"/>
          <w:rtl/>
          <w:lang w:eastAsia="en-US"/>
        </w:rPr>
        <w:t>אין</w:t>
      </w:r>
      <w:r w:rsidRPr="00062AD2">
        <w:rPr>
          <w:rFonts w:ascii="David" w:hAnsi="David"/>
          <w:sz w:val="24"/>
          <w:rtl/>
          <w:lang w:eastAsia="en-US"/>
        </w:rPr>
        <w:t xml:space="preserve"> </w:t>
      </w:r>
      <w:r w:rsidRPr="00062AD2">
        <w:rPr>
          <w:rFonts w:ascii="David" w:hAnsi="David" w:hint="eastAsia"/>
          <w:sz w:val="24"/>
          <w:rtl/>
          <w:lang w:eastAsia="en-US"/>
        </w:rPr>
        <w:t>להגיש</w:t>
      </w:r>
      <w:r w:rsidRPr="00062AD2">
        <w:rPr>
          <w:rFonts w:ascii="David" w:hAnsi="David"/>
          <w:sz w:val="24"/>
          <w:rtl/>
          <w:lang w:eastAsia="en-US"/>
        </w:rPr>
        <w:t xml:space="preserve"> </w:t>
      </w:r>
      <w:r w:rsidRPr="00062AD2">
        <w:rPr>
          <w:rFonts w:ascii="David" w:hAnsi="David" w:hint="eastAsia"/>
          <w:sz w:val="24"/>
          <w:rtl/>
          <w:lang w:eastAsia="en-US"/>
        </w:rPr>
        <w:t>הצעה</w:t>
      </w:r>
      <w:r w:rsidRPr="00062AD2">
        <w:rPr>
          <w:rFonts w:ascii="David" w:hAnsi="David"/>
          <w:sz w:val="24"/>
          <w:rtl/>
          <w:lang w:eastAsia="en-US"/>
        </w:rPr>
        <w:t xml:space="preserve"> </w:t>
      </w:r>
      <w:r w:rsidRPr="00062AD2">
        <w:rPr>
          <w:rFonts w:ascii="David" w:hAnsi="David" w:hint="eastAsia"/>
          <w:sz w:val="24"/>
          <w:rtl/>
          <w:lang w:eastAsia="en-US"/>
        </w:rPr>
        <w:t>באמצעות</w:t>
      </w:r>
      <w:r w:rsidRPr="00062AD2">
        <w:rPr>
          <w:rFonts w:ascii="David" w:hAnsi="David"/>
          <w:sz w:val="24"/>
          <w:rtl/>
          <w:lang w:eastAsia="en-US"/>
        </w:rPr>
        <w:t xml:space="preserve"> </w:t>
      </w:r>
      <w:r w:rsidRPr="00062AD2">
        <w:rPr>
          <w:rFonts w:ascii="David" w:hAnsi="David" w:hint="eastAsia"/>
          <w:sz w:val="24"/>
          <w:rtl/>
          <w:lang w:eastAsia="en-US"/>
        </w:rPr>
        <w:t>הדואר</w:t>
      </w:r>
      <w:r w:rsidRPr="00062AD2">
        <w:rPr>
          <w:rFonts w:ascii="David" w:hAnsi="David"/>
          <w:sz w:val="24"/>
          <w:rtl/>
          <w:lang w:eastAsia="en-US"/>
        </w:rPr>
        <w:t xml:space="preserve"> </w:t>
      </w:r>
      <w:r w:rsidRPr="00062AD2">
        <w:rPr>
          <w:rFonts w:ascii="David" w:hAnsi="David" w:hint="eastAsia"/>
          <w:sz w:val="24"/>
          <w:rtl/>
          <w:lang w:eastAsia="en-US"/>
        </w:rPr>
        <w:t>או</w:t>
      </w:r>
      <w:r w:rsidRPr="00062AD2">
        <w:rPr>
          <w:rFonts w:ascii="David" w:hAnsi="David"/>
          <w:sz w:val="24"/>
          <w:rtl/>
          <w:lang w:eastAsia="en-US"/>
        </w:rPr>
        <w:t xml:space="preserve"> </w:t>
      </w:r>
      <w:r w:rsidRPr="00062AD2">
        <w:rPr>
          <w:rFonts w:ascii="David" w:hAnsi="David" w:hint="eastAsia"/>
          <w:sz w:val="24"/>
          <w:rtl/>
          <w:lang w:eastAsia="en-US"/>
        </w:rPr>
        <w:t>בפקסימיליה</w:t>
      </w:r>
      <w:r w:rsidR="0075473E">
        <w:rPr>
          <w:rFonts w:ascii="David" w:hAnsi="David" w:hint="cs"/>
          <w:sz w:val="24"/>
          <w:rtl/>
          <w:lang w:eastAsia="en-US"/>
        </w:rPr>
        <w:t>,</w:t>
      </w:r>
      <w:r w:rsidRPr="00062AD2">
        <w:rPr>
          <w:rFonts w:ascii="David" w:hAnsi="David"/>
          <w:sz w:val="24"/>
          <w:rtl/>
          <w:lang w:eastAsia="en-US"/>
        </w:rPr>
        <w:t xml:space="preserve"> </w:t>
      </w:r>
      <w:r w:rsidRPr="00062AD2">
        <w:rPr>
          <w:rFonts w:ascii="David" w:hAnsi="David" w:hint="eastAsia"/>
          <w:sz w:val="24"/>
          <w:rtl/>
          <w:lang w:eastAsia="en-US"/>
        </w:rPr>
        <w:t>הצעה</w:t>
      </w:r>
      <w:r w:rsidRPr="00062AD2">
        <w:rPr>
          <w:rFonts w:ascii="David" w:hAnsi="David"/>
          <w:sz w:val="24"/>
          <w:rtl/>
          <w:lang w:eastAsia="en-US"/>
        </w:rPr>
        <w:t xml:space="preserve"> </w:t>
      </w:r>
      <w:r w:rsidRPr="00062AD2">
        <w:rPr>
          <w:rFonts w:ascii="David" w:hAnsi="David" w:hint="eastAsia"/>
          <w:sz w:val="24"/>
          <w:rtl/>
          <w:lang w:eastAsia="en-US"/>
        </w:rPr>
        <w:t>כאמור</w:t>
      </w:r>
      <w:r w:rsidRPr="00062AD2">
        <w:rPr>
          <w:rFonts w:ascii="David" w:hAnsi="David"/>
          <w:sz w:val="24"/>
          <w:rtl/>
          <w:lang w:eastAsia="en-US"/>
        </w:rPr>
        <w:t xml:space="preserve"> </w:t>
      </w:r>
      <w:r w:rsidRPr="00062AD2">
        <w:rPr>
          <w:rFonts w:ascii="David" w:hAnsi="David" w:hint="eastAsia"/>
          <w:sz w:val="24"/>
          <w:rtl/>
          <w:lang w:eastAsia="en-US"/>
        </w:rPr>
        <w:t>תיפסל</w:t>
      </w:r>
      <w:r w:rsidRPr="00062AD2">
        <w:rPr>
          <w:rFonts w:ascii="David" w:hAnsi="David"/>
          <w:sz w:val="24"/>
          <w:rtl/>
          <w:lang w:eastAsia="en-US"/>
        </w:rPr>
        <w:t>.</w:t>
      </w:r>
    </w:p>
    <w:p w14:paraId="4E7829B2" w14:textId="5305DF2D" w:rsidR="008B2029" w:rsidRPr="00062AD2" w:rsidRDefault="008B2029" w:rsidP="00910537">
      <w:pPr>
        <w:pStyle w:val="aff"/>
        <w:numPr>
          <w:ilvl w:val="1"/>
          <w:numId w:val="56"/>
        </w:numPr>
        <w:spacing w:line="360" w:lineRule="auto"/>
        <w:jc w:val="both"/>
        <w:rPr>
          <w:rFonts w:ascii="David" w:hAnsi="David"/>
          <w:sz w:val="24"/>
          <w:rtl/>
          <w:lang w:eastAsia="en-US"/>
        </w:rPr>
      </w:pPr>
      <w:r w:rsidRPr="00062AD2">
        <w:rPr>
          <w:rFonts w:ascii="David" w:hAnsi="David" w:hint="eastAsia"/>
          <w:sz w:val="24"/>
          <w:rtl/>
          <w:lang w:eastAsia="en-US"/>
        </w:rPr>
        <w:t>מציע</w:t>
      </w:r>
      <w:r w:rsidRPr="00062AD2">
        <w:rPr>
          <w:rFonts w:ascii="David" w:hAnsi="David"/>
          <w:sz w:val="24"/>
          <w:rtl/>
          <w:lang w:eastAsia="en-US"/>
        </w:rPr>
        <w:t xml:space="preserve"> </w:t>
      </w:r>
      <w:r w:rsidRPr="00062AD2">
        <w:rPr>
          <w:rFonts w:ascii="David" w:hAnsi="David" w:hint="eastAsia"/>
          <w:sz w:val="24"/>
          <w:rtl/>
          <w:lang w:eastAsia="en-US"/>
        </w:rPr>
        <w:t>אשר</w:t>
      </w:r>
      <w:r w:rsidRPr="00062AD2">
        <w:rPr>
          <w:rFonts w:ascii="David" w:hAnsi="David"/>
          <w:sz w:val="24"/>
          <w:rtl/>
          <w:lang w:eastAsia="en-US"/>
        </w:rPr>
        <w:t xml:space="preserve"> </w:t>
      </w:r>
      <w:r w:rsidRPr="00062AD2">
        <w:rPr>
          <w:rFonts w:ascii="David" w:hAnsi="David" w:hint="eastAsia"/>
          <w:sz w:val="24"/>
          <w:rtl/>
          <w:lang w:eastAsia="en-US"/>
        </w:rPr>
        <w:t>יבחר</w:t>
      </w:r>
      <w:r w:rsidRPr="00062AD2">
        <w:rPr>
          <w:rFonts w:ascii="David" w:hAnsi="David"/>
          <w:sz w:val="24"/>
          <w:rtl/>
          <w:lang w:eastAsia="en-US"/>
        </w:rPr>
        <w:t xml:space="preserve"> </w:t>
      </w:r>
      <w:r w:rsidRPr="00062AD2">
        <w:rPr>
          <w:rFonts w:ascii="David" w:hAnsi="David" w:hint="eastAsia"/>
          <w:sz w:val="24"/>
          <w:rtl/>
          <w:lang w:eastAsia="en-US"/>
        </w:rPr>
        <w:t>להגיש</w:t>
      </w:r>
      <w:r w:rsidRPr="00062AD2">
        <w:rPr>
          <w:rFonts w:ascii="David" w:hAnsi="David"/>
          <w:sz w:val="24"/>
          <w:rtl/>
          <w:lang w:eastAsia="en-US"/>
        </w:rPr>
        <w:t xml:space="preserve"> </w:t>
      </w:r>
      <w:r w:rsidRPr="00062AD2">
        <w:rPr>
          <w:rFonts w:ascii="David" w:hAnsi="David" w:hint="eastAsia"/>
          <w:sz w:val="24"/>
          <w:rtl/>
          <w:lang w:eastAsia="en-US"/>
        </w:rPr>
        <w:t>הצעה</w:t>
      </w:r>
      <w:r w:rsidRPr="00062AD2">
        <w:rPr>
          <w:rFonts w:ascii="David" w:hAnsi="David"/>
          <w:sz w:val="24"/>
          <w:rtl/>
          <w:lang w:eastAsia="en-US"/>
        </w:rPr>
        <w:t xml:space="preserve"> </w:t>
      </w:r>
      <w:r w:rsidRPr="00062AD2">
        <w:rPr>
          <w:rFonts w:ascii="David" w:hAnsi="David" w:hint="eastAsia"/>
          <w:sz w:val="24"/>
          <w:rtl/>
          <w:lang w:eastAsia="en-US"/>
        </w:rPr>
        <w:t>למכרז</w:t>
      </w:r>
      <w:r w:rsidRPr="00062AD2">
        <w:rPr>
          <w:rFonts w:ascii="David" w:hAnsi="David"/>
          <w:sz w:val="24"/>
          <w:rtl/>
          <w:lang w:eastAsia="en-US"/>
        </w:rPr>
        <w:t xml:space="preserve"> </w:t>
      </w:r>
      <w:r w:rsidRPr="00062AD2">
        <w:rPr>
          <w:rFonts w:ascii="David" w:hAnsi="David" w:hint="eastAsia"/>
          <w:sz w:val="24"/>
          <w:rtl/>
          <w:lang w:eastAsia="en-US"/>
        </w:rPr>
        <w:t>זה</w:t>
      </w:r>
      <w:r w:rsidRPr="00062AD2">
        <w:rPr>
          <w:rFonts w:ascii="David" w:hAnsi="David"/>
          <w:sz w:val="24"/>
          <w:rtl/>
          <w:lang w:eastAsia="en-US"/>
        </w:rPr>
        <w:t xml:space="preserve">, </w:t>
      </w:r>
      <w:r w:rsidRPr="00062AD2">
        <w:rPr>
          <w:rFonts w:ascii="David" w:hAnsi="David" w:hint="eastAsia"/>
          <w:sz w:val="24"/>
          <w:rtl/>
          <w:lang w:eastAsia="en-US"/>
        </w:rPr>
        <w:t>נדרש</w:t>
      </w:r>
      <w:r w:rsidRPr="00062AD2">
        <w:rPr>
          <w:rFonts w:ascii="David" w:hAnsi="David"/>
          <w:sz w:val="24"/>
          <w:rtl/>
          <w:lang w:eastAsia="en-US"/>
        </w:rPr>
        <w:t xml:space="preserve"> </w:t>
      </w:r>
      <w:r w:rsidRPr="00062AD2">
        <w:rPr>
          <w:rFonts w:ascii="David" w:hAnsi="David" w:hint="eastAsia"/>
          <w:sz w:val="24"/>
          <w:rtl/>
          <w:lang w:eastAsia="en-US"/>
        </w:rPr>
        <w:t>להגיש</w:t>
      </w:r>
      <w:r w:rsidRPr="00062AD2">
        <w:rPr>
          <w:rFonts w:ascii="David" w:hAnsi="David"/>
          <w:sz w:val="24"/>
          <w:rtl/>
          <w:lang w:eastAsia="en-US"/>
        </w:rPr>
        <w:t xml:space="preserve"> </w:t>
      </w:r>
      <w:r w:rsidRPr="00062AD2">
        <w:rPr>
          <w:rFonts w:ascii="David" w:hAnsi="David" w:hint="eastAsia"/>
          <w:sz w:val="24"/>
          <w:rtl/>
          <w:lang w:eastAsia="en-US"/>
        </w:rPr>
        <w:t>את</w:t>
      </w:r>
      <w:r w:rsidRPr="00062AD2">
        <w:rPr>
          <w:rFonts w:ascii="David" w:hAnsi="David"/>
          <w:sz w:val="24"/>
          <w:rtl/>
          <w:lang w:eastAsia="en-US"/>
        </w:rPr>
        <w:t xml:space="preserve">  </w:t>
      </w:r>
      <w:r w:rsidRPr="00062AD2">
        <w:rPr>
          <w:rFonts w:ascii="David" w:hAnsi="David" w:hint="eastAsia"/>
          <w:sz w:val="24"/>
          <w:rtl/>
          <w:lang w:eastAsia="en-US"/>
        </w:rPr>
        <w:t>מסמכי</w:t>
      </w:r>
      <w:r w:rsidRPr="00062AD2">
        <w:rPr>
          <w:rFonts w:ascii="David" w:hAnsi="David"/>
          <w:sz w:val="24"/>
          <w:rtl/>
          <w:lang w:eastAsia="en-US"/>
        </w:rPr>
        <w:t xml:space="preserve"> </w:t>
      </w:r>
      <w:r w:rsidR="000E5060">
        <w:rPr>
          <w:rFonts w:ascii="David" w:hAnsi="David" w:hint="cs"/>
          <w:sz w:val="24"/>
          <w:rtl/>
          <w:lang w:eastAsia="en-US"/>
        </w:rPr>
        <w:t>ה</w:t>
      </w:r>
      <w:r w:rsidRPr="00062AD2">
        <w:rPr>
          <w:rFonts w:ascii="David" w:hAnsi="David" w:hint="eastAsia"/>
          <w:sz w:val="24"/>
          <w:rtl/>
          <w:lang w:eastAsia="en-US"/>
        </w:rPr>
        <w:t>מכרז</w:t>
      </w:r>
      <w:r w:rsidRPr="00062AD2">
        <w:rPr>
          <w:rFonts w:ascii="David" w:hAnsi="David"/>
          <w:sz w:val="24"/>
          <w:rtl/>
          <w:lang w:eastAsia="en-US"/>
        </w:rPr>
        <w:t xml:space="preserve"> </w:t>
      </w:r>
      <w:r w:rsidR="00441CD0" w:rsidRPr="00062AD2">
        <w:rPr>
          <w:rFonts w:ascii="David" w:hAnsi="David"/>
          <w:sz w:val="24"/>
          <w:rtl/>
          <w:lang w:eastAsia="en-US"/>
        </w:rPr>
        <w:t xml:space="preserve"> </w:t>
      </w:r>
      <w:r w:rsidRPr="00062AD2">
        <w:rPr>
          <w:rFonts w:ascii="David" w:hAnsi="David"/>
          <w:sz w:val="24"/>
          <w:rtl/>
          <w:lang w:eastAsia="en-US"/>
        </w:rPr>
        <w:t xml:space="preserve">. </w:t>
      </w:r>
      <w:r w:rsidRPr="00062AD2">
        <w:rPr>
          <w:rFonts w:ascii="David" w:hAnsi="David" w:hint="eastAsia"/>
          <w:sz w:val="24"/>
          <w:rtl/>
          <w:lang w:eastAsia="en-US"/>
        </w:rPr>
        <w:t>על</w:t>
      </w:r>
      <w:r w:rsidRPr="00062AD2">
        <w:rPr>
          <w:rFonts w:ascii="David" w:hAnsi="David"/>
          <w:sz w:val="24"/>
          <w:rtl/>
          <w:lang w:eastAsia="en-US"/>
        </w:rPr>
        <w:t xml:space="preserve"> </w:t>
      </w:r>
      <w:r w:rsidRPr="00062AD2">
        <w:rPr>
          <w:rFonts w:ascii="David" w:hAnsi="David" w:hint="eastAsia"/>
          <w:sz w:val="24"/>
          <w:rtl/>
          <w:lang w:eastAsia="en-US"/>
        </w:rPr>
        <w:t>המציע</w:t>
      </w:r>
      <w:r w:rsidRPr="00062AD2">
        <w:rPr>
          <w:rFonts w:ascii="David" w:hAnsi="David"/>
          <w:sz w:val="24"/>
          <w:rtl/>
          <w:lang w:eastAsia="en-US"/>
        </w:rPr>
        <w:t xml:space="preserve"> </w:t>
      </w:r>
      <w:r w:rsidRPr="00062AD2">
        <w:rPr>
          <w:rFonts w:ascii="David" w:hAnsi="David" w:hint="eastAsia"/>
          <w:sz w:val="24"/>
          <w:rtl/>
          <w:lang w:eastAsia="en-US"/>
        </w:rPr>
        <w:t>להשלים</w:t>
      </w:r>
      <w:r w:rsidRPr="00062AD2">
        <w:rPr>
          <w:rFonts w:ascii="David" w:hAnsi="David"/>
          <w:sz w:val="24"/>
          <w:rtl/>
          <w:lang w:eastAsia="en-US"/>
        </w:rPr>
        <w:t xml:space="preserve"> </w:t>
      </w:r>
      <w:r w:rsidRPr="00062AD2">
        <w:rPr>
          <w:rFonts w:ascii="David" w:hAnsi="David" w:hint="eastAsia"/>
          <w:sz w:val="24"/>
          <w:rtl/>
          <w:lang w:eastAsia="en-US"/>
        </w:rPr>
        <w:t>את</w:t>
      </w:r>
      <w:r w:rsidRPr="00062AD2">
        <w:rPr>
          <w:rFonts w:ascii="David" w:hAnsi="David"/>
          <w:sz w:val="24"/>
          <w:rtl/>
          <w:lang w:eastAsia="en-US"/>
        </w:rPr>
        <w:t xml:space="preserve"> </w:t>
      </w:r>
      <w:r w:rsidRPr="00062AD2">
        <w:rPr>
          <w:rFonts w:ascii="David" w:hAnsi="David" w:hint="eastAsia"/>
          <w:sz w:val="24"/>
          <w:rtl/>
          <w:lang w:eastAsia="en-US"/>
        </w:rPr>
        <w:t>מלוא</w:t>
      </w:r>
      <w:r w:rsidRPr="00062AD2">
        <w:rPr>
          <w:rFonts w:ascii="David" w:hAnsi="David"/>
          <w:sz w:val="24"/>
          <w:rtl/>
          <w:lang w:eastAsia="en-US"/>
        </w:rPr>
        <w:t xml:space="preserve"> </w:t>
      </w:r>
      <w:r w:rsidRPr="00062AD2">
        <w:rPr>
          <w:rFonts w:ascii="David" w:hAnsi="David" w:hint="eastAsia"/>
          <w:sz w:val="24"/>
          <w:rtl/>
          <w:lang w:eastAsia="en-US"/>
        </w:rPr>
        <w:t>הפרטים</w:t>
      </w:r>
      <w:r w:rsidRPr="00062AD2">
        <w:rPr>
          <w:rFonts w:ascii="David" w:hAnsi="David"/>
          <w:sz w:val="24"/>
          <w:rtl/>
          <w:lang w:eastAsia="en-US"/>
        </w:rPr>
        <w:t xml:space="preserve"> </w:t>
      </w:r>
      <w:r w:rsidRPr="00062AD2">
        <w:rPr>
          <w:rFonts w:ascii="David" w:hAnsi="David" w:hint="eastAsia"/>
          <w:sz w:val="24"/>
          <w:rtl/>
          <w:lang w:eastAsia="en-US"/>
        </w:rPr>
        <w:t>הנדרשים</w:t>
      </w:r>
      <w:r w:rsidRPr="00062AD2">
        <w:rPr>
          <w:rFonts w:ascii="David" w:hAnsi="David"/>
          <w:sz w:val="24"/>
          <w:rtl/>
          <w:lang w:eastAsia="en-US"/>
        </w:rPr>
        <w:t xml:space="preserve"> </w:t>
      </w:r>
      <w:r w:rsidRPr="00062AD2">
        <w:rPr>
          <w:rFonts w:ascii="David" w:hAnsi="David" w:hint="eastAsia"/>
          <w:sz w:val="24"/>
          <w:rtl/>
          <w:lang w:eastAsia="en-US"/>
        </w:rPr>
        <w:t>ב</w:t>
      </w:r>
      <w:r w:rsidR="005C42CC" w:rsidRPr="00062AD2">
        <w:rPr>
          <w:rFonts w:ascii="David" w:hAnsi="David" w:hint="eastAsia"/>
          <w:sz w:val="24"/>
          <w:rtl/>
          <w:lang w:eastAsia="en-US"/>
        </w:rPr>
        <w:t>סעיף</w:t>
      </w:r>
      <w:r w:rsidRPr="00062AD2">
        <w:rPr>
          <w:rFonts w:ascii="David" w:hAnsi="David"/>
          <w:sz w:val="24"/>
          <w:rtl/>
          <w:lang w:eastAsia="en-US"/>
        </w:rPr>
        <w:t xml:space="preserve"> "פרטי המציע </w:t>
      </w:r>
      <w:r w:rsidR="005C42CC" w:rsidRPr="00062AD2">
        <w:rPr>
          <w:rFonts w:ascii="David" w:hAnsi="David" w:hint="eastAsia"/>
          <w:sz w:val="24"/>
          <w:rtl/>
          <w:lang w:eastAsia="en-US"/>
        </w:rPr>
        <w:t>וניסיונו</w:t>
      </w:r>
      <w:r w:rsidRPr="00062AD2">
        <w:rPr>
          <w:rFonts w:ascii="David" w:hAnsi="David"/>
          <w:sz w:val="24"/>
          <w:rtl/>
          <w:lang w:eastAsia="en-US"/>
        </w:rPr>
        <w:t xml:space="preserve">", </w:t>
      </w:r>
      <w:r w:rsidRPr="00062AD2">
        <w:rPr>
          <w:rFonts w:ascii="David" w:hAnsi="David" w:hint="eastAsia"/>
          <w:sz w:val="24"/>
          <w:rtl/>
          <w:lang w:eastAsia="en-US"/>
        </w:rPr>
        <w:t>לצרף</w:t>
      </w:r>
      <w:r w:rsidRPr="00062AD2">
        <w:rPr>
          <w:rFonts w:ascii="David" w:hAnsi="David"/>
          <w:sz w:val="24"/>
          <w:rtl/>
          <w:lang w:eastAsia="en-US"/>
        </w:rPr>
        <w:t xml:space="preserve"> </w:t>
      </w:r>
      <w:r w:rsidRPr="00062AD2">
        <w:rPr>
          <w:rFonts w:ascii="David" w:hAnsi="David" w:hint="eastAsia"/>
          <w:sz w:val="24"/>
          <w:rtl/>
          <w:lang w:eastAsia="en-US"/>
        </w:rPr>
        <w:t>להצעתו</w:t>
      </w:r>
      <w:r w:rsidRPr="00062AD2">
        <w:rPr>
          <w:rFonts w:ascii="David" w:hAnsi="David"/>
          <w:sz w:val="24"/>
          <w:rtl/>
          <w:lang w:eastAsia="en-US"/>
        </w:rPr>
        <w:t xml:space="preserve"> </w:t>
      </w:r>
      <w:r w:rsidRPr="00062AD2">
        <w:rPr>
          <w:rFonts w:ascii="David" w:hAnsi="David" w:hint="eastAsia"/>
          <w:sz w:val="24"/>
          <w:rtl/>
          <w:lang w:eastAsia="en-US"/>
        </w:rPr>
        <w:t>את</w:t>
      </w:r>
      <w:r w:rsidRPr="00062AD2">
        <w:rPr>
          <w:rFonts w:ascii="David" w:hAnsi="David"/>
          <w:sz w:val="24"/>
          <w:rtl/>
          <w:lang w:eastAsia="en-US"/>
        </w:rPr>
        <w:t xml:space="preserve"> </w:t>
      </w:r>
      <w:r w:rsidRPr="00062AD2">
        <w:rPr>
          <w:rFonts w:ascii="David" w:hAnsi="David" w:hint="eastAsia"/>
          <w:sz w:val="24"/>
          <w:rtl/>
          <w:lang w:eastAsia="en-US"/>
        </w:rPr>
        <w:t>מלוא</w:t>
      </w:r>
      <w:r w:rsidRPr="00062AD2">
        <w:rPr>
          <w:rFonts w:ascii="David" w:hAnsi="David"/>
          <w:sz w:val="24"/>
          <w:rtl/>
          <w:lang w:eastAsia="en-US"/>
        </w:rPr>
        <w:t xml:space="preserve"> </w:t>
      </w:r>
      <w:r w:rsidRPr="00062AD2">
        <w:rPr>
          <w:rFonts w:ascii="David" w:hAnsi="David" w:hint="eastAsia"/>
          <w:sz w:val="24"/>
          <w:rtl/>
          <w:lang w:eastAsia="en-US"/>
        </w:rPr>
        <w:t>המסמכים</w:t>
      </w:r>
      <w:r w:rsidRPr="00062AD2">
        <w:rPr>
          <w:rFonts w:ascii="David" w:hAnsi="David"/>
          <w:sz w:val="24"/>
          <w:rtl/>
          <w:lang w:eastAsia="en-US"/>
        </w:rPr>
        <w:t xml:space="preserve"> </w:t>
      </w:r>
      <w:r w:rsidRPr="00062AD2">
        <w:rPr>
          <w:rFonts w:ascii="David" w:hAnsi="David" w:hint="eastAsia"/>
          <w:sz w:val="24"/>
          <w:rtl/>
          <w:lang w:eastAsia="en-US"/>
        </w:rPr>
        <w:t>הנדרשים</w:t>
      </w:r>
      <w:r w:rsidRPr="00062AD2">
        <w:rPr>
          <w:rFonts w:ascii="David" w:hAnsi="David"/>
          <w:sz w:val="24"/>
          <w:rtl/>
          <w:lang w:eastAsia="en-US"/>
        </w:rPr>
        <w:t xml:space="preserve"> </w:t>
      </w:r>
      <w:r w:rsidRPr="00062AD2">
        <w:rPr>
          <w:rFonts w:ascii="David" w:hAnsi="David" w:hint="eastAsia"/>
          <w:sz w:val="24"/>
          <w:rtl/>
          <w:lang w:eastAsia="en-US"/>
        </w:rPr>
        <w:t>בהתאם</w:t>
      </w:r>
      <w:r w:rsidRPr="00062AD2">
        <w:rPr>
          <w:rFonts w:ascii="David" w:hAnsi="David"/>
          <w:sz w:val="24"/>
          <w:rtl/>
          <w:lang w:eastAsia="en-US"/>
        </w:rPr>
        <w:t xml:space="preserve"> </w:t>
      </w:r>
      <w:r w:rsidRPr="00062AD2">
        <w:rPr>
          <w:rFonts w:ascii="David" w:hAnsi="David" w:hint="eastAsia"/>
          <w:sz w:val="24"/>
          <w:rtl/>
          <w:lang w:eastAsia="en-US"/>
        </w:rPr>
        <w:t>להוראות</w:t>
      </w:r>
      <w:r w:rsidRPr="00062AD2">
        <w:rPr>
          <w:rFonts w:ascii="David" w:hAnsi="David"/>
          <w:sz w:val="24"/>
          <w:rtl/>
          <w:lang w:eastAsia="en-US"/>
        </w:rPr>
        <w:t xml:space="preserve"> </w:t>
      </w:r>
      <w:r w:rsidRPr="00062AD2">
        <w:rPr>
          <w:rFonts w:ascii="David" w:hAnsi="David" w:hint="eastAsia"/>
          <w:sz w:val="24"/>
          <w:rtl/>
          <w:lang w:eastAsia="en-US"/>
        </w:rPr>
        <w:t>המכרז</w:t>
      </w:r>
      <w:r w:rsidRPr="00062AD2">
        <w:rPr>
          <w:rFonts w:ascii="David" w:hAnsi="David"/>
          <w:sz w:val="24"/>
          <w:rtl/>
          <w:lang w:eastAsia="en-US"/>
        </w:rPr>
        <w:t xml:space="preserve"> </w:t>
      </w:r>
      <w:r w:rsidRPr="00062AD2">
        <w:rPr>
          <w:rFonts w:ascii="David" w:hAnsi="David" w:hint="eastAsia"/>
          <w:sz w:val="24"/>
          <w:rtl/>
          <w:lang w:eastAsia="en-US"/>
        </w:rPr>
        <w:t>ולחתום</w:t>
      </w:r>
      <w:r w:rsidRPr="00062AD2">
        <w:rPr>
          <w:rFonts w:ascii="David" w:hAnsi="David"/>
          <w:sz w:val="24"/>
          <w:rtl/>
          <w:lang w:eastAsia="en-US"/>
        </w:rPr>
        <w:t xml:space="preserve"> </w:t>
      </w:r>
      <w:r w:rsidRPr="00062AD2">
        <w:rPr>
          <w:rFonts w:ascii="David" w:hAnsi="David" w:hint="eastAsia"/>
          <w:sz w:val="24"/>
          <w:rtl/>
          <w:lang w:eastAsia="en-US"/>
        </w:rPr>
        <w:t>ב</w:t>
      </w:r>
      <w:r w:rsidR="000E5060">
        <w:rPr>
          <w:rFonts w:ascii="David" w:hAnsi="David" w:hint="cs"/>
          <w:sz w:val="24"/>
          <w:rtl/>
          <w:lang w:eastAsia="en-US"/>
        </w:rPr>
        <w:t>התאם לזכויות החתימה</w:t>
      </w:r>
      <w:r w:rsidRPr="00062AD2">
        <w:rPr>
          <w:rFonts w:ascii="David" w:hAnsi="David"/>
          <w:sz w:val="24"/>
          <w:rtl/>
          <w:lang w:eastAsia="en-US"/>
        </w:rPr>
        <w:t xml:space="preserve"> </w:t>
      </w:r>
      <w:r w:rsidRPr="00062AD2">
        <w:rPr>
          <w:rFonts w:ascii="David" w:hAnsi="David" w:hint="eastAsia"/>
          <w:sz w:val="24"/>
          <w:rtl/>
          <w:lang w:eastAsia="en-US"/>
        </w:rPr>
        <w:t>על</w:t>
      </w:r>
      <w:r w:rsidRPr="00062AD2">
        <w:rPr>
          <w:rFonts w:ascii="David" w:hAnsi="David"/>
          <w:sz w:val="24"/>
          <w:rtl/>
          <w:lang w:eastAsia="en-US"/>
        </w:rPr>
        <w:t xml:space="preserve">  </w:t>
      </w:r>
      <w:r w:rsidRPr="00062AD2">
        <w:rPr>
          <w:rFonts w:ascii="David" w:hAnsi="David" w:hint="eastAsia"/>
          <w:sz w:val="24"/>
          <w:rtl/>
          <w:lang w:eastAsia="en-US"/>
        </w:rPr>
        <w:t>הסכם</w:t>
      </w:r>
      <w:r w:rsidRPr="00062AD2">
        <w:rPr>
          <w:rFonts w:ascii="David" w:hAnsi="David"/>
          <w:sz w:val="24"/>
          <w:rtl/>
          <w:lang w:eastAsia="en-US"/>
        </w:rPr>
        <w:t xml:space="preserve"> </w:t>
      </w:r>
      <w:r w:rsidRPr="00062AD2">
        <w:rPr>
          <w:rFonts w:ascii="David" w:hAnsi="David" w:hint="eastAsia"/>
          <w:sz w:val="24"/>
          <w:rtl/>
          <w:lang w:eastAsia="en-US"/>
        </w:rPr>
        <w:t>ההתקשרות</w:t>
      </w:r>
      <w:r w:rsidRPr="00062AD2">
        <w:rPr>
          <w:rFonts w:ascii="David" w:hAnsi="David"/>
          <w:sz w:val="24"/>
          <w:rtl/>
          <w:lang w:eastAsia="en-US"/>
        </w:rPr>
        <w:t xml:space="preserve"> </w:t>
      </w:r>
      <w:r w:rsidRPr="00062AD2">
        <w:rPr>
          <w:rFonts w:ascii="David" w:hAnsi="David" w:hint="eastAsia"/>
          <w:sz w:val="24"/>
          <w:rtl/>
          <w:lang w:eastAsia="en-US"/>
        </w:rPr>
        <w:t>בראשי</w:t>
      </w:r>
      <w:r w:rsidRPr="00062AD2">
        <w:rPr>
          <w:rFonts w:ascii="David" w:hAnsi="David"/>
          <w:sz w:val="24"/>
          <w:rtl/>
          <w:lang w:eastAsia="en-US"/>
        </w:rPr>
        <w:t xml:space="preserve"> </w:t>
      </w:r>
      <w:r w:rsidRPr="00062AD2">
        <w:rPr>
          <w:rFonts w:ascii="David" w:hAnsi="David" w:hint="eastAsia"/>
          <w:sz w:val="24"/>
          <w:rtl/>
          <w:lang w:eastAsia="en-US"/>
        </w:rPr>
        <w:t>תיבות</w:t>
      </w:r>
      <w:r w:rsidRPr="00062AD2">
        <w:rPr>
          <w:rFonts w:ascii="David" w:hAnsi="David"/>
          <w:sz w:val="24"/>
          <w:rtl/>
          <w:lang w:eastAsia="en-US"/>
        </w:rPr>
        <w:t xml:space="preserve"> </w:t>
      </w:r>
      <w:r w:rsidRPr="00062AD2">
        <w:rPr>
          <w:rFonts w:ascii="David" w:hAnsi="David" w:hint="eastAsia"/>
          <w:sz w:val="24"/>
          <w:rtl/>
          <w:lang w:eastAsia="en-US"/>
        </w:rPr>
        <w:t>על</w:t>
      </w:r>
      <w:r w:rsidRPr="00062AD2">
        <w:rPr>
          <w:rFonts w:ascii="David" w:hAnsi="David"/>
          <w:sz w:val="24"/>
          <w:rtl/>
          <w:lang w:eastAsia="en-US"/>
        </w:rPr>
        <w:t xml:space="preserve"> </w:t>
      </w:r>
      <w:r w:rsidRPr="00062AD2">
        <w:rPr>
          <w:rFonts w:ascii="David" w:hAnsi="David" w:hint="eastAsia"/>
          <w:sz w:val="24"/>
          <w:rtl/>
          <w:lang w:eastAsia="en-US"/>
        </w:rPr>
        <w:t>כל</w:t>
      </w:r>
      <w:r w:rsidRPr="00062AD2">
        <w:rPr>
          <w:rFonts w:ascii="David" w:hAnsi="David"/>
          <w:sz w:val="24"/>
          <w:rtl/>
          <w:lang w:eastAsia="en-US"/>
        </w:rPr>
        <w:t xml:space="preserve"> </w:t>
      </w:r>
      <w:r w:rsidRPr="00062AD2">
        <w:rPr>
          <w:rFonts w:ascii="David" w:hAnsi="David" w:hint="eastAsia"/>
          <w:sz w:val="24"/>
          <w:rtl/>
          <w:lang w:eastAsia="en-US"/>
        </w:rPr>
        <w:t>עמוד</w:t>
      </w:r>
      <w:r w:rsidRPr="00062AD2">
        <w:rPr>
          <w:rFonts w:ascii="David" w:hAnsi="David"/>
          <w:sz w:val="24"/>
          <w:rtl/>
          <w:lang w:eastAsia="en-US"/>
        </w:rPr>
        <w:t xml:space="preserve"> </w:t>
      </w:r>
      <w:r w:rsidRPr="00062AD2">
        <w:rPr>
          <w:rFonts w:ascii="David" w:hAnsi="David" w:hint="eastAsia"/>
          <w:sz w:val="24"/>
          <w:rtl/>
          <w:lang w:eastAsia="en-US"/>
        </w:rPr>
        <w:t>מעמודיו</w:t>
      </w:r>
      <w:r w:rsidRPr="00062AD2">
        <w:rPr>
          <w:rFonts w:ascii="David" w:hAnsi="David"/>
          <w:sz w:val="24"/>
          <w:rtl/>
          <w:lang w:eastAsia="en-US"/>
        </w:rPr>
        <w:t xml:space="preserve"> (לרבות </w:t>
      </w:r>
      <w:r w:rsidRPr="00062AD2">
        <w:rPr>
          <w:rFonts w:ascii="David" w:hAnsi="David" w:hint="eastAsia"/>
          <w:sz w:val="24"/>
          <w:rtl/>
          <w:lang w:eastAsia="en-US"/>
        </w:rPr>
        <w:t>נספחיו</w:t>
      </w:r>
      <w:r w:rsidRPr="00062AD2">
        <w:rPr>
          <w:rFonts w:ascii="David" w:hAnsi="David"/>
          <w:sz w:val="24"/>
          <w:rtl/>
          <w:lang w:eastAsia="en-US"/>
        </w:rPr>
        <w:t xml:space="preserve">) </w:t>
      </w:r>
      <w:r w:rsidRPr="00062AD2">
        <w:rPr>
          <w:rFonts w:ascii="David" w:hAnsi="David" w:hint="eastAsia"/>
          <w:sz w:val="24"/>
          <w:rtl/>
          <w:lang w:eastAsia="en-US"/>
        </w:rPr>
        <w:t>ובחתימה</w:t>
      </w:r>
      <w:r w:rsidRPr="00062AD2">
        <w:rPr>
          <w:rFonts w:ascii="David" w:hAnsi="David"/>
          <w:sz w:val="24"/>
          <w:rtl/>
          <w:lang w:eastAsia="en-US"/>
        </w:rPr>
        <w:t xml:space="preserve"> </w:t>
      </w:r>
      <w:r w:rsidRPr="00062AD2">
        <w:rPr>
          <w:rFonts w:ascii="David" w:hAnsi="David" w:hint="eastAsia"/>
          <w:sz w:val="24"/>
          <w:rtl/>
          <w:lang w:eastAsia="en-US"/>
        </w:rPr>
        <w:t>מלאה</w:t>
      </w:r>
      <w:r w:rsidRPr="00062AD2">
        <w:rPr>
          <w:rFonts w:ascii="David" w:hAnsi="David"/>
          <w:sz w:val="24"/>
          <w:rtl/>
          <w:lang w:eastAsia="en-US"/>
        </w:rPr>
        <w:t xml:space="preserve"> </w:t>
      </w:r>
      <w:r w:rsidRPr="00062AD2">
        <w:rPr>
          <w:rFonts w:ascii="David" w:hAnsi="David" w:hint="eastAsia"/>
          <w:sz w:val="24"/>
          <w:rtl/>
          <w:lang w:eastAsia="en-US"/>
        </w:rPr>
        <w:t>במקום</w:t>
      </w:r>
      <w:r w:rsidRPr="00062AD2">
        <w:rPr>
          <w:rFonts w:ascii="David" w:hAnsi="David"/>
          <w:sz w:val="24"/>
          <w:rtl/>
          <w:lang w:eastAsia="en-US"/>
        </w:rPr>
        <w:t xml:space="preserve"> </w:t>
      </w:r>
      <w:r w:rsidRPr="00062AD2">
        <w:rPr>
          <w:rFonts w:ascii="David" w:hAnsi="David" w:hint="eastAsia"/>
          <w:sz w:val="24"/>
          <w:rtl/>
          <w:lang w:eastAsia="en-US"/>
        </w:rPr>
        <w:t>המיועד</w:t>
      </w:r>
      <w:r w:rsidRPr="00062AD2">
        <w:rPr>
          <w:rFonts w:ascii="David" w:hAnsi="David"/>
          <w:sz w:val="24"/>
          <w:rtl/>
          <w:lang w:eastAsia="en-US"/>
        </w:rPr>
        <w:t xml:space="preserve"> </w:t>
      </w:r>
      <w:r w:rsidRPr="00062AD2">
        <w:rPr>
          <w:rFonts w:ascii="David" w:hAnsi="David" w:hint="eastAsia"/>
          <w:sz w:val="24"/>
          <w:rtl/>
          <w:lang w:eastAsia="en-US"/>
        </w:rPr>
        <w:t>לכך</w:t>
      </w:r>
      <w:r w:rsidRPr="00062AD2">
        <w:rPr>
          <w:rFonts w:ascii="David" w:hAnsi="David"/>
          <w:sz w:val="24"/>
          <w:rtl/>
          <w:lang w:eastAsia="en-US"/>
        </w:rPr>
        <w:t>.</w:t>
      </w:r>
    </w:p>
    <w:p w14:paraId="72E46834" w14:textId="6EB96526" w:rsidR="008B2029" w:rsidRDefault="008B2029" w:rsidP="00910537">
      <w:pPr>
        <w:pStyle w:val="aff"/>
        <w:numPr>
          <w:ilvl w:val="1"/>
          <w:numId w:val="56"/>
        </w:numPr>
        <w:spacing w:line="360" w:lineRule="auto"/>
        <w:jc w:val="both"/>
        <w:rPr>
          <w:rFonts w:ascii="David" w:hAnsi="David"/>
          <w:sz w:val="24"/>
          <w:lang w:eastAsia="en-US"/>
        </w:rPr>
      </w:pPr>
      <w:r w:rsidRPr="00062AD2">
        <w:rPr>
          <w:rFonts w:ascii="David" w:hAnsi="David" w:hint="eastAsia"/>
          <w:sz w:val="24"/>
          <w:rtl/>
          <w:lang w:eastAsia="en-US"/>
        </w:rPr>
        <w:t>למעט</w:t>
      </w:r>
      <w:r w:rsidRPr="00062AD2">
        <w:rPr>
          <w:rFonts w:ascii="David" w:hAnsi="David"/>
          <w:sz w:val="24"/>
          <w:rtl/>
          <w:lang w:eastAsia="en-US"/>
        </w:rPr>
        <w:t xml:space="preserve"> </w:t>
      </w:r>
      <w:r w:rsidRPr="00062AD2">
        <w:rPr>
          <w:rFonts w:ascii="David" w:hAnsi="David" w:hint="eastAsia"/>
          <w:sz w:val="24"/>
          <w:rtl/>
          <w:lang w:eastAsia="en-US"/>
        </w:rPr>
        <w:t>במקומות</w:t>
      </w:r>
      <w:r w:rsidRPr="00062AD2">
        <w:rPr>
          <w:rFonts w:ascii="David" w:hAnsi="David"/>
          <w:sz w:val="24"/>
          <w:rtl/>
          <w:lang w:eastAsia="en-US"/>
        </w:rPr>
        <w:t xml:space="preserve"> </w:t>
      </w:r>
      <w:r w:rsidRPr="00062AD2">
        <w:rPr>
          <w:rFonts w:ascii="David" w:hAnsi="David" w:hint="eastAsia"/>
          <w:sz w:val="24"/>
          <w:rtl/>
          <w:lang w:eastAsia="en-US"/>
        </w:rPr>
        <w:t>המיועדים</w:t>
      </w:r>
      <w:r w:rsidRPr="00062AD2">
        <w:rPr>
          <w:rFonts w:ascii="David" w:hAnsi="David"/>
          <w:sz w:val="24"/>
          <w:rtl/>
          <w:lang w:eastAsia="en-US"/>
        </w:rPr>
        <w:t xml:space="preserve"> </w:t>
      </w:r>
      <w:r w:rsidRPr="00062AD2">
        <w:rPr>
          <w:rFonts w:ascii="David" w:hAnsi="David" w:hint="eastAsia"/>
          <w:sz w:val="24"/>
          <w:rtl/>
          <w:lang w:eastAsia="en-US"/>
        </w:rPr>
        <w:t>לכך</w:t>
      </w:r>
      <w:r w:rsidRPr="00062AD2">
        <w:rPr>
          <w:rFonts w:ascii="David" w:hAnsi="David"/>
          <w:sz w:val="24"/>
          <w:rtl/>
          <w:lang w:eastAsia="en-US"/>
        </w:rPr>
        <w:t xml:space="preserve"> </w:t>
      </w:r>
      <w:r w:rsidRPr="00062AD2">
        <w:rPr>
          <w:rFonts w:ascii="David" w:hAnsi="David" w:hint="eastAsia"/>
          <w:sz w:val="24"/>
          <w:rtl/>
          <w:lang w:eastAsia="en-US"/>
        </w:rPr>
        <w:t>וכאשר</w:t>
      </w:r>
      <w:r w:rsidRPr="00062AD2">
        <w:rPr>
          <w:rFonts w:ascii="David" w:hAnsi="David"/>
          <w:sz w:val="24"/>
          <w:rtl/>
          <w:lang w:eastAsia="en-US"/>
        </w:rPr>
        <w:t xml:space="preserve"> </w:t>
      </w:r>
      <w:r w:rsidRPr="00062AD2">
        <w:rPr>
          <w:rFonts w:ascii="David" w:hAnsi="David" w:hint="eastAsia"/>
          <w:sz w:val="24"/>
          <w:rtl/>
          <w:lang w:eastAsia="en-US"/>
        </w:rPr>
        <w:t>נדרש</w:t>
      </w:r>
      <w:r w:rsidRPr="00062AD2">
        <w:rPr>
          <w:rFonts w:ascii="David" w:hAnsi="David"/>
          <w:sz w:val="24"/>
          <w:rtl/>
          <w:lang w:eastAsia="en-US"/>
        </w:rPr>
        <w:t xml:space="preserve"> </w:t>
      </w:r>
      <w:r w:rsidRPr="00062AD2">
        <w:rPr>
          <w:rFonts w:ascii="David" w:hAnsi="David" w:hint="eastAsia"/>
          <w:sz w:val="24"/>
          <w:rtl/>
          <w:lang w:eastAsia="en-US"/>
        </w:rPr>
        <w:t>על</w:t>
      </w:r>
      <w:r w:rsidRPr="00062AD2">
        <w:rPr>
          <w:rFonts w:ascii="David" w:hAnsi="David"/>
          <w:sz w:val="24"/>
          <w:rtl/>
          <w:lang w:eastAsia="en-US"/>
        </w:rPr>
        <w:t xml:space="preserve"> </w:t>
      </w:r>
      <w:r w:rsidRPr="00062AD2">
        <w:rPr>
          <w:rFonts w:ascii="David" w:hAnsi="David" w:hint="eastAsia"/>
          <w:sz w:val="24"/>
          <w:rtl/>
          <w:lang w:eastAsia="en-US"/>
        </w:rPr>
        <w:t>ידי</w:t>
      </w:r>
      <w:r w:rsidRPr="00062AD2">
        <w:rPr>
          <w:rFonts w:ascii="David" w:hAnsi="David"/>
          <w:sz w:val="24"/>
          <w:rtl/>
          <w:lang w:eastAsia="en-US"/>
        </w:rPr>
        <w:t xml:space="preserve"> </w:t>
      </w:r>
      <w:r w:rsidRPr="00062AD2">
        <w:rPr>
          <w:rFonts w:ascii="David" w:hAnsi="David" w:hint="eastAsia"/>
          <w:sz w:val="24"/>
          <w:rtl/>
          <w:lang w:eastAsia="en-US"/>
        </w:rPr>
        <w:t>תנאי</w:t>
      </w:r>
      <w:r w:rsidRPr="00062AD2">
        <w:rPr>
          <w:rFonts w:ascii="David" w:hAnsi="David"/>
          <w:sz w:val="24"/>
          <w:rtl/>
          <w:lang w:eastAsia="en-US"/>
        </w:rPr>
        <w:t xml:space="preserve"> </w:t>
      </w:r>
      <w:r w:rsidRPr="00062AD2">
        <w:rPr>
          <w:rFonts w:ascii="David" w:hAnsi="David" w:hint="eastAsia"/>
          <w:sz w:val="24"/>
          <w:rtl/>
          <w:lang w:eastAsia="en-US"/>
        </w:rPr>
        <w:t>המכרז</w:t>
      </w:r>
      <w:r w:rsidRPr="00062AD2">
        <w:rPr>
          <w:rFonts w:ascii="David" w:hAnsi="David"/>
          <w:sz w:val="24"/>
          <w:rtl/>
          <w:lang w:eastAsia="en-US"/>
        </w:rPr>
        <w:t xml:space="preserve">, </w:t>
      </w:r>
      <w:r w:rsidRPr="00062AD2">
        <w:rPr>
          <w:rFonts w:ascii="David" w:hAnsi="David" w:hint="eastAsia"/>
          <w:sz w:val="24"/>
          <w:rtl/>
          <w:lang w:eastAsia="en-US"/>
        </w:rPr>
        <w:t>אין</w:t>
      </w:r>
      <w:r w:rsidRPr="00062AD2">
        <w:rPr>
          <w:rFonts w:ascii="David" w:hAnsi="David"/>
          <w:sz w:val="24"/>
          <w:rtl/>
          <w:lang w:eastAsia="en-US"/>
        </w:rPr>
        <w:t xml:space="preserve"> </w:t>
      </w:r>
      <w:r w:rsidRPr="00062AD2">
        <w:rPr>
          <w:rFonts w:ascii="David" w:hAnsi="David" w:hint="eastAsia"/>
          <w:sz w:val="24"/>
          <w:rtl/>
          <w:lang w:eastAsia="en-US"/>
        </w:rPr>
        <w:t>להוסיף</w:t>
      </w:r>
      <w:r w:rsidRPr="00062AD2">
        <w:rPr>
          <w:rFonts w:ascii="David" w:hAnsi="David"/>
          <w:sz w:val="24"/>
          <w:rtl/>
          <w:lang w:eastAsia="en-US"/>
        </w:rPr>
        <w:t xml:space="preserve"> </w:t>
      </w:r>
      <w:r w:rsidRPr="00062AD2">
        <w:rPr>
          <w:rFonts w:ascii="David" w:hAnsi="David" w:hint="eastAsia"/>
          <w:sz w:val="24"/>
          <w:rtl/>
          <w:lang w:eastAsia="en-US"/>
        </w:rPr>
        <w:t>כל</w:t>
      </w:r>
      <w:r w:rsidRPr="00062AD2">
        <w:rPr>
          <w:rFonts w:ascii="David" w:hAnsi="David"/>
          <w:sz w:val="24"/>
          <w:rtl/>
          <w:lang w:eastAsia="en-US"/>
        </w:rPr>
        <w:t xml:space="preserve"> </w:t>
      </w:r>
      <w:r w:rsidRPr="00062AD2">
        <w:rPr>
          <w:rFonts w:ascii="David" w:hAnsi="David" w:hint="eastAsia"/>
          <w:sz w:val="24"/>
          <w:rtl/>
          <w:lang w:eastAsia="en-US"/>
        </w:rPr>
        <w:t>הערה</w:t>
      </w:r>
      <w:r w:rsidRPr="00062AD2">
        <w:rPr>
          <w:rFonts w:ascii="David" w:hAnsi="David"/>
          <w:sz w:val="24"/>
          <w:rtl/>
          <w:lang w:eastAsia="en-US"/>
        </w:rPr>
        <w:t xml:space="preserve"> </w:t>
      </w:r>
      <w:r w:rsidRPr="00062AD2">
        <w:rPr>
          <w:rFonts w:ascii="David" w:hAnsi="David" w:hint="eastAsia"/>
          <w:sz w:val="24"/>
          <w:rtl/>
          <w:lang w:eastAsia="en-US"/>
        </w:rPr>
        <w:t>ו</w:t>
      </w:r>
      <w:r w:rsidRPr="00062AD2">
        <w:rPr>
          <w:rFonts w:ascii="David" w:hAnsi="David"/>
          <w:sz w:val="24"/>
          <w:rtl/>
          <w:lang w:eastAsia="en-US"/>
        </w:rPr>
        <w:t xml:space="preserve">/או </w:t>
      </w:r>
      <w:r w:rsidRPr="00062AD2">
        <w:rPr>
          <w:rFonts w:ascii="David" w:hAnsi="David" w:hint="eastAsia"/>
          <w:sz w:val="24"/>
          <w:rtl/>
          <w:lang w:eastAsia="en-US"/>
        </w:rPr>
        <w:t>תוספת</w:t>
      </w:r>
      <w:r w:rsidRPr="00062AD2">
        <w:rPr>
          <w:rFonts w:ascii="David" w:hAnsi="David"/>
          <w:sz w:val="24"/>
          <w:rtl/>
          <w:lang w:eastAsia="en-US"/>
        </w:rPr>
        <w:t xml:space="preserve"> </w:t>
      </w:r>
      <w:r w:rsidRPr="00062AD2">
        <w:rPr>
          <w:rFonts w:ascii="David" w:hAnsi="David" w:hint="eastAsia"/>
          <w:sz w:val="24"/>
          <w:rtl/>
          <w:lang w:eastAsia="en-US"/>
        </w:rPr>
        <w:t>ו</w:t>
      </w:r>
      <w:r w:rsidRPr="00062AD2">
        <w:rPr>
          <w:rFonts w:ascii="David" w:hAnsi="David"/>
          <w:sz w:val="24"/>
          <w:rtl/>
          <w:lang w:eastAsia="en-US"/>
        </w:rPr>
        <w:t xml:space="preserve">/או </w:t>
      </w:r>
      <w:r w:rsidRPr="00062AD2">
        <w:rPr>
          <w:rFonts w:ascii="David" w:hAnsi="David" w:hint="eastAsia"/>
          <w:sz w:val="24"/>
          <w:rtl/>
          <w:lang w:eastAsia="en-US"/>
        </w:rPr>
        <w:t>הסתייגות</w:t>
      </w:r>
      <w:r w:rsidRPr="00062AD2">
        <w:rPr>
          <w:rFonts w:ascii="David" w:hAnsi="David"/>
          <w:sz w:val="24"/>
          <w:rtl/>
          <w:lang w:eastAsia="en-US"/>
        </w:rPr>
        <w:t xml:space="preserve"> </w:t>
      </w:r>
      <w:r w:rsidRPr="00062AD2">
        <w:rPr>
          <w:rFonts w:ascii="David" w:hAnsi="David" w:hint="eastAsia"/>
          <w:sz w:val="24"/>
          <w:rtl/>
          <w:lang w:eastAsia="en-US"/>
        </w:rPr>
        <w:t>למסמכי</w:t>
      </w:r>
      <w:r w:rsidRPr="00062AD2">
        <w:rPr>
          <w:rFonts w:ascii="David" w:hAnsi="David"/>
          <w:sz w:val="24"/>
          <w:rtl/>
          <w:lang w:eastAsia="en-US"/>
        </w:rPr>
        <w:t xml:space="preserve"> </w:t>
      </w:r>
      <w:r w:rsidRPr="00062AD2">
        <w:rPr>
          <w:rFonts w:ascii="David" w:hAnsi="David" w:hint="eastAsia"/>
          <w:sz w:val="24"/>
          <w:rtl/>
          <w:lang w:eastAsia="en-US"/>
        </w:rPr>
        <w:t>המכרז</w:t>
      </w:r>
      <w:r w:rsidRPr="00062AD2">
        <w:rPr>
          <w:rFonts w:ascii="David" w:hAnsi="David"/>
          <w:sz w:val="24"/>
          <w:rtl/>
          <w:lang w:eastAsia="en-US"/>
        </w:rPr>
        <w:t xml:space="preserve"> </w:t>
      </w:r>
      <w:r w:rsidRPr="00062AD2">
        <w:rPr>
          <w:rFonts w:ascii="David" w:hAnsi="David" w:hint="eastAsia"/>
          <w:sz w:val="24"/>
          <w:rtl/>
          <w:lang w:eastAsia="en-US"/>
        </w:rPr>
        <w:t>ולתנאיו</w:t>
      </w:r>
      <w:r w:rsidRPr="00062AD2">
        <w:rPr>
          <w:rFonts w:ascii="David" w:hAnsi="David"/>
          <w:sz w:val="24"/>
          <w:rtl/>
          <w:lang w:eastAsia="en-US"/>
        </w:rPr>
        <w:t xml:space="preserve">. </w:t>
      </w:r>
      <w:r w:rsidRPr="00062AD2">
        <w:rPr>
          <w:rFonts w:ascii="David" w:hAnsi="David" w:hint="eastAsia"/>
          <w:sz w:val="24"/>
          <w:rtl/>
          <w:lang w:eastAsia="en-US"/>
        </w:rPr>
        <w:t>הערה</w:t>
      </w:r>
      <w:r w:rsidRPr="00062AD2">
        <w:rPr>
          <w:rFonts w:ascii="David" w:hAnsi="David"/>
          <w:sz w:val="24"/>
          <w:rtl/>
          <w:lang w:eastAsia="en-US"/>
        </w:rPr>
        <w:t xml:space="preserve"> </w:t>
      </w:r>
      <w:r w:rsidRPr="00062AD2">
        <w:rPr>
          <w:rFonts w:ascii="David" w:hAnsi="David" w:hint="eastAsia"/>
          <w:sz w:val="24"/>
          <w:rtl/>
          <w:lang w:eastAsia="en-US"/>
        </w:rPr>
        <w:t>ו</w:t>
      </w:r>
      <w:r w:rsidRPr="00062AD2">
        <w:rPr>
          <w:rFonts w:ascii="David" w:hAnsi="David"/>
          <w:sz w:val="24"/>
          <w:rtl/>
          <w:lang w:eastAsia="en-US"/>
        </w:rPr>
        <w:t xml:space="preserve">/או </w:t>
      </w:r>
      <w:r w:rsidRPr="00062AD2">
        <w:rPr>
          <w:rFonts w:ascii="David" w:hAnsi="David" w:hint="eastAsia"/>
          <w:sz w:val="24"/>
          <w:rtl/>
          <w:lang w:eastAsia="en-US"/>
        </w:rPr>
        <w:t>תוספת</w:t>
      </w:r>
      <w:r w:rsidRPr="00062AD2">
        <w:rPr>
          <w:rFonts w:ascii="David" w:hAnsi="David"/>
          <w:sz w:val="24"/>
          <w:rtl/>
          <w:lang w:eastAsia="en-US"/>
        </w:rPr>
        <w:t xml:space="preserve"> </w:t>
      </w:r>
      <w:r w:rsidRPr="00062AD2">
        <w:rPr>
          <w:rFonts w:ascii="David" w:hAnsi="David" w:hint="eastAsia"/>
          <w:sz w:val="24"/>
          <w:rtl/>
          <w:lang w:eastAsia="en-US"/>
        </w:rPr>
        <w:t>ו</w:t>
      </w:r>
      <w:r w:rsidRPr="00062AD2">
        <w:rPr>
          <w:rFonts w:ascii="David" w:hAnsi="David"/>
          <w:sz w:val="24"/>
          <w:rtl/>
          <w:lang w:eastAsia="en-US"/>
        </w:rPr>
        <w:t xml:space="preserve">/או </w:t>
      </w:r>
      <w:r w:rsidRPr="00062AD2">
        <w:rPr>
          <w:rFonts w:ascii="David" w:hAnsi="David" w:hint="eastAsia"/>
          <w:sz w:val="24"/>
          <w:rtl/>
          <w:lang w:eastAsia="en-US"/>
        </w:rPr>
        <w:t>הסתייגות</w:t>
      </w:r>
      <w:r w:rsidRPr="00062AD2">
        <w:rPr>
          <w:rFonts w:ascii="David" w:hAnsi="David"/>
          <w:sz w:val="24"/>
          <w:rtl/>
          <w:lang w:eastAsia="en-US"/>
        </w:rPr>
        <w:t xml:space="preserve"> </w:t>
      </w:r>
      <w:r w:rsidRPr="00062AD2">
        <w:rPr>
          <w:rFonts w:ascii="David" w:hAnsi="David" w:hint="eastAsia"/>
          <w:sz w:val="24"/>
          <w:rtl/>
          <w:lang w:eastAsia="en-US"/>
        </w:rPr>
        <w:t>אשר</w:t>
      </w:r>
      <w:r w:rsidRPr="00062AD2">
        <w:rPr>
          <w:rFonts w:ascii="David" w:hAnsi="David"/>
          <w:sz w:val="24"/>
          <w:rtl/>
          <w:lang w:eastAsia="en-US"/>
        </w:rPr>
        <w:t xml:space="preserve"> </w:t>
      </w:r>
      <w:r w:rsidRPr="00062AD2">
        <w:rPr>
          <w:rFonts w:ascii="David" w:hAnsi="David" w:hint="eastAsia"/>
          <w:sz w:val="24"/>
          <w:rtl/>
          <w:lang w:eastAsia="en-US"/>
        </w:rPr>
        <w:t>יצוינו</w:t>
      </w:r>
      <w:r w:rsidRPr="00062AD2">
        <w:rPr>
          <w:rFonts w:ascii="David" w:hAnsi="David"/>
          <w:sz w:val="24"/>
          <w:rtl/>
          <w:lang w:eastAsia="en-US"/>
        </w:rPr>
        <w:t xml:space="preserve"> </w:t>
      </w:r>
      <w:r w:rsidRPr="00062AD2">
        <w:rPr>
          <w:rFonts w:ascii="David" w:hAnsi="David" w:hint="eastAsia"/>
          <w:sz w:val="24"/>
          <w:rtl/>
          <w:lang w:eastAsia="en-US"/>
        </w:rPr>
        <w:t>על</w:t>
      </w:r>
      <w:r w:rsidRPr="00062AD2">
        <w:rPr>
          <w:rFonts w:ascii="David" w:hAnsi="David"/>
          <w:sz w:val="24"/>
          <w:rtl/>
          <w:lang w:eastAsia="en-US"/>
        </w:rPr>
        <w:t xml:space="preserve"> </w:t>
      </w:r>
      <w:r w:rsidRPr="00062AD2">
        <w:rPr>
          <w:rFonts w:ascii="David" w:hAnsi="David" w:hint="eastAsia"/>
          <w:sz w:val="24"/>
          <w:rtl/>
          <w:lang w:eastAsia="en-US"/>
        </w:rPr>
        <w:t>גבי</w:t>
      </w:r>
      <w:r w:rsidRPr="00062AD2">
        <w:rPr>
          <w:rFonts w:ascii="David" w:hAnsi="David"/>
          <w:sz w:val="24"/>
          <w:rtl/>
          <w:lang w:eastAsia="en-US"/>
        </w:rPr>
        <w:t xml:space="preserve"> </w:t>
      </w:r>
      <w:r w:rsidRPr="00062AD2">
        <w:rPr>
          <w:rFonts w:ascii="David" w:hAnsi="David" w:hint="eastAsia"/>
          <w:sz w:val="24"/>
          <w:rtl/>
          <w:lang w:eastAsia="en-US"/>
        </w:rPr>
        <w:t>מסמכי</w:t>
      </w:r>
      <w:r w:rsidRPr="00062AD2">
        <w:rPr>
          <w:rFonts w:ascii="David" w:hAnsi="David"/>
          <w:sz w:val="24"/>
          <w:rtl/>
          <w:lang w:eastAsia="en-US"/>
        </w:rPr>
        <w:t xml:space="preserve"> </w:t>
      </w:r>
      <w:r w:rsidRPr="00062AD2">
        <w:rPr>
          <w:rFonts w:ascii="David" w:hAnsi="David" w:hint="eastAsia"/>
          <w:sz w:val="24"/>
          <w:rtl/>
          <w:lang w:eastAsia="en-US"/>
        </w:rPr>
        <w:t>המכרז</w:t>
      </w:r>
      <w:r w:rsidRPr="00062AD2">
        <w:rPr>
          <w:rFonts w:ascii="David" w:hAnsi="David"/>
          <w:sz w:val="24"/>
          <w:rtl/>
          <w:lang w:eastAsia="en-US"/>
        </w:rPr>
        <w:t xml:space="preserve"> </w:t>
      </w:r>
      <w:r w:rsidRPr="00062AD2">
        <w:rPr>
          <w:rFonts w:ascii="David" w:hAnsi="David" w:hint="eastAsia"/>
          <w:sz w:val="24"/>
          <w:rtl/>
          <w:lang w:eastAsia="en-US"/>
        </w:rPr>
        <w:t>ו</w:t>
      </w:r>
      <w:r w:rsidRPr="00062AD2">
        <w:rPr>
          <w:rFonts w:ascii="David" w:hAnsi="David"/>
          <w:sz w:val="24"/>
          <w:rtl/>
          <w:lang w:eastAsia="en-US"/>
        </w:rPr>
        <w:t xml:space="preserve">/או </w:t>
      </w:r>
      <w:r w:rsidRPr="00062AD2">
        <w:rPr>
          <w:rFonts w:ascii="David" w:hAnsi="David" w:hint="eastAsia"/>
          <w:sz w:val="24"/>
          <w:rtl/>
          <w:lang w:eastAsia="en-US"/>
        </w:rPr>
        <w:t>ההצעה</w:t>
      </w:r>
      <w:r w:rsidRPr="00062AD2">
        <w:rPr>
          <w:rFonts w:ascii="David" w:hAnsi="David"/>
          <w:sz w:val="24"/>
          <w:rtl/>
          <w:lang w:eastAsia="en-US"/>
        </w:rPr>
        <w:t xml:space="preserve"> </w:t>
      </w:r>
      <w:r w:rsidRPr="00062AD2">
        <w:rPr>
          <w:rFonts w:ascii="David" w:hAnsi="David" w:hint="eastAsia"/>
          <w:sz w:val="24"/>
          <w:rtl/>
          <w:lang w:eastAsia="en-US"/>
        </w:rPr>
        <w:t>עלולים</w:t>
      </w:r>
      <w:r w:rsidRPr="00062AD2">
        <w:rPr>
          <w:rFonts w:ascii="David" w:hAnsi="David"/>
          <w:sz w:val="24"/>
          <w:rtl/>
          <w:lang w:eastAsia="en-US"/>
        </w:rPr>
        <w:t xml:space="preserve"> </w:t>
      </w:r>
      <w:r w:rsidRPr="00062AD2">
        <w:rPr>
          <w:rFonts w:ascii="David" w:hAnsi="David" w:hint="eastAsia"/>
          <w:sz w:val="24"/>
          <w:rtl/>
          <w:lang w:eastAsia="en-US"/>
        </w:rPr>
        <w:t>להביא</w:t>
      </w:r>
      <w:r w:rsidRPr="00062AD2">
        <w:rPr>
          <w:rFonts w:ascii="David" w:hAnsi="David"/>
          <w:sz w:val="24"/>
          <w:rtl/>
          <w:lang w:eastAsia="en-US"/>
        </w:rPr>
        <w:t xml:space="preserve"> </w:t>
      </w:r>
      <w:r w:rsidRPr="00062AD2">
        <w:rPr>
          <w:rFonts w:ascii="David" w:hAnsi="David" w:hint="eastAsia"/>
          <w:sz w:val="24"/>
          <w:rtl/>
          <w:lang w:eastAsia="en-US"/>
        </w:rPr>
        <w:t>לפסילת</w:t>
      </w:r>
      <w:r w:rsidRPr="00062AD2">
        <w:rPr>
          <w:rFonts w:ascii="David" w:hAnsi="David"/>
          <w:sz w:val="24"/>
          <w:rtl/>
          <w:lang w:eastAsia="en-US"/>
        </w:rPr>
        <w:t xml:space="preserve"> </w:t>
      </w:r>
      <w:r w:rsidRPr="00062AD2">
        <w:rPr>
          <w:rFonts w:ascii="David" w:hAnsi="David" w:hint="eastAsia"/>
          <w:sz w:val="24"/>
          <w:rtl/>
          <w:lang w:eastAsia="en-US"/>
        </w:rPr>
        <w:t>ההצעה</w:t>
      </w:r>
      <w:r w:rsidRPr="00062AD2">
        <w:rPr>
          <w:rFonts w:ascii="David" w:hAnsi="David"/>
          <w:sz w:val="24"/>
          <w:rtl/>
          <w:lang w:eastAsia="en-US"/>
        </w:rPr>
        <w:t xml:space="preserve"> </w:t>
      </w:r>
      <w:r w:rsidRPr="00062AD2">
        <w:rPr>
          <w:rFonts w:ascii="David" w:hAnsi="David" w:hint="eastAsia"/>
          <w:sz w:val="24"/>
          <w:rtl/>
          <w:lang w:eastAsia="en-US"/>
        </w:rPr>
        <w:t>על</w:t>
      </w:r>
      <w:r w:rsidRPr="00062AD2">
        <w:rPr>
          <w:rFonts w:ascii="David" w:hAnsi="David"/>
          <w:sz w:val="24"/>
          <w:rtl/>
          <w:lang w:eastAsia="en-US"/>
        </w:rPr>
        <w:t xml:space="preserve"> </w:t>
      </w:r>
      <w:r w:rsidRPr="00062AD2">
        <w:rPr>
          <w:rFonts w:ascii="David" w:hAnsi="David" w:hint="eastAsia"/>
          <w:sz w:val="24"/>
          <w:rtl/>
          <w:lang w:eastAsia="en-US"/>
        </w:rPr>
        <w:t>ידי</w:t>
      </w:r>
      <w:r w:rsidRPr="00062AD2">
        <w:rPr>
          <w:rFonts w:ascii="David" w:hAnsi="David"/>
          <w:sz w:val="24"/>
          <w:rtl/>
          <w:lang w:eastAsia="en-US"/>
        </w:rPr>
        <w:t xml:space="preserve"> </w:t>
      </w:r>
      <w:r w:rsidRPr="00062AD2">
        <w:rPr>
          <w:rFonts w:ascii="David" w:hAnsi="David" w:hint="eastAsia"/>
          <w:sz w:val="24"/>
          <w:rtl/>
          <w:lang w:eastAsia="en-US"/>
        </w:rPr>
        <w:t>וועדת</w:t>
      </w:r>
      <w:r w:rsidRPr="00062AD2">
        <w:rPr>
          <w:rFonts w:ascii="David" w:hAnsi="David"/>
          <w:sz w:val="24"/>
          <w:rtl/>
          <w:lang w:eastAsia="en-US"/>
        </w:rPr>
        <w:t xml:space="preserve"> </w:t>
      </w:r>
      <w:r w:rsidRPr="00062AD2">
        <w:rPr>
          <w:rFonts w:ascii="David" w:hAnsi="David" w:hint="eastAsia"/>
          <w:sz w:val="24"/>
          <w:rtl/>
          <w:lang w:eastAsia="en-US"/>
        </w:rPr>
        <w:t>המכרזים</w:t>
      </w:r>
      <w:r w:rsidRPr="00062AD2">
        <w:rPr>
          <w:rFonts w:ascii="David" w:hAnsi="David"/>
          <w:sz w:val="24"/>
          <w:rtl/>
          <w:lang w:eastAsia="en-US"/>
        </w:rPr>
        <w:t>.</w:t>
      </w:r>
    </w:p>
    <w:p w14:paraId="596A47E2" w14:textId="1CC0DE70" w:rsidR="007B2385" w:rsidRDefault="007B2385" w:rsidP="007B2385">
      <w:pPr>
        <w:spacing w:line="360" w:lineRule="auto"/>
        <w:jc w:val="both"/>
        <w:rPr>
          <w:rFonts w:ascii="David" w:hAnsi="David"/>
          <w:sz w:val="24"/>
          <w:rtl/>
          <w:lang w:eastAsia="en-US"/>
        </w:rPr>
      </w:pPr>
    </w:p>
    <w:p w14:paraId="12561B27" w14:textId="77777777" w:rsidR="007B2385" w:rsidRPr="007B2385" w:rsidRDefault="007B2385" w:rsidP="007B2385">
      <w:pPr>
        <w:spacing w:line="360" w:lineRule="auto"/>
        <w:jc w:val="both"/>
        <w:rPr>
          <w:rFonts w:ascii="David" w:hAnsi="David"/>
          <w:sz w:val="24"/>
          <w:rtl/>
          <w:lang w:eastAsia="en-US"/>
        </w:rPr>
      </w:pPr>
    </w:p>
    <w:p w14:paraId="3F7E8B3A" w14:textId="712187AB" w:rsidR="00F86D1D" w:rsidRDefault="00F86D1D" w:rsidP="00910537">
      <w:pPr>
        <w:pStyle w:val="aff"/>
        <w:numPr>
          <w:ilvl w:val="0"/>
          <w:numId w:val="56"/>
        </w:numPr>
        <w:spacing w:line="360" w:lineRule="auto"/>
        <w:rPr>
          <w:rFonts w:ascii="David" w:hAnsi="David"/>
          <w:b/>
          <w:bCs/>
          <w:sz w:val="28"/>
          <w:szCs w:val="28"/>
          <w:u w:val="single"/>
          <w:lang w:val="x-none" w:eastAsia="en-US"/>
        </w:rPr>
      </w:pPr>
      <w:r w:rsidRPr="007B2385">
        <w:rPr>
          <w:rFonts w:ascii="David" w:hAnsi="David" w:hint="eastAsia"/>
          <w:b/>
          <w:bCs/>
          <w:sz w:val="28"/>
          <w:szCs w:val="28"/>
          <w:u w:val="single"/>
          <w:rtl/>
          <w:lang w:val="x-none" w:eastAsia="en-US"/>
        </w:rPr>
        <w:t>מנהלה</w:t>
      </w:r>
      <w:r w:rsidRPr="007B2385">
        <w:rPr>
          <w:rFonts w:ascii="David" w:hAnsi="David"/>
          <w:b/>
          <w:bCs/>
          <w:sz w:val="28"/>
          <w:szCs w:val="28"/>
          <w:u w:val="single"/>
          <w:rtl/>
          <w:lang w:val="x-none" w:eastAsia="en-US"/>
        </w:rPr>
        <w:t>:</w:t>
      </w:r>
    </w:p>
    <w:p w14:paraId="2E5E967F" w14:textId="77777777" w:rsidR="007B2385" w:rsidRPr="007B2385" w:rsidRDefault="007B2385" w:rsidP="007B2385">
      <w:pPr>
        <w:pStyle w:val="aff"/>
        <w:spacing w:line="360" w:lineRule="auto"/>
        <w:ind w:left="360"/>
        <w:rPr>
          <w:rFonts w:ascii="David" w:hAnsi="David"/>
          <w:b/>
          <w:bCs/>
          <w:sz w:val="28"/>
          <w:szCs w:val="28"/>
          <w:u w:val="single"/>
          <w:rtl/>
          <w:lang w:val="x-none" w:eastAsia="en-US"/>
        </w:rPr>
      </w:pPr>
    </w:p>
    <w:p w14:paraId="74AFFF1E" w14:textId="4260015C" w:rsidR="002E65F5" w:rsidRPr="009518EA" w:rsidRDefault="002E65F5" w:rsidP="000857F1">
      <w:pPr>
        <w:pStyle w:val="aff"/>
        <w:numPr>
          <w:ilvl w:val="1"/>
          <w:numId w:val="56"/>
        </w:numPr>
        <w:spacing w:line="360" w:lineRule="auto"/>
        <w:jc w:val="both"/>
        <w:rPr>
          <w:rFonts w:ascii="David" w:hAnsi="David"/>
          <w:sz w:val="24"/>
          <w:rtl/>
          <w:lang w:eastAsia="en-US"/>
        </w:rPr>
      </w:pPr>
      <w:r w:rsidRPr="009518EA">
        <w:rPr>
          <w:rFonts w:ascii="David" w:hAnsi="David"/>
          <w:sz w:val="24"/>
          <w:rtl/>
          <w:lang w:eastAsia="en-US"/>
        </w:rPr>
        <w:t xml:space="preserve">מסמכי המכרז </w:t>
      </w:r>
      <w:r w:rsidRPr="009518EA">
        <w:rPr>
          <w:rFonts w:ascii="David" w:hAnsi="David" w:hint="eastAsia"/>
          <w:sz w:val="24"/>
          <w:rtl/>
          <w:lang w:eastAsia="en-US"/>
        </w:rPr>
        <w:t>וכל</w:t>
      </w:r>
      <w:r w:rsidRPr="009518EA">
        <w:rPr>
          <w:rFonts w:ascii="David" w:hAnsi="David"/>
          <w:sz w:val="24"/>
          <w:rtl/>
          <w:lang w:eastAsia="en-US"/>
        </w:rPr>
        <w:t xml:space="preserve"> הנדרש להגשת הצעות למכרז ניתנים להורדה באתר האינטרנט של רשות המסים שכתובתו  </w:t>
      </w:r>
      <w:r w:rsidRPr="009518EA">
        <w:rPr>
          <w:rFonts w:ascii="David" w:hAnsi="David"/>
          <w:sz w:val="24"/>
          <w:lang w:eastAsia="en-US"/>
        </w:rPr>
        <w:t>www.taxes.gov.il</w:t>
      </w:r>
      <w:r w:rsidRPr="009518EA">
        <w:rPr>
          <w:rFonts w:ascii="David" w:hAnsi="David"/>
          <w:sz w:val="24"/>
          <w:rtl/>
          <w:lang w:eastAsia="en-US"/>
        </w:rPr>
        <w:t>, תחת הכותרת</w:t>
      </w:r>
      <w:r w:rsidR="00620B12" w:rsidRPr="009518EA">
        <w:rPr>
          <w:rFonts w:ascii="David" w:hAnsi="David"/>
          <w:sz w:val="24"/>
          <w:rtl/>
          <w:lang w:eastAsia="en-US"/>
        </w:rPr>
        <w:t>:</w:t>
      </w:r>
      <w:r w:rsidRPr="009518EA">
        <w:rPr>
          <w:rFonts w:ascii="David" w:hAnsi="David"/>
          <w:sz w:val="24"/>
          <w:rtl/>
          <w:lang w:eastAsia="en-US"/>
        </w:rPr>
        <w:t xml:space="preserve"> </w:t>
      </w:r>
      <w:r w:rsidR="00620B12" w:rsidRPr="009518EA">
        <w:rPr>
          <w:rFonts w:ascii="David" w:hAnsi="David" w:hint="eastAsia"/>
          <w:sz w:val="24"/>
          <w:rtl/>
          <w:lang w:eastAsia="en-US"/>
        </w:rPr>
        <w:t>מידע</w:t>
      </w:r>
      <w:r w:rsidR="00620B12" w:rsidRPr="009518EA">
        <w:rPr>
          <w:rFonts w:ascii="David" w:hAnsi="David"/>
          <w:sz w:val="24"/>
          <w:rtl/>
          <w:lang w:eastAsia="en-US"/>
        </w:rPr>
        <w:t xml:space="preserve"> נוסף - </w:t>
      </w:r>
      <w:r w:rsidRPr="009518EA">
        <w:rPr>
          <w:rFonts w:ascii="David" w:hAnsi="David"/>
          <w:sz w:val="24"/>
          <w:rtl/>
          <w:lang w:eastAsia="en-US"/>
        </w:rPr>
        <w:t>מכרזים</w:t>
      </w:r>
      <w:r w:rsidR="00620B12" w:rsidRPr="009518EA">
        <w:rPr>
          <w:rFonts w:ascii="David" w:hAnsi="David"/>
          <w:sz w:val="24"/>
          <w:rtl/>
          <w:lang w:eastAsia="en-US"/>
        </w:rPr>
        <w:t xml:space="preserve">, </w:t>
      </w:r>
      <w:r w:rsidR="00620B12" w:rsidRPr="009518EA">
        <w:rPr>
          <w:rFonts w:ascii="David" w:hAnsi="David" w:hint="eastAsia"/>
          <w:sz w:val="24"/>
          <w:rtl/>
          <w:lang w:eastAsia="en-US"/>
        </w:rPr>
        <w:t>מכרז</w:t>
      </w:r>
      <w:r w:rsidR="00620B12" w:rsidRPr="009518EA">
        <w:rPr>
          <w:rFonts w:ascii="David" w:hAnsi="David"/>
          <w:sz w:val="24"/>
          <w:rtl/>
          <w:lang w:eastAsia="en-US"/>
        </w:rPr>
        <w:t xml:space="preserve"> </w:t>
      </w:r>
      <w:r w:rsidR="001B3D7D" w:rsidRPr="009518EA">
        <w:rPr>
          <w:rFonts w:ascii="David" w:hAnsi="David"/>
          <w:sz w:val="24"/>
          <w:rtl/>
          <w:lang w:eastAsia="en-US"/>
        </w:rPr>
        <w:t xml:space="preserve"> </w:t>
      </w:r>
      <w:r w:rsidR="000857F1">
        <w:rPr>
          <w:rFonts w:ascii="David" w:hAnsi="David" w:hint="cs"/>
          <w:sz w:val="24"/>
          <w:rtl/>
          <w:lang w:eastAsia="en-US"/>
        </w:rPr>
        <w:t xml:space="preserve">6/2019 - </w:t>
      </w:r>
      <w:r w:rsidR="001B3D7D" w:rsidRPr="009518EA">
        <w:rPr>
          <w:rFonts w:ascii="David" w:hAnsi="David"/>
          <w:sz w:val="24"/>
          <w:rtl/>
          <w:lang w:eastAsia="en-US"/>
        </w:rPr>
        <w:t xml:space="preserve">שירותי </w:t>
      </w:r>
      <w:r w:rsidR="001B3D7D" w:rsidRPr="009518EA">
        <w:rPr>
          <w:rFonts w:ascii="David" w:hAnsi="David" w:hint="eastAsia"/>
          <w:sz w:val="24"/>
          <w:rtl/>
          <w:lang w:eastAsia="en-US"/>
        </w:rPr>
        <w:t>ייעוץ</w:t>
      </w:r>
      <w:r w:rsidR="001B3D7D" w:rsidRPr="009518EA">
        <w:rPr>
          <w:rFonts w:ascii="David" w:hAnsi="David"/>
          <w:sz w:val="24"/>
          <w:rtl/>
          <w:lang w:eastAsia="en-US"/>
        </w:rPr>
        <w:t xml:space="preserve"> </w:t>
      </w:r>
      <w:r w:rsidR="001B3D7D" w:rsidRPr="009518EA">
        <w:rPr>
          <w:rFonts w:ascii="David" w:hAnsi="David" w:hint="eastAsia"/>
          <w:sz w:val="24"/>
          <w:rtl/>
          <w:lang w:eastAsia="en-US"/>
        </w:rPr>
        <w:t>במתודולוגיות</w:t>
      </w:r>
      <w:r w:rsidR="001B3D7D" w:rsidRPr="009518EA">
        <w:rPr>
          <w:rFonts w:ascii="David" w:hAnsi="David"/>
          <w:sz w:val="24"/>
          <w:rtl/>
          <w:lang w:eastAsia="en-US"/>
        </w:rPr>
        <w:t xml:space="preserve"> </w:t>
      </w:r>
      <w:r w:rsidR="001B3D7D" w:rsidRPr="009518EA">
        <w:rPr>
          <w:rFonts w:ascii="David" w:hAnsi="David" w:hint="eastAsia"/>
          <w:sz w:val="24"/>
          <w:rtl/>
          <w:lang w:eastAsia="en-US"/>
        </w:rPr>
        <w:t>מחשוב</w:t>
      </w:r>
      <w:r w:rsidR="001B3D7D" w:rsidRPr="009518EA">
        <w:rPr>
          <w:rFonts w:ascii="David" w:hAnsi="David"/>
          <w:sz w:val="24"/>
          <w:rtl/>
          <w:lang w:eastAsia="en-US"/>
        </w:rPr>
        <w:t>.</w:t>
      </w:r>
    </w:p>
    <w:p w14:paraId="1EDB13F1" w14:textId="3756DF2E" w:rsidR="00597531" w:rsidRPr="00062AD2" w:rsidRDefault="00597531" w:rsidP="00910537">
      <w:pPr>
        <w:pStyle w:val="aff"/>
        <w:numPr>
          <w:ilvl w:val="1"/>
          <w:numId w:val="56"/>
        </w:numPr>
        <w:spacing w:line="360" w:lineRule="auto"/>
        <w:jc w:val="both"/>
        <w:rPr>
          <w:rFonts w:ascii="David" w:hAnsi="David"/>
          <w:sz w:val="24"/>
          <w:rtl/>
          <w:lang w:eastAsia="en-US"/>
        </w:rPr>
      </w:pPr>
      <w:r w:rsidRPr="00062AD2">
        <w:rPr>
          <w:rFonts w:ascii="David" w:hAnsi="David"/>
          <w:sz w:val="24"/>
          <w:rtl/>
          <w:lang w:eastAsia="en-US"/>
        </w:rPr>
        <w:t>הצע</w:t>
      </w:r>
      <w:r w:rsidRPr="00062AD2">
        <w:rPr>
          <w:rFonts w:ascii="David" w:hAnsi="David" w:hint="eastAsia"/>
          <w:sz w:val="24"/>
          <w:rtl/>
          <w:lang w:eastAsia="en-US"/>
        </w:rPr>
        <w:t>ות</w:t>
      </w:r>
      <w:r w:rsidRPr="00062AD2">
        <w:rPr>
          <w:rFonts w:ascii="David" w:hAnsi="David"/>
          <w:sz w:val="24"/>
          <w:rtl/>
          <w:lang w:eastAsia="en-US"/>
        </w:rPr>
        <w:t xml:space="preserve"> יש להגיש , </w:t>
      </w:r>
      <w:r w:rsidRPr="00062AD2">
        <w:rPr>
          <w:rFonts w:ascii="David" w:hAnsi="David" w:hint="eastAsia"/>
          <w:sz w:val="24"/>
          <w:rtl/>
          <w:lang w:eastAsia="en-US"/>
        </w:rPr>
        <w:t>לא</w:t>
      </w:r>
      <w:r w:rsidRPr="00062AD2">
        <w:rPr>
          <w:rFonts w:ascii="David" w:hAnsi="David"/>
          <w:sz w:val="24"/>
          <w:lang w:eastAsia="en-US"/>
        </w:rPr>
        <w:t xml:space="preserve"> </w:t>
      </w:r>
      <w:r w:rsidRPr="00062AD2">
        <w:rPr>
          <w:rFonts w:ascii="David" w:hAnsi="David" w:hint="eastAsia"/>
          <w:sz w:val="24"/>
          <w:rtl/>
          <w:lang w:eastAsia="en-US"/>
        </w:rPr>
        <w:t>יאוחר</w:t>
      </w:r>
      <w:r w:rsidRPr="00062AD2">
        <w:rPr>
          <w:rFonts w:ascii="David" w:hAnsi="David"/>
          <w:sz w:val="24"/>
          <w:lang w:eastAsia="en-US"/>
        </w:rPr>
        <w:t xml:space="preserve"> </w:t>
      </w:r>
      <w:r w:rsidRPr="00062AD2">
        <w:rPr>
          <w:rFonts w:ascii="David" w:hAnsi="David" w:hint="eastAsia"/>
          <w:sz w:val="24"/>
          <w:rtl/>
          <w:lang w:eastAsia="en-US"/>
        </w:rPr>
        <w:t>מ</w:t>
      </w:r>
      <w:r w:rsidRPr="00062AD2">
        <w:rPr>
          <w:rFonts w:ascii="David" w:hAnsi="David"/>
          <w:sz w:val="24"/>
          <w:lang w:eastAsia="en-US"/>
        </w:rPr>
        <w:t>"</w:t>
      </w:r>
      <w:r w:rsidRPr="00062AD2">
        <w:rPr>
          <w:rFonts w:ascii="David" w:hAnsi="David" w:hint="eastAsia"/>
          <w:sz w:val="24"/>
          <w:rtl/>
          <w:lang w:eastAsia="en-US"/>
        </w:rPr>
        <w:t>המועד</w:t>
      </w:r>
      <w:r w:rsidRPr="00062AD2">
        <w:rPr>
          <w:rFonts w:ascii="David" w:hAnsi="David"/>
          <w:sz w:val="24"/>
          <w:lang w:eastAsia="en-US"/>
        </w:rPr>
        <w:t xml:space="preserve"> </w:t>
      </w:r>
      <w:r w:rsidRPr="00062AD2">
        <w:rPr>
          <w:rFonts w:ascii="David" w:hAnsi="David" w:hint="eastAsia"/>
          <w:sz w:val="24"/>
          <w:rtl/>
          <w:lang w:eastAsia="en-US"/>
        </w:rPr>
        <w:t>האחרון</w:t>
      </w:r>
      <w:r w:rsidRPr="00062AD2">
        <w:rPr>
          <w:rFonts w:ascii="David" w:hAnsi="David"/>
          <w:sz w:val="24"/>
          <w:lang w:eastAsia="en-US"/>
        </w:rPr>
        <w:t xml:space="preserve"> </w:t>
      </w:r>
      <w:r w:rsidRPr="00062AD2">
        <w:rPr>
          <w:rFonts w:ascii="David" w:hAnsi="David" w:hint="eastAsia"/>
          <w:sz w:val="24"/>
          <w:rtl/>
          <w:lang w:eastAsia="en-US"/>
        </w:rPr>
        <w:t>להגשת</w:t>
      </w:r>
      <w:r w:rsidRPr="00062AD2">
        <w:rPr>
          <w:rFonts w:ascii="David" w:hAnsi="David"/>
          <w:sz w:val="24"/>
          <w:lang w:eastAsia="en-US"/>
        </w:rPr>
        <w:t xml:space="preserve"> </w:t>
      </w:r>
      <w:r w:rsidRPr="00062AD2">
        <w:rPr>
          <w:rFonts w:ascii="David" w:hAnsi="David" w:hint="eastAsia"/>
          <w:sz w:val="24"/>
          <w:rtl/>
          <w:lang w:eastAsia="en-US"/>
        </w:rPr>
        <w:t>הצעות</w:t>
      </w:r>
      <w:r w:rsidRPr="00062AD2">
        <w:rPr>
          <w:rFonts w:ascii="David" w:hAnsi="David"/>
          <w:sz w:val="24"/>
          <w:rtl/>
          <w:lang w:eastAsia="en-US"/>
        </w:rPr>
        <w:t xml:space="preserve">" </w:t>
      </w:r>
      <w:r w:rsidRPr="00062AD2">
        <w:rPr>
          <w:rFonts w:ascii="David" w:hAnsi="David"/>
          <w:sz w:val="24"/>
          <w:lang w:eastAsia="en-US"/>
        </w:rPr>
        <w:t xml:space="preserve"> </w:t>
      </w:r>
      <w:r w:rsidRPr="00062AD2">
        <w:rPr>
          <w:rFonts w:ascii="David" w:hAnsi="David" w:hint="eastAsia"/>
          <w:sz w:val="24"/>
          <w:rtl/>
          <w:lang w:eastAsia="en-US"/>
        </w:rPr>
        <w:t>המצוין</w:t>
      </w:r>
      <w:r w:rsidRPr="00062AD2">
        <w:rPr>
          <w:rFonts w:ascii="David" w:hAnsi="David"/>
          <w:sz w:val="24"/>
          <w:lang w:eastAsia="en-US"/>
        </w:rPr>
        <w:t xml:space="preserve"> </w:t>
      </w:r>
      <w:r w:rsidR="00296970" w:rsidRPr="00062AD2">
        <w:rPr>
          <w:rFonts w:ascii="David" w:hAnsi="David" w:hint="eastAsia"/>
          <w:sz w:val="24"/>
          <w:rtl/>
          <w:lang w:eastAsia="en-US"/>
        </w:rPr>
        <w:t>בטבלת</w:t>
      </w:r>
      <w:r w:rsidR="00296970" w:rsidRPr="00062AD2">
        <w:rPr>
          <w:rFonts w:ascii="David" w:hAnsi="David"/>
          <w:sz w:val="24"/>
          <w:rtl/>
          <w:lang w:eastAsia="en-US"/>
        </w:rPr>
        <w:t xml:space="preserve"> ריכוז נתוני מכרז שבסעיף </w:t>
      </w:r>
      <w:r w:rsidR="00F86D1D" w:rsidRPr="007B2385">
        <w:rPr>
          <w:rFonts w:ascii="David" w:hAnsi="David"/>
          <w:sz w:val="24"/>
          <w:rtl/>
          <w:lang w:eastAsia="en-US"/>
        </w:rPr>
        <w:fldChar w:fldCharType="begin"/>
      </w:r>
      <w:r w:rsidR="00F86D1D">
        <w:rPr>
          <w:rFonts w:ascii="David" w:hAnsi="David"/>
          <w:sz w:val="24"/>
          <w:rtl/>
          <w:lang w:eastAsia="en-US"/>
        </w:rPr>
        <w:instrText xml:space="preserve"> </w:instrText>
      </w:r>
      <w:r w:rsidR="00F86D1D">
        <w:rPr>
          <w:rFonts w:ascii="David" w:hAnsi="David" w:hint="cs"/>
          <w:sz w:val="24"/>
          <w:lang w:eastAsia="en-US"/>
        </w:rPr>
        <w:instrText>REF</w:instrText>
      </w:r>
      <w:r w:rsidR="00F86D1D">
        <w:rPr>
          <w:rFonts w:ascii="David" w:hAnsi="David" w:hint="cs"/>
          <w:sz w:val="24"/>
          <w:rtl/>
          <w:lang w:eastAsia="en-US"/>
        </w:rPr>
        <w:instrText xml:space="preserve"> _</w:instrText>
      </w:r>
      <w:r w:rsidR="00F86D1D">
        <w:rPr>
          <w:rFonts w:ascii="David" w:hAnsi="David" w:hint="cs"/>
          <w:sz w:val="24"/>
          <w:lang w:eastAsia="en-US"/>
        </w:rPr>
        <w:instrText>Ref535752873 \r \h</w:instrText>
      </w:r>
      <w:r w:rsidR="00F86D1D">
        <w:rPr>
          <w:rFonts w:ascii="David" w:hAnsi="David"/>
          <w:sz w:val="24"/>
          <w:rtl/>
          <w:lang w:eastAsia="en-US"/>
        </w:rPr>
        <w:instrText xml:space="preserve"> </w:instrText>
      </w:r>
      <w:r w:rsidR="008F3BC0">
        <w:rPr>
          <w:rFonts w:ascii="David" w:hAnsi="David"/>
          <w:sz w:val="24"/>
          <w:rtl/>
          <w:lang w:eastAsia="en-US"/>
        </w:rPr>
        <w:instrText xml:space="preserve"> \* </w:instrText>
      </w:r>
      <w:r w:rsidR="008F3BC0">
        <w:rPr>
          <w:rFonts w:ascii="David" w:hAnsi="David"/>
          <w:sz w:val="24"/>
          <w:lang w:eastAsia="en-US"/>
        </w:rPr>
        <w:instrText>MERGEFORMAT</w:instrText>
      </w:r>
      <w:r w:rsidR="008F3BC0">
        <w:rPr>
          <w:rFonts w:ascii="David" w:hAnsi="David"/>
          <w:sz w:val="24"/>
          <w:rtl/>
          <w:lang w:eastAsia="en-US"/>
        </w:rPr>
        <w:instrText xml:space="preserve"> </w:instrText>
      </w:r>
      <w:r w:rsidR="00F86D1D" w:rsidRPr="007B2385">
        <w:rPr>
          <w:rFonts w:ascii="David" w:hAnsi="David"/>
          <w:sz w:val="24"/>
          <w:rtl/>
          <w:lang w:eastAsia="en-US"/>
        </w:rPr>
      </w:r>
      <w:r w:rsidR="00F86D1D" w:rsidRPr="007B2385">
        <w:rPr>
          <w:rFonts w:ascii="David" w:hAnsi="David"/>
          <w:sz w:val="24"/>
          <w:rtl/>
          <w:lang w:eastAsia="en-US"/>
        </w:rPr>
        <w:fldChar w:fldCharType="separate"/>
      </w:r>
      <w:r w:rsidR="00E776CC">
        <w:rPr>
          <w:rFonts w:ascii="David" w:hAnsi="David"/>
          <w:sz w:val="24"/>
          <w:cs/>
          <w:lang w:eastAsia="en-US"/>
        </w:rPr>
        <w:t>‎</w:t>
      </w:r>
      <w:r w:rsidR="00E776CC">
        <w:rPr>
          <w:rFonts w:ascii="David" w:hAnsi="David"/>
          <w:sz w:val="24"/>
          <w:lang w:eastAsia="en-US"/>
        </w:rPr>
        <w:t>3</w:t>
      </w:r>
      <w:r w:rsidR="00F86D1D" w:rsidRPr="007B2385">
        <w:rPr>
          <w:rFonts w:ascii="David" w:hAnsi="David"/>
          <w:sz w:val="24"/>
          <w:rtl/>
          <w:lang w:eastAsia="en-US"/>
        </w:rPr>
        <w:fldChar w:fldCharType="end"/>
      </w:r>
      <w:r w:rsidRPr="00062AD2">
        <w:rPr>
          <w:rFonts w:ascii="David" w:hAnsi="David"/>
          <w:sz w:val="24"/>
          <w:rtl/>
          <w:lang w:eastAsia="en-US"/>
        </w:rPr>
        <w:t xml:space="preserve"> ל</w:t>
      </w:r>
      <w:r w:rsidR="009774B7" w:rsidRPr="00062AD2">
        <w:rPr>
          <w:rFonts w:ascii="David" w:hAnsi="David" w:hint="eastAsia"/>
          <w:sz w:val="24"/>
          <w:rtl/>
          <w:lang w:eastAsia="en-US"/>
        </w:rPr>
        <w:t>הלן</w:t>
      </w:r>
      <w:r w:rsidRPr="00062AD2">
        <w:rPr>
          <w:rFonts w:ascii="David" w:hAnsi="David"/>
          <w:sz w:val="24"/>
          <w:rtl/>
          <w:lang w:eastAsia="en-US"/>
        </w:rPr>
        <w:t xml:space="preserve">, </w:t>
      </w:r>
      <w:r w:rsidRPr="00062AD2">
        <w:rPr>
          <w:rFonts w:ascii="David" w:hAnsi="David" w:hint="eastAsia"/>
          <w:sz w:val="24"/>
          <w:rtl/>
          <w:lang w:eastAsia="en-US"/>
        </w:rPr>
        <w:t>לתיבת</w:t>
      </w:r>
      <w:r w:rsidRPr="00062AD2">
        <w:rPr>
          <w:rFonts w:ascii="David" w:hAnsi="David"/>
          <w:sz w:val="24"/>
          <w:lang w:eastAsia="en-US"/>
        </w:rPr>
        <w:t xml:space="preserve"> </w:t>
      </w:r>
      <w:r w:rsidR="00D12405" w:rsidRPr="00062AD2">
        <w:rPr>
          <w:rFonts w:ascii="David" w:hAnsi="David" w:hint="eastAsia"/>
          <w:sz w:val="24"/>
          <w:rtl/>
          <w:lang w:eastAsia="en-US"/>
        </w:rPr>
        <w:t>המכרזים</w:t>
      </w:r>
      <w:r w:rsidR="00D12405" w:rsidRPr="00062AD2">
        <w:rPr>
          <w:rFonts w:ascii="David" w:hAnsi="David"/>
          <w:sz w:val="24"/>
          <w:rtl/>
          <w:lang w:eastAsia="en-US"/>
        </w:rPr>
        <w:t xml:space="preserve"> במשרדי </w:t>
      </w:r>
      <w:r w:rsidRPr="00062AD2">
        <w:rPr>
          <w:rFonts w:ascii="David" w:hAnsi="David" w:hint="eastAsia"/>
          <w:sz w:val="24"/>
          <w:rtl/>
          <w:lang w:eastAsia="en-US"/>
        </w:rPr>
        <w:t>שע</w:t>
      </w:r>
      <w:r w:rsidRPr="00062AD2">
        <w:rPr>
          <w:rFonts w:ascii="David" w:hAnsi="David"/>
          <w:sz w:val="24"/>
          <w:rtl/>
          <w:lang w:eastAsia="en-US"/>
        </w:rPr>
        <w:t>"ם בכתובת</w:t>
      </w:r>
      <w:r w:rsidR="00296970" w:rsidRPr="00062AD2">
        <w:rPr>
          <w:rFonts w:ascii="David" w:hAnsi="David"/>
          <w:sz w:val="24"/>
          <w:rtl/>
          <w:lang w:eastAsia="en-US"/>
        </w:rPr>
        <w:t>:</w:t>
      </w:r>
      <w:r w:rsidRPr="00062AD2">
        <w:rPr>
          <w:rFonts w:ascii="David" w:hAnsi="David"/>
          <w:sz w:val="24"/>
          <w:rtl/>
          <w:lang w:eastAsia="en-US"/>
        </w:rPr>
        <w:t xml:space="preserve"> פועלי צדק 4 ירושלים, קומה 3 חדר 320.</w:t>
      </w:r>
      <w:r w:rsidR="00296970" w:rsidRPr="00062AD2">
        <w:rPr>
          <w:rFonts w:ascii="David" w:hAnsi="David"/>
          <w:sz w:val="24"/>
          <w:rtl/>
          <w:lang w:eastAsia="en-US"/>
        </w:rPr>
        <w:t xml:space="preserve"> את ההצעות יש להגיש במעטפה חתומה, אטומה וסגורה הנושאת את שם ומספר המכרז בלבד</w:t>
      </w:r>
      <w:r w:rsidR="00E464BB" w:rsidRPr="00062AD2">
        <w:rPr>
          <w:rFonts w:ascii="David" w:hAnsi="David"/>
          <w:sz w:val="24"/>
          <w:rtl/>
          <w:lang w:eastAsia="en-US"/>
        </w:rPr>
        <w:t>.</w:t>
      </w:r>
    </w:p>
    <w:p w14:paraId="5598C9B5" w14:textId="77777777" w:rsidR="002A51CA" w:rsidRPr="00062AD2" w:rsidRDefault="00597531" w:rsidP="00910537">
      <w:pPr>
        <w:pStyle w:val="aff"/>
        <w:numPr>
          <w:ilvl w:val="1"/>
          <w:numId w:val="56"/>
        </w:numPr>
        <w:spacing w:line="360" w:lineRule="auto"/>
        <w:jc w:val="both"/>
        <w:rPr>
          <w:rFonts w:ascii="David" w:hAnsi="David"/>
          <w:sz w:val="24"/>
          <w:rtl/>
          <w:lang w:eastAsia="en-US"/>
        </w:rPr>
      </w:pPr>
      <w:r w:rsidRPr="00062AD2">
        <w:rPr>
          <w:rFonts w:ascii="David" w:hAnsi="David"/>
          <w:sz w:val="24"/>
          <w:rtl/>
          <w:lang w:eastAsia="en-US"/>
        </w:rPr>
        <w:t>רק</w:t>
      </w:r>
      <w:r w:rsidR="00296970" w:rsidRPr="00062AD2">
        <w:rPr>
          <w:rFonts w:ascii="David" w:hAnsi="David"/>
          <w:sz w:val="24"/>
          <w:rtl/>
          <w:lang w:eastAsia="en-US"/>
        </w:rPr>
        <w:t xml:space="preserve"> </w:t>
      </w:r>
      <w:r w:rsidRPr="00062AD2">
        <w:rPr>
          <w:rFonts w:ascii="David" w:hAnsi="David"/>
          <w:sz w:val="24"/>
          <w:rtl/>
          <w:lang w:eastAsia="en-US"/>
        </w:rPr>
        <w:t>הצעות שתמצאנה בתיבת המכרזים עד למועד האחרון להגשת הצעות למכרז תובאנה לדיון בפני ועדת המכרזים.</w:t>
      </w:r>
      <w:r w:rsidR="002A51CA" w:rsidRPr="00062AD2">
        <w:rPr>
          <w:rFonts w:ascii="David" w:hAnsi="David"/>
          <w:sz w:val="24"/>
          <w:rtl/>
          <w:lang w:eastAsia="en-US"/>
        </w:rPr>
        <w:t xml:space="preserve"> למען הסר ספק מובהר ומודגש כי האחריות להכנסת המעטפה המכילה את מסמכי המכרז לתיבת המכרזים מוטלת על המציע בלבד. </w:t>
      </w:r>
    </w:p>
    <w:p w14:paraId="617F17B1" w14:textId="77777777" w:rsidR="00597531" w:rsidRPr="007B2385" w:rsidRDefault="00597531" w:rsidP="00910537">
      <w:pPr>
        <w:pStyle w:val="aff"/>
        <w:numPr>
          <w:ilvl w:val="1"/>
          <w:numId w:val="56"/>
        </w:numPr>
        <w:spacing w:line="360" w:lineRule="auto"/>
        <w:jc w:val="both"/>
        <w:rPr>
          <w:rFonts w:ascii="David" w:hAnsi="David"/>
          <w:sz w:val="24"/>
          <w:rtl/>
          <w:lang w:eastAsia="en-US"/>
        </w:rPr>
      </w:pPr>
      <w:r w:rsidRPr="00062AD2">
        <w:rPr>
          <w:rFonts w:ascii="David" w:hAnsi="David"/>
          <w:sz w:val="24"/>
          <w:rtl/>
          <w:lang w:eastAsia="en-US"/>
        </w:rPr>
        <w:t xml:space="preserve">המזמין רשאי, עפ"י שיקול דעתו, לשנות כל מועד הקבוע במכרז ובכלל זה לדחות את המועד האחרון להגשת ההצעות, כל עוד לא חלף מועד זה. הודעה בדבר דחייה או שינוי של </w:t>
      </w:r>
      <w:r w:rsidRPr="007B2385">
        <w:rPr>
          <w:rFonts w:ascii="David" w:hAnsi="David"/>
          <w:sz w:val="24"/>
          <w:rtl/>
          <w:lang w:eastAsia="en-US"/>
        </w:rPr>
        <w:t>המועד ת</w:t>
      </w:r>
      <w:r w:rsidRPr="007B2385">
        <w:rPr>
          <w:rFonts w:ascii="David" w:hAnsi="David" w:hint="eastAsia"/>
          <w:sz w:val="24"/>
          <w:rtl/>
          <w:lang w:eastAsia="en-US"/>
        </w:rPr>
        <w:t>ופץ</w:t>
      </w:r>
      <w:r w:rsidRPr="007B2385">
        <w:rPr>
          <w:rFonts w:ascii="David" w:hAnsi="David"/>
          <w:sz w:val="24"/>
          <w:rtl/>
          <w:lang w:eastAsia="en-US"/>
        </w:rPr>
        <w:t xml:space="preserve"> </w:t>
      </w:r>
      <w:r w:rsidRPr="007B2385">
        <w:rPr>
          <w:rFonts w:ascii="David" w:hAnsi="David" w:hint="eastAsia"/>
          <w:sz w:val="24"/>
          <w:rtl/>
          <w:lang w:eastAsia="en-US"/>
        </w:rPr>
        <w:t>תחת</w:t>
      </w:r>
      <w:r w:rsidRPr="007B2385">
        <w:rPr>
          <w:rFonts w:ascii="David" w:hAnsi="David"/>
          <w:sz w:val="24"/>
          <w:rtl/>
          <w:lang w:eastAsia="en-US"/>
        </w:rPr>
        <w:t xml:space="preserve"> </w:t>
      </w:r>
      <w:r w:rsidRPr="007B2385">
        <w:rPr>
          <w:rFonts w:ascii="David" w:hAnsi="David" w:hint="eastAsia"/>
          <w:sz w:val="24"/>
          <w:rtl/>
          <w:lang w:eastAsia="en-US"/>
        </w:rPr>
        <w:t>מסמכי</w:t>
      </w:r>
      <w:r w:rsidRPr="007B2385">
        <w:rPr>
          <w:rFonts w:ascii="David" w:hAnsi="David"/>
          <w:sz w:val="24"/>
          <w:rtl/>
          <w:lang w:eastAsia="en-US"/>
        </w:rPr>
        <w:t xml:space="preserve"> </w:t>
      </w:r>
      <w:r w:rsidRPr="007B2385">
        <w:rPr>
          <w:rFonts w:ascii="David" w:hAnsi="David" w:hint="eastAsia"/>
          <w:sz w:val="24"/>
          <w:rtl/>
          <w:lang w:eastAsia="en-US"/>
        </w:rPr>
        <w:t>המכרז</w:t>
      </w:r>
      <w:r w:rsidRPr="007B2385">
        <w:rPr>
          <w:rFonts w:ascii="David" w:hAnsi="David"/>
          <w:sz w:val="24"/>
          <w:rtl/>
          <w:lang w:eastAsia="en-US"/>
        </w:rPr>
        <w:t xml:space="preserve"> </w:t>
      </w:r>
      <w:r w:rsidRPr="007B2385">
        <w:rPr>
          <w:rFonts w:ascii="David" w:hAnsi="David" w:hint="eastAsia"/>
          <w:sz w:val="24"/>
          <w:rtl/>
          <w:lang w:eastAsia="en-US"/>
        </w:rPr>
        <w:t>באתר</w:t>
      </w:r>
      <w:r w:rsidRPr="007B2385">
        <w:rPr>
          <w:rFonts w:ascii="David" w:hAnsi="David"/>
          <w:sz w:val="24"/>
          <w:rtl/>
          <w:lang w:eastAsia="en-US"/>
        </w:rPr>
        <w:t xml:space="preserve"> </w:t>
      </w:r>
      <w:r w:rsidRPr="007B2385">
        <w:rPr>
          <w:rFonts w:ascii="David" w:hAnsi="David" w:hint="eastAsia"/>
          <w:sz w:val="24"/>
          <w:rtl/>
          <w:lang w:eastAsia="en-US"/>
        </w:rPr>
        <w:t>האינטרנט</w:t>
      </w:r>
      <w:r w:rsidRPr="007B2385">
        <w:rPr>
          <w:rFonts w:ascii="David" w:hAnsi="David"/>
          <w:sz w:val="24"/>
          <w:rtl/>
          <w:lang w:eastAsia="en-US"/>
        </w:rPr>
        <w:t xml:space="preserve"> </w:t>
      </w:r>
      <w:r w:rsidRPr="007B2385">
        <w:rPr>
          <w:rFonts w:ascii="David" w:hAnsi="David" w:hint="eastAsia"/>
          <w:sz w:val="24"/>
          <w:rtl/>
          <w:lang w:eastAsia="en-US"/>
        </w:rPr>
        <w:t>של</w:t>
      </w:r>
      <w:r w:rsidRPr="007B2385">
        <w:rPr>
          <w:rFonts w:ascii="David" w:hAnsi="David"/>
          <w:sz w:val="24"/>
          <w:rtl/>
          <w:lang w:eastAsia="en-US"/>
        </w:rPr>
        <w:t xml:space="preserve"> </w:t>
      </w:r>
      <w:r w:rsidRPr="007B2385">
        <w:rPr>
          <w:rFonts w:ascii="David" w:hAnsi="David" w:hint="eastAsia"/>
          <w:sz w:val="24"/>
          <w:rtl/>
          <w:lang w:eastAsia="en-US"/>
        </w:rPr>
        <w:t>המזמין</w:t>
      </w:r>
      <w:r w:rsidRPr="007B2385">
        <w:rPr>
          <w:rFonts w:ascii="David" w:hAnsi="David"/>
          <w:sz w:val="24"/>
          <w:rtl/>
          <w:lang w:eastAsia="en-US"/>
        </w:rPr>
        <w:t>.</w:t>
      </w:r>
    </w:p>
    <w:p w14:paraId="63BCD391" w14:textId="5440FE16" w:rsidR="00597531" w:rsidRDefault="00597531" w:rsidP="00910537">
      <w:pPr>
        <w:pStyle w:val="aff"/>
        <w:numPr>
          <w:ilvl w:val="1"/>
          <w:numId w:val="56"/>
        </w:numPr>
        <w:spacing w:line="360" w:lineRule="auto"/>
        <w:jc w:val="both"/>
        <w:rPr>
          <w:rFonts w:ascii="David" w:hAnsi="David"/>
          <w:sz w:val="24"/>
          <w:lang w:eastAsia="en-US"/>
        </w:rPr>
      </w:pPr>
      <w:r w:rsidRPr="00062AD2">
        <w:rPr>
          <w:rFonts w:ascii="David" w:hAnsi="David"/>
          <w:sz w:val="24"/>
          <w:rtl/>
          <w:lang w:eastAsia="en-US"/>
        </w:rPr>
        <w:t>ספק רשאי להגיש למכרז הצעה אחת בלבד.  ספק אשר יגיש יותר מהצעה אחת, תיפסלנה ההצעות על הסף.</w:t>
      </w:r>
    </w:p>
    <w:p w14:paraId="5C607951" w14:textId="58670C0D" w:rsidR="007B2385" w:rsidRDefault="007B2385" w:rsidP="007B2385">
      <w:pPr>
        <w:spacing w:line="360" w:lineRule="auto"/>
        <w:jc w:val="both"/>
        <w:rPr>
          <w:rFonts w:ascii="David" w:hAnsi="David"/>
          <w:sz w:val="24"/>
          <w:rtl/>
          <w:lang w:eastAsia="en-US"/>
        </w:rPr>
      </w:pPr>
    </w:p>
    <w:p w14:paraId="04462E69" w14:textId="136F23E6" w:rsidR="007B2385" w:rsidRDefault="007B2385" w:rsidP="007B2385">
      <w:pPr>
        <w:spacing w:line="360" w:lineRule="auto"/>
        <w:jc w:val="both"/>
        <w:rPr>
          <w:rFonts w:ascii="David" w:hAnsi="David"/>
          <w:sz w:val="24"/>
          <w:rtl/>
          <w:lang w:eastAsia="en-US"/>
        </w:rPr>
      </w:pPr>
    </w:p>
    <w:p w14:paraId="29C0F969" w14:textId="6B2CF63A" w:rsidR="007B2385" w:rsidRDefault="007B2385" w:rsidP="007B2385">
      <w:pPr>
        <w:spacing w:line="360" w:lineRule="auto"/>
        <w:jc w:val="both"/>
        <w:rPr>
          <w:rFonts w:ascii="David" w:hAnsi="David"/>
          <w:sz w:val="24"/>
          <w:rtl/>
          <w:lang w:eastAsia="en-US"/>
        </w:rPr>
      </w:pPr>
    </w:p>
    <w:p w14:paraId="36EEFB0B" w14:textId="0921A519" w:rsidR="007B2385" w:rsidRDefault="007B2385" w:rsidP="007B2385">
      <w:pPr>
        <w:spacing w:line="360" w:lineRule="auto"/>
        <w:jc w:val="both"/>
        <w:rPr>
          <w:rFonts w:ascii="David" w:hAnsi="David"/>
          <w:sz w:val="24"/>
          <w:rtl/>
          <w:lang w:eastAsia="en-US"/>
        </w:rPr>
      </w:pPr>
    </w:p>
    <w:p w14:paraId="6AC76A39" w14:textId="7F430B1C" w:rsidR="007B2385" w:rsidRDefault="007B2385" w:rsidP="007B2385">
      <w:pPr>
        <w:spacing w:line="360" w:lineRule="auto"/>
        <w:jc w:val="both"/>
        <w:rPr>
          <w:rFonts w:ascii="David" w:hAnsi="David"/>
          <w:sz w:val="24"/>
          <w:rtl/>
          <w:lang w:eastAsia="en-US"/>
        </w:rPr>
      </w:pPr>
    </w:p>
    <w:p w14:paraId="4A0E1B7F" w14:textId="1A41A763" w:rsidR="007B2385" w:rsidRDefault="007B2385" w:rsidP="007B2385">
      <w:pPr>
        <w:spacing w:line="360" w:lineRule="auto"/>
        <w:jc w:val="both"/>
        <w:rPr>
          <w:rFonts w:ascii="David" w:hAnsi="David"/>
          <w:sz w:val="24"/>
          <w:rtl/>
          <w:lang w:eastAsia="en-US"/>
        </w:rPr>
      </w:pPr>
    </w:p>
    <w:p w14:paraId="63BF490B" w14:textId="3C622129" w:rsidR="007B2385" w:rsidRDefault="007B2385" w:rsidP="007B2385">
      <w:pPr>
        <w:spacing w:line="360" w:lineRule="auto"/>
        <w:jc w:val="both"/>
        <w:rPr>
          <w:rFonts w:ascii="David" w:hAnsi="David"/>
          <w:sz w:val="24"/>
          <w:rtl/>
          <w:lang w:eastAsia="en-US"/>
        </w:rPr>
      </w:pPr>
    </w:p>
    <w:p w14:paraId="1B9EE688" w14:textId="39FEB192" w:rsidR="007B2385" w:rsidRDefault="007B2385" w:rsidP="007B2385">
      <w:pPr>
        <w:spacing w:line="360" w:lineRule="auto"/>
        <w:jc w:val="both"/>
        <w:rPr>
          <w:rFonts w:ascii="David" w:hAnsi="David"/>
          <w:sz w:val="24"/>
          <w:rtl/>
          <w:lang w:eastAsia="en-US"/>
        </w:rPr>
      </w:pPr>
    </w:p>
    <w:p w14:paraId="7AEEF06C" w14:textId="3B8A5CE4" w:rsidR="007B2385" w:rsidRDefault="007B2385" w:rsidP="007B2385">
      <w:pPr>
        <w:spacing w:line="360" w:lineRule="auto"/>
        <w:jc w:val="both"/>
        <w:rPr>
          <w:rFonts w:ascii="David" w:hAnsi="David"/>
          <w:sz w:val="24"/>
          <w:rtl/>
          <w:lang w:eastAsia="en-US"/>
        </w:rPr>
      </w:pPr>
    </w:p>
    <w:p w14:paraId="461A61D5" w14:textId="7D27FB65" w:rsidR="007B2385" w:rsidRDefault="007B2385" w:rsidP="007B2385">
      <w:pPr>
        <w:spacing w:line="360" w:lineRule="auto"/>
        <w:jc w:val="both"/>
        <w:rPr>
          <w:rFonts w:ascii="David" w:hAnsi="David"/>
          <w:sz w:val="24"/>
          <w:rtl/>
          <w:lang w:eastAsia="en-US"/>
        </w:rPr>
      </w:pPr>
    </w:p>
    <w:p w14:paraId="01E45BCA" w14:textId="79D3D9D2" w:rsidR="007B2385" w:rsidRDefault="007B2385" w:rsidP="007B2385">
      <w:pPr>
        <w:spacing w:line="360" w:lineRule="auto"/>
        <w:jc w:val="both"/>
        <w:rPr>
          <w:rFonts w:ascii="David" w:hAnsi="David"/>
          <w:sz w:val="24"/>
          <w:rtl/>
          <w:lang w:eastAsia="en-US"/>
        </w:rPr>
      </w:pPr>
    </w:p>
    <w:p w14:paraId="4F584A32" w14:textId="714D0DDE" w:rsidR="000857F1" w:rsidRDefault="000857F1" w:rsidP="007B2385">
      <w:pPr>
        <w:spacing w:line="360" w:lineRule="auto"/>
        <w:jc w:val="both"/>
        <w:rPr>
          <w:rFonts w:ascii="David" w:hAnsi="David"/>
          <w:sz w:val="24"/>
          <w:rtl/>
          <w:lang w:eastAsia="en-US"/>
        </w:rPr>
      </w:pPr>
    </w:p>
    <w:p w14:paraId="3419E127" w14:textId="5B724E16" w:rsidR="000857F1" w:rsidRDefault="000857F1" w:rsidP="007B2385">
      <w:pPr>
        <w:spacing w:line="360" w:lineRule="auto"/>
        <w:jc w:val="both"/>
        <w:rPr>
          <w:rFonts w:ascii="David" w:hAnsi="David"/>
          <w:sz w:val="24"/>
          <w:rtl/>
          <w:lang w:eastAsia="en-US"/>
        </w:rPr>
      </w:pPr>
    </w:p>
    <w:p w14:paraId="4B2A80A0" w14:textId="77777777" w:rsidR="000857F1" w:rsidRDefault="000857F1" w:rsidP="007B2385">
      <w:pPr>
        <w:spacing w:line="360" w:lineRule="auto"/>
        <w:jc w:val="both"/>
        <w:rPr>
          <w:rFonts w:ascii="David" w:hAnsi="David"/>
          <w:sz w:val="24"/>
          <w:rtl/>
          <w:lang w:eastAsia="en-US"/>
        </w:rPr>
      </w:pPr>
    </w:p>
    <w:p w14:paraId="51BB641D" w14:textId="1CFC98BC" w:rsidR="007B2385" w:rsidRDefault="007B2385" w:rsidP="007B2385">
      <w:pPr>
        <w:spacing w:line="360" w:lineRule="auto"/>
        <w:jc w:val="both"/>
        <w:rPr>
          <w:rFonts w:ascii="David" w:hAnsi="David"/>
          <w:sz w:val="24"/>
          <w:rtl/>
          <w:lang w:eastAsia="en-US"/>
        </w:rPr>
      </w:pPr>
    </w:p>
    <w:p w14:paraId="217C22DD" w14:textId="32524576" w:rsidR="007B2385" w:rsidRDefault="007B2385" w:rsidP="007B2385">
      <w:pPr>
        <w:spacing w:line="360" w:lineRule="auto"/>
        <w:jc w:val="both"/>
        <w:rPr>
          <w:rFonts w:ascii="David" w:hAnsi="David"/>
          <w:sz w:val="24"/>
          <w:rtl/>
          <w:lang w:eastAsia="en-US"/>
        </w:rPr>
      </w:pPr>
    </w:p>
    <w:p w14:paraId="193F9D28" w14:textId="387CC07A" w:rsidR="007B2385" w:rsidRDefault="007B2385" w:rsidP="007B2385">
      <w:pPr>
        <w:spacing w:line="360" w:lineRule="auto"/>
        <w:jc w:val="both"/>
        <w:rPr>
          <w:rFonts w:ascii="David" w:hAnsi="David"/>
          <w:sz w:val="24"/>
          <w:rtl/>
          <w:lang w:eastAsia="en-US"/>
        </w:rPr>
      </w:pPr>
    </w:p>
    <w:p w14:paraId="24F0E3F6" w14:textId="48660D76" w:rsidR="007B2385" w:rsidRDefault="007B2385" w:rsidP="007B2385">
      <w:pPr>
        <w:spacing w:line="360" w:lineRule="auto"/>
        <w:jc w:val="both"/>
        <w:rPr>
          <w:rFonts w:ascii="David" w:hAnsi="David"/>
          <w:sz w:val="24"/>
          <w:rtl/>
          <w:lang w:eastAsia="en-US"/>
        </w:rPr>
      </w:pPr>
    </w:p>
    <w:p w14:paraId="0E1F5172" w14:textId="1AE59293" w:rsidR="007B2385" w:rsidRDefault="007B2385" w:rsidP="007B2385">
      <w:pPr>
        <w:spacing w:line="360" w:lineRule="auto"/>
        <w:jc w:val="both"/>
        <w:rPr>
          <w:rFonts w:ascii="David" w:hAnsi="David"/>
          <w:sz w:val="24"/>
          <w:rtl/>
          <w:lang w:eastAsia="en-US"/>
        </w:rPr>
      </w:pPr>
    </w:p>
    <w:p w14:paraId="7434DC41" w14:textId="0AD2400F" w:rsidR="000857F1" w:rsidRDefault="000857F1" w:rsidP="007B2385">
      <w:pPr>
        <w:spacing w:line="360" w:lineRule="auto"/>
        <w:jc w:val="both"/>
        <w:rPr>
          <w:rFonts w:ascii="David" w:hAnsi="David"/>
          <w:sz w:val="24"/>
          <w:rtl/>
          <w:lang w:eastAsia="en-US"/>
        </w:rPr>
      </w:pPr>
    </w:p>
    <w:p w14:paraId="3EF026C9" w14:textId="77777777" w:rsidR="000857F1" w:rsidRDefault="000857F1" w:rsidP="007B2385">
      <w:pPr>
        <w:spacing w:line="360" w:lineRule="auto"/>
        <w:jc w:val="both"/>
        <w:rPr>
          <w:rFonts w:ascii="David" w:hAnsi="David"/>
          <w:sz w:val="24"/>
          <w:rtl/>
          <w:lang w:eastAsia="en-US"/>
        </w:rPr>
      </w:pPr>
    </w:p>
    <w:p w14:paraId="3CB3E87F" w14:textId="26AFBDBF" w:rsidR="000F76A7" w:rsidRDefault="000F76A7" w:rsidP="00910537">
      <w:pPr>
        <w:pStyle w:val="aff"/>
        <w:numPr>
          <w:ilvl w:val="0"/>
          <w:numId w:val="56"/>
        </w:numPr>
        <w:spacing w:line="360" w:lineRule="auto"/>
        <w:rPr>
          <w:rFonts w:ascii="David" w:hAnsi="David"/>
          <w:b/>
          <w:bCs/>
          <w:sz w:val="28"/>
          <w:szCs w:val="28"/>
          <w:u w:val="single"/>
          <w:lang w:val="x-none" w:eastAsia="en-US"/>
        </w:rPr>
      </w:pPr>
      <w:bookmarkStart w:id="2" w:name="_Toc61602062"/>
      <w:bookmarkStart w:id="3" w:name="_Toc78122914"/>
      <w:bookmarkStart w:id="4" w:name="_Toc78167845"/>
      <w:bookmarkStart w:id="5" w:name="_Toc150662992"/>
      <w:bookmarkStart w:id="6" w:name="_Toc151089353"/>
      <w:bookmarkStart w:id="7" w:name="_Toc200819054"/>
      <w:bookmarkStart w:id="8" w:name="_Toc204289391"/>
      <w:bookmarkStart w:id="9" w:name="_Toc430514573"/>
      <w:bookmarkStart w:id="10" w:name="_Ref453690834"/>
      <w:bookmarkStart w:id="11" w:name="_Toc454285663"/>
      <w:bookmarkStart w:id="12" w:name="_Toc513040344"/>
      <w:bookmarkStart w:id="13" w:name="_Toc513040601"/>
      <w:bookmarkStart w:id="14" w:name="_Ref535752873"/>
      <w:bookmarkStart w:id="15" w:name="_Ref535756875"/>
      <w:r w:rsidRPr="007B2385">
        <w:rPr>
          <w:rFonts w:ascii="David" w:hAnsi="David"/>
          <w:b/>
          <w:bCs/>
          <w:sz w:val="28"/>
          <w:szCs w:val="28"/>
          <w:u w:val="single"/>
          <w:rtl/>
          <w:lang w:val="x-none" w:eastAsia="en-US"/>
        </w:rPr>
        <w:t>טבל</w:t>
      </w:r>
      <w:r w:rsidRPr="007B2385">
        <w:rPr>
          <w:rFonts w:ascii="David" w:hAnsi="David" w:hint="eastAsia"/>
          <w:b/>
          <w:bCs/>
          <w:sz w:val="28"/>
          <w:szCs w:val="28"/>
          <w:u w:val="single"/>
          <w:rtl/>
          <w:lang w:val="x-none" w:eastAsia="en-US"/>
        </w:rPr>
        <w:t>ת</w:t>
      </w:r>
      <w:r w:rsidRPr="007B2385">
        <w:rPr>
          <w:rFonts w:ascii="David" w:hAnsi="David"/>
          <w:b/>
          <w:bCs/>
          <w:sz w:val="28"/>
          <w:szCs w:val="28"/>
          <w:u w:val="single"/>
          <w:rtl/>
          <w:lang w:val="x-none" w:eastAsia="en-US"/>
        </w:rPr>
        <w:t xml:space="preserve"> ריכוז </w:t>
      </w:r>
      <w:bookmarkEnd w:id="2"/>
      <w:bookmarkEnd w:id="3"/>
      <w:bookmarkEnd w:id="4"/>
      <w:r w:rsidRPr="007B2385">
        <w:rPr>
          <w:rFonts w:ascii="David" w:hAnsi="David"/>
          <w:b/>
          <w:bCs/>
          <w:sz w:val="28"/>
          <w:szCs w:val="28"/>
          <w:u w:val="single"/>
          <w:rtl/>
          <w:lang w:val="x-none" w:eastAsia="en-US"/>
        </w:rPr>
        <w:t>נתוני המכרז</w:t>
      </w:r>
      <w:bookmarkEnd w:id="5"/>
      <w:bookmarkEnd w:id="6"/>
      <w:bookmarkEnd w:id="7"/>
      <w:bookmarkEnd w:id="8"/>
      <w:bookmarkEnd w:id="9"/>
      <w:bookmarkEnd w:id="10"/>
      <w:bookmarkEnd w:id="11"/>
      <w:bookmarkEnd w:id="12"/>
      <w:bookmarkEnd w:id="13"/>
      <w:bookmarkEnd w:id="14"/>
      <w:bookmarkEnd w:id="15"/>
      <w:r w:rsidRPr="007B2385">
        <w:rPr>
          <w:rFonts w:ascii="David" w:hAnsi="David"/>
          <w:b/>
          <w:bCs/>
          <w:sz w:val="28"/>
          <w:szCs w:val="28"/>
          <w:u w:val="single"/>
          <w:rtl/>
          <w:lang w:val="x-none" w:eastAsia="en-US"/>
        </w:rPr>
        <w:t xml:space="preserve"> </w:t>
      </w:r>
    </w:p>
    <w:p w14:paraId="3F0F0215" w14:textId="77777777" w:rsidR="007B2385" w:rsidRPr="007B2385" w:rsidRDefault="007B2385" w:rsidP="007B2385">
      <w:pPr>
        <w:pStyle w:val="aff"/>
        <w:spacing w:line="360" w:lineRule="auto"/>
        <w:ind w:left="360"/>
        <w:rPr>
          <w:rFonts w:ascii="David" w:hAnsi="David"/>
          <w:b/>
          <w:bCs/>
          <w:sz w:val="28"/>
          <w:szCs w:val="28"/>
          <w:u w:val="single"/>
          <w:lang w:val="x-none" w:eastAsia="en-US"/>
        </w:rPr>
      </w:pPr>
    </w:p>
    <w:tbl>
      <w:tblPr>
        <w:bidiVisual/>
        <w:tblW w:w="8075" w:type="dxa"/>
        <w:tblInd w:w="2027"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3402"/>
        <w:gridCol w:w="4673"/>
      </w:tblGrid>
      <w:tr w:rsidR="000F76A7" w:rsidRPr="000F76A7" w14:paraId="3221D84B" w14:textId="77777777" w:rsidTr="00062AD2">
        <w:trPr>
          <w:trHeight w:val="353"/>
        </w:trPr>
        <w:tc>
          <w:tcPr>
            <w:tcW w:w="3402" w:type="dxa"/>
            <w:shd w:val="clear" w:color="auto" w:fill="E6E6E6"/>
            <w:vAlign w:val="center"/>
          </w:tcPr>
          <w:p w14:paraId="5534D8D5" w14:textId="77777777" w:rsidR="000F76A7" w:rsidRPr="000F76A7" w:rsidRDefault="000F76A7" w:rsidP="00062AD2">
            <w:pPr>
              <w:keepNext/>
              <w:keepLines/>
              <w:spacing w:before="60" w:after="60"/>
              <w:jc w:val="center"/>
              <w:rPr>
                <w:b/>
                <w:bCs/>
                <w:sz w:val="24"/>
              </w:rPr>
            </w:pPr>
            <w:r w:rsidRPr="000F76A7">
              <w:rPr>
                <w:b/>
                <w:bCs/>
                <w:sz w:val="24"/>
                <w:rtl/>
              </w:rPr>
              <w:t>נושא</w:t>
            </w:r>
          </w:p>
        </w:tc>
        <w:tc>
          <w:tcPr>
            <w:tcW w:w="4673" w:type="dxa"/>
            <w:shd w:val="clear" w:color="auto" w:fill="E6E6E6"/>
            <w:vAlign w:val="center"/>
          </w:tcPr>
          <w:p w14:paraId="676F411D" w14:textId="77777777" w:rsidR="000F76A7" w:rsidRPr="000F76A7" w:rsidRDefault="000F76A7" w:rsidP="00062AD2">
            <w:pPr>
              <w:keepNext/>
              <w:keepLines/>
              <w:spacing w:before="60" w:after="60"/>
              <w:jc w:val="center"/>
              <w:rPr>
                <w:b/>
                <w:bCs/>
                <w:sz w:val="24"/>
              </w:rPr>
            </w:pPr>
            <w:r w:rsidRPr="000F76A7">
              <w:rPr>
                <w:b/>
                <w:bCs/>
                <w:sz w:val="24"/>
                <w:rtl/>
              </w:rPr>
              <w:t>נתון</w:t>
            </w:r>
          </w:p>
        </w:tc>
      </w:tr>
      <w:tr w:rsidR="000F76A7" w:rsidRPr="000F76A7" w14:paraId="2F72909B" w14:textId="77777777" w:rsidTr="00062AD2">
        <w:tc>
          <w:tcPr>
            <w:tcW w:w="3402" w:type="dxa"/>
          </w:tcPr>
          <w:p w14:paraId="57737828" w14:textId="77777777" w:rsidR="000F76A7" w:rsidRPr="000F76A7" w:rsidRDefault="000F76A7" w:rsidP="00062AD2">
            <w:pPr>
              <w:keepNext/>
              <w:keepLines/>
              <w:spacing w:before="60" w:after="60"/>
              <w:rPr>
                <w:sz w:val="24"/>
              </w:rPr>
            </w:pPr>
            <w:r w:rsidRPr="000F76A7">
              <w:rPr>
                <w:sz w:val="24"/>
                <w:rtl/>
              </w:rPr>
              <w:t>זיהוי המכרז</w:t>
            </w:r>
          </w:p>
        </w:tc>
        <w:tc>
          <w:tcPr>
            <w:tcW w:w="4673" w:type="dxa"/>
          </w:tcPr>
          <w:p w14:paraId="03D5783E" w14:textId="452101FB" w:rsidR="000F76A7" w:rsidRPr="000F76A7" w:rsidRDefault="000857F1" w:rsidP="00062AD2">
            <w:pPr>
              <w:keepNext/>
              <w:keepLines/>
              <w:spacing w:before="60" w:after="60"/>
              <w:rPr>
                <w:sz w:val="24"/>
                <w:rtl/>
              </w:rPr>
            </w:pPr>
            <w:r>
              <w:rPr>
                <w:rFonts w:hint="cs"/>
                <w:sz w:val="24"/>
                <w:rtl/>
              </w:rPr>
              <w:t>מכרז 6/2019</w:t>
            </w:r>
          </w:p>
        </w:tc>
      </w:tr>
      <w:tr w:rsidR="000F76A7" w:rsidRPr="000F76A7" w14:paraId="7D239AFF" w14:textId="77777777" w:rsidTr="00062AD2">
        <w:tc>
          <w:tcPr>
            <w:tcW w:w="3402" w:type="dxa"/>
          </w:tcPr>
          <w:p w14:paraId="592258FB" w14:textId="77777777" w:rsidR="000F76A7" w:rsidRPr="000F76A7" w:rsidRDefault="000F76A7" w:rsidP="00062AD2">
            <w:pPr>
              <w:keepNext/>
              <w:keepLines/>
              <w:spacing w:before="60" w:after="60"/>
              <w:rPr>
                <w:sz w:val="24"/>
              </w:rPr>
            </w:pPr>
            <w:r w:rsidRPr="000F76A7">
              <w:rPr>
                <w:sz w:val="24"/>
                <w:rtl/>
              </w:rPr>
              <w:t xml:space="preserve">שם המכרז </w:t>
            </w:r>
          </w:p>
        </w:tc>
        <w:tc>
          <w:tcPr>
            <w:tcW w:w="4673" w:type="dxa"/>
          </w:tcPr>
          <w:p w14:paraId="15BC8AC0" w14:textId="50AC7A4F" w:rsidR="000F76A7" w:rsidRPr="009518EA" w:rsidRDefault="00620B12" w:rsidP="009518EA">
            <w:pPr>
              <w:keepNext/>
              <w:keepLines/>
              <w:spacing w:before="60" w:after="60"/>
              <w:rPr>
                <w:sz w:val="24"/>
              </w:rPr>
            </w:pPr>
            <w:r w:rsidRPr="009518EA">
              <w:rPr>
                <w:rFonts w:hint="cs"/>
                <w:sz w:val="24"/>
                <w:rtl/>
              </w:rPr>
              <w:t>שירותי</w:t>
            </w:r>
            <w:r w:rsidR="00864927" w:rsidRPr="009518EA">
              <w:rPr>
                <w:rFonts w:hint="cs"/>
                <w:sz w:val="24"/>
                <w:rtl/>
              </w:rPr>
              <w:t xml:space="preserve"> </w:t>
            </w:r>
            <w:r w:rsidR="00BB3178" w:rsidRPr="009518EA">
              <w:rPr>
                <w:rFonts w:hint="cs"/>
                <w:sz w:val="24"/>
                <w:rtl/>
              </w:rPr>
              <w:t>ייעוץ</w:t>
            </w:r>
            <w:r w:rsidRPr="009518EA">
              <w:rPr>
                <w:rFonts w:hint="cs"/>
                <w:sz w:val="24"/>
                <w:rtl/>
              </w:rPr>
              <w:t xml:space="preserve"> </w:t>
            </w:r>
            <w:r w:rsidR="001B3D7D" w:rsidRPr="009518EA">
              <w:rPr>
                <w:rFonts w:hint="cs"/>
                <w:sz w:val="24"/>
                <w:rtl/>
              </w:rPr>
              <w:t>במתודולוגיות מחשוב</w:t>
            </w:r>
          </w:p>
        </w:tc>
      </w:tr>
      <w:tr w:rsidR="000F76A7" w:rsidRPr="000F76A7" w14:paraId="381082FF" w14:textId="77777777" w:rsidTr="00062AD2">
        <w:tc>
          <w:tcPr>
            <w:tcW w:w="3402" w:type="dxa"/>
          </w:tcPr>
          <w:p w14:paraId="59FE3221" w14:textId="77777777" w:rsidR="000F76A7" w:rsidRPr="000F76A7" w:rsidRDefault="000F76A7" w:rsidP="00062AD2">
            <w:pPr>
              <w:keepNext/>
              <w:keepLines/>
              <w:spacing w:before="60" w:after="60"/>
              <w:rPr>
                <w:sz w:val="24"/>
              </w:rPr>
            </w:pPr>
            <w:r w:rsidRPr="000F76A7">
              <w:rPr>
                <w:sz w:val="24"/>
                <w:rtl/>
              </w:rPr>
              <w:t xml:space="preserve">שם מפרסם המכרז </w:t>
            </w:r>
          </w:p>
        </w:tc>
        <w:tc>
          <w:tcPr>
            <w:tcW w:w="4673" w:type="dxa"/>
          </w:tcPr>
          <w:p w14:paraId="07D601D2" w14:textId="5E33D1CF" w:rsidR="000F76A7" w:rsidRPr="000F76A7" w:rsidRDefault="000F76A7" w:rsidP="007E49EE">
            <w:pPr>
              <w:keepNext/>
              <w:keepLines/>
              <w:spacing w:before="60" w:after="60"/>
              <w:rPr>
                <w:sz w:val="24"/>
              </w:rPr>
            </w:pPr>
            <w:bookmarkStart w:id="16" w:name="מפרסם_המכרז"/>
            <w:r w:rsidRPr="000F76A7">
              <w:rPr>
                <w:sz w:val="24"/>
                <w:rtl/>
              </w:rPr>
              <w:t>רשות המסים בישראל</w:t>
            </w:r>
            <w:bookmarkEnd w:id="16"/>
            <w:r w:rsidRPr="000F76A7">
              <w:rPr>
                <w:rFonts w:hint="cs"/>
                <w:sz w:val="24"/>
                <w:rtl/>
              </w:rPr>
              <w:t xml:space="preserve"> </w:t>
            </w:r>
          </w:p>
        </w:tc>
      </w:tr>
      <w:tr w:rsidR="000F76A7" w:rsidRPr="000F76A7" w14:paraId="44F0E7D1" w14:textId="77777777" w:rsidTr="00062AD2">
        <w:tc>
          <w:tcPr>
            <w:tcW w:w="3402" w:type="dxa"/>
          </w:tcPr>
          <w:p w14:paraId="6C7E42D5" w14:textId="77777777" w:rsidR="000F76A7" w:rsidRPr="000F76A7" w:rsidRDefault="000F76A7" w:rsidP="00062AD2">
            <w:pPr>
              <w:keepNext/>
              <w:keepLines/>
              <w:spacing w:before="60" w:after="60"/>
              <w:rPr>
                <w:sz w:val="24"/>
              </w:rPr>
            </w:pPr>
            <w:r w:rsidRPr="000F76A7">
              <w:rPr>
                <w:sz w:val="24"/>
                <w:rtl/>
              </w:rPr>
              <w:t>כתובת מפרסם המכרז</w:t>
            </w:r>
          </w:p>
        </w:tc>
        <w:tc>
          <w:tcPr>
            <w:tcW w:w="4673" w:type="dxa"/>
          </w:tcPr>
          <w:p w14:paraId="42D6C92F" w14:textId="77777777" w:rsidR="000F76A7" w:rsidRPr="000F76A7" w:rsidRDefault="000F76A7" w:rsidP="00062AD2">
            <w:pPr>
              <w:keepNext/>
              <w:keepLines/>
              <w:spacing w:before="60" w:after="60"/>
              <w:rPr>
                <w:sz w:val="24"/>
              </w:rPr>
            </w:pPr>
            <w:r w:rsidRPr="000F76A7">
              <w:rPr>
                <w:rFonts w:hint="cs"/>
                <w:sz w:val="24"/>
                <w:rtl/>
              </w:rPr>
              <w:t>פועלי צדק 4 תלפיות, ירושלים</w:t>
            </w:r>
          </w:p>
        </w:tc>
      </w:tr>
      <w:tr w:rsidR="000F76A7" w:rsidRPr="000F76A7" w14:paraId="18090943" w14:textId="77777777" w:rsidTr="00062AD2">
        <w:tc>
          <w:tcPr>
            <w:tcW w:w="3402" w:type="dxa"/>
          </w:tcPr>
          <w:p w14:paraId="68FA0B4C" w14:textId="77777777" w:rsidR="000F76A7" w:rsidRPr="000F76A7" w:rsidRDefault="000F76A7" w:rsidP="00062AD2">
            <w:pPr>
              <w:keepNext/>
              <w:keepLines/>
              <w:spacing w:before="60" w:after="60"/>
              <w:rPr>
                <w:sz w:val="24"/>
                <w:rtl/>
              </w:rPr>
            </w:pPr>
            <w:r w:rsidRPr="000F76A7">
              <w:rPr>
                <w:sz w:val="24"/>
                <w:rtl/>
              </w:rPr>
              <w:t>איש הקשר</w:t>
            </w:r>
            <w:r w:rsidRPr="000F76A7">
              <w:rPr>
                <w:rFonts w:hint="cs"/>
                <w:sz w:val="24"/>
                <w:rtl/>
              </w:rPr>
              <w:t>/נציג המזמין</w:t>
            </w:r>
            <w:r w:rsidRPr="000F76A7">
              <w:rPr>
                <w:sz w:val="24"/>
                <w:rtl/>
              </w:rPr>
              <w:t xml:space="preserve"> למכרז </w:t>
            </w:r>
          </w:p>
        </w:tc>
        <w:tc>
          <w:tcPr>
            <w:tcW w:w="4673" w:type="dxa"/>
          </w:tcPr>
          <w:p w14:paraId="5B9062A9" w14:textId="77777777" w:rsidR="000F76A7" w:rsidRPr="000F76A7" w:rsidRDefault="000F76A7" w:rsidP="00062AD2">
            <w:pPr>
              <w:keepNext/>
              <w:keepLines/>
              <w:spacing w:before="60" w:after="60"/>
              <w:rPr>
                <w:sz w:val="24"/>
                <w:rtl/>
              </w:rPr>
            </w:pPr>
            <w:bookmarkStart w:id="17" w:name="איש_הקשר_שם"/>
            <w:r w:rsidRPr="000F76A7">
              <w:rPr>
                <w:rFonts w:hint="cs"/>
                <w:sz w:val="24"/>
                <w:rtl/>
              </w:rPr>
              <w:t>גברת יפה יעקב</w:t>
            </w:r>
            <w:bookmarkEnd w:id="17"/>
            <w:r w:rsidRPr="000F76A7">
              <w:rPr>
                <w:rFonts w:hint="cs"/>
                <w:sz w:val="24"/>
                <w:rtl/>
              </w:rPr>
              <w:t>- ברסאנו</w:t>
            </w:r>
          </w:p>
          <w:p w14:paraId="4D25D77E" w14:textId="77777777" w:rsidR="000F76A7" w:rsidRPr="000F76A7" w:rsidRDefault="000F76A7" w:rsidP="00062AD2">
            <w:pPr>
              <w:keepNext/>
              <w:keepLines/>
              <w:spacing w:before="60" w:after="60"/>
              <w:rPr>
                <w:sz w:val="22"/>
                <w:rtl/>
              </w:rPr>
            </w:pPr>
            <w:r w:rsidRPr="000F76A7">
              <w:rPr>
                <w:sz w:val="22"/>
                <w:rtl/>
              </w:rPr>
              <w:t>טלפון</w:t>
            </w:r>
            <w:r w:rsidRPr="000F76A7">
              <w:rPr>
                <w:sz w:val="24"/>
                <w:rtl/>
              </w:rPr>
              <w:t xml:space="preserve">: </w:t>
            </w:r>
            <w:r w:rsidRPr="000F76A7">
              <w:rPr>
                <w:rFonts w:hint="cs"/>
                <w:sz w:val="24"/>
                <w:rtl/>
              </w:rPr>
              <w:t>02-5688453</w:t>
            </w:r>
          </w:p>
          <w:p w14:paraId="3FC8DE68" w14:textId="77777777" w:rsidR="000F76A7" w:rsidRPr="000F76A7" w:rsidRDefault="000F76A7" w:rsidP="00062AD2">
            <w:pPr>
              <w:keepNext/>
              <w:keepLines/>
              <w:spacing w:before="60" w:after="60"/>
              <w:rPr>
                <w:sz w:val="24"/>
              </w:rPr>
            </w:pPr>
            <w:r w:rsidRPr="000F76A7">
              <w:rPr>
                <w:sz w:val="24"/>
                <w:rtl/>
              </w:rPr>
              <w:t xml:space="preserve">דוא"ל: </w:t>
            </w:r>
            <w:r w:rsidRPr="000F76A7">
              <w:rPr>
                <w:sz w:val="24"/>
              </w:rPr>
              <w:t>MehrazimShaam@taxes.gov.il</w:t>
            </w:r>
          </w:p>
        </w:tc>
      </w:tr>
      <w:tr w:rsidR="000F76A7" w:rsidRPr="000F76A7" w14:paraId="0D1C2E41" w14:textId="77777777" w:rsidTr="00062AD2">
        <w:tc>
          <w:tcPr>
            <w:tcW w:w="3402" w:type="dxa"/>
          </w:tcPr>
          <w:p w14:paraId="2DB4FBC6" w14:textId="77777777" w:rsidR="000F76A7" w:rsidRPr="000F76A7" w:rsidRDefault="000F76A7" w:rsidP="00062AD2">
            <w:pPr>
              <w:keepNext/>
              <w:keepLines/>
              <w:spacing w:before="60" w:after="60"/>
              <w:rPr>
                <w:sz w:val="24"/>
              </w:rPr>
            </w:pPr>
            <w:r w:rsidRPr="000F76A7">
              <w:rPr>
                <w:sz w:val="24"/>
                <w:rtl/>
              </w:rPr>
              <w:t>מועד אחרון להגשת שאלות הבהרה</w:t>
            </w:r>
          </w:p>
        </w:tc>
        <w:tc>
          <w:tcPr>
            <w:tcW w:w="4673" w:type="dxa"/>
          </w:tcPr>
          <w:p w14:paraId="132BA9C2" w14:textId="0035E318" w:rsidR="000F76A7" w:rsidRPr="000F76A7" w:rsidRDefault="00F33E17" w:rsidP="00062AD2">
            <w:pPr>
              <w:keepNext/>
              <w:keepLines/>
              <w:spacing w:before="60" w:after="60"/>
              <w:rPr>
                <w:sz w:val="24"/>
              </w:rPr>
            </w:pPr>
            <w:r>
              <w:rPr>
                <w:rFonts w:hint="cs"/>
                <w:sz w:val="24"/>
                <w:rtl/>
              </w:rPr>
              <w:t>15.8.2019 שעה 14.00</w:t>
            </w:r>
          </w:p>
        </w:tc>
      </w:tr>
      <w:tr w:rsidR="000F76A7" w:rsidRPr="000F76A7" w14:paraId="01827B4B" w14:textId="77777777" w:rsidTr="00062AD2">
        <w:tc>
          <w:tcPr>
            <w:tcW w:w="3402" w:type="dxa"/>
          </w:tcPr>
          <w:p w14:paraId="0D271EA0" w14:textId="77777777" w:rsidR="000F76A7" w:rsidRPr="000F76A7" w:rsidRDefault="000F76A7" w:rsidP="00062AD2">
            <w:pPr>
              <w:keepNext/>
              <w:keepLines/>
              <w:spacing w:before="60" w:after="60"/>
              <w:rPr>
                <w:sz w:val="24"/>
                <w:rtl/>
              </w:rPr>
            </w:pPr>
            <w:r w:rsidRPr="000F76A7">
              <w:rPr>
                <w:rFonts w:hint="cs"/>
                <w:sz w:val="24"/>
                <w:rtl/>
              </w:rPr>
              <w:t xml:space="preserve">מועד אחרון למענה לשאלות הבהרה </w:t>
            </w:r>
          </w:p>
        </w:tc>
        <w:tc>
          <w:tcPr>
            <w:tcW w:w="4673" w:type="dxa"/>
          </w:tcPr>
          <w:p w14:paraId="30CE9DA4" w14:textId="225DC256" w:rsidR="000F76A7" w:rsidRPr="000F76A7" w:rsidRDefault="00F33E17" w:rsidP="00062AD2">
            <w:pPr>
              <w:keepNext/>
              <w:keepLines/>
              <w:spacing w:before="60" w:after="60"/>
              <w:rPr>
                <w:sz w:val="24"/>
              </w:rPr>
            </w:pPr>
            <w:r>
              <w:rPr>
                <w:rFonts w:hint="cs"/>
                <w:sz w:val="24"/>
                <w:rtl/>
              </w:rPr>
              <w:t>1.9.2019</w:t>
            </w:r>
          </w:p>
        </w:tc>
      </w:tr>
      <w:tr w:rsidR="000F76A7" w:rsidRPr="000F76A7" w14:paraId="3ECE8C5E" w14:textId="77777777" w:rsidTr="00062AD2">
        <w:tc>
          <w:tcPr>
            <w:tcW w:w="3402" w:type="dxa"/>
          </w:tcPr>
          <w:p w14:paraId="05C09024" w14:textId="77777777" w:rsidR="000F76A7" w:rsidRPr="000F76A7" w:rsidRDefault="000F76A7" w:rsidP="00062AD2">
            <w:pPr>
              <w:keepNext/>
              <w:keepLines/>
              <w:spacing w:before="60" w:after="60"/>
              <w:rPr>
                <w:sz w:val="24"/>
              </w:rPr>
            </w:pPr>
            <w:r w:rsidRPr="000F76A7">
              <w:rPr>
                <w:sz w:val="24"/>
                <w:rtl/>
              </w:rPr>
              <w:t>מועד אחרון להגשת הצעה בתיבת המכרזים</w:t>
            </w:r>
          </w:p>
        </w:tc>
        <w:tc>
          <w:tcPr>
            <w:tcW w:w="4673" w:type="dxa"/>
          </w:tcPr>
          <w:p w14:paraId="476668C8" w14:textId="44542B72" w:rsidR="000F76A7" w:rsidRPr="000F76A7" w:rsidRDefault="00F33E17" w:rsidP="00062AD2">
            <w:pPr>
              <w:keepNext/>
              <w:keepLines/>
              <w:spacing w:before="60" w:after="60"/>
              <w:rPr>
                <w:sz w:val="24"/>
              </w:rPr>
            </w:pPr>
            <w:r>
              <w:rPr>
                <w:rFonts w:hint="cs"/>
                <w:sz w:val="24"/>
                <w:rtl/>
              </w:rPr>
              <w:t>15.9.2019 שעה 14.00</w:t>
            </w:r>
          </w:p>
        </w:tc>
      </w:tr>
      <w:tr w:rsidR="000F76A7" w:rsidRPr="000F76A7" w14:paraId="5026A5F0" w14:textId="77777777" w:rsidTr="00062AD2">
        <w:tc>
          <w:tcPr>
            <w:tcW w:w="3402" w:type="dxa"/>
          </w:tcPr>
          <w:p w14:paraId="14EBC639" w14:textId="2630D4FE" w:rsidR="000F76A7" w:rsidRPr="000F76A7" w:rsidRDefault="000F76A7" w:rsidP="009F42E7">
            <w:pPr>
              <w:keepNext/>
              <w:keepLines/>
              <w:spacing w:before="60" w:after="60"/>
              <w:rPr>
                <w:sz w:val="24"/>
              </w:rPr>
            </w:pPr>
            <w:r w:rsidRPr="000F76A7">
              <w:rPr>
                <w:sz w:val="24"/>
                <w:rtl/>
              </w:rPr>
              <w:t xml:space="preserve">תוקף ההצעה </w:t>
            </w:r>
          </w:p>
        </w:tc>
        <w:tc>
          <w:tcPr>
            <w:tcW w:w="4673" w:type="dxa"/>
          </w:tcPr>
          <w:p w14:paraId="3420248B" w14:textId="458CF7F2" w:rsidR="000F76A7" w:rsidRPr="000F76A7" w:rsidRDefault="00F33E17" w:rsidP="00062AD2">
            <w:pPr>
              <w:keepNext/>
              <w:keepLines/>
              <w:spacing w:before="60" w:after="60"/>
              <w:rPr>
                <w:sz w:val="24"/>
              </w:rPr>
            </w:pPr>
            <w:r>
              <w:rPr>
                <w:rFonts w:hint="cs"/>
                <w:sz w:val="24"/>
                <w:rtl/>
              </w:rPr>
              <w:t>15.12.2019</w:t>
            </w:r>
          </w:p>
        </w:tc>
      </w:tr>
      <w:tr w:rsidR="000F76A7" w:rsidRPr="000F76A7" w14:paraId="4B1013F9" w14:textId="77777777" w:rsidTr="00062AD2">
        <w:tc>
          <w:tcPr>
            <w:tcW w:w="3402" w:type="dxa"/>
          </w:tcPr>
          <w:p w14:paraId="5DD077CD" w14:textId="77777777" w:rsidR="000F76A7" w:rsidRPr="000F76A7" w:rsidRDefault="000F76A7" w:rsidP="00062AD2">
            <w:pPr>
              <w:keepNext/>
              <w:keepLines/>
              <w:spacing w:before="60" w:after="60"/>
              <w:rPr>
                <w:sz w:val="24"/>
                <w:rtl/>
              </w:rPr>
            </w:pPr>
            <w:r w:rsidRPr="000F76A7">
              <w:rPr>
                <w:rFonts w:hint="cs"/>
                <w:sz w:val="24"/>
                <w:rtl/>
              </w:rPr>
              <w:t xml:space="preserve">סכום ערבות </w:t>
            </w:r>
            <w:r w:rsidR="00A83D9E">
              <w:rPr>
                <w:rFonts w:hint="cs"/>
                <w:sz w:val="24"/>
                <w:rtl/>
              </w:rPr>
              <w:t>ביצוע</w:t>
            </w:r>
          </w:p>
        </w:tc>
        <w:tc>
          <w:tcPr>
            <w:tcW w:w="4673" w:type="dxa"/>
          </w:tcPr>
          <w:p w14:paraId="2190CCDE" w14:textId="32F19D30" w:rsidR="000F76A7" w:rsidRPr="000F76A7" w:rsidRDefault="009F42E7" w:rsidP="009F42E7">
            <w:pPr>
              <w:keepNext/>
              <w:keepLines/>
              <w:spacing w:before="60" w:after="60"/>
              <w:rPr>
                <w:sz w:val="24"/>
                <w:rtl/>
              </w:rPr>
            </w:pPr>
            <w:r>
              <w:rPr>
                <w:rFonts w:hint="cs"/>
                <w:sz w:val="24"/>
                <w:rtl/>
              </w:rPr>
              <w:t>70</w:t>
            </w:r>
            <w:r w:rsidR="008827E1">
              <w:rPr>
                <w:rFonts w:hint="cs"/>
                <w:sz w:val="24"/>
                <w:rtl/>
              </w:rPr>
              <w:t>,000</w:t>
            </w:r>
            <w:r w:rsidR="002A51CA">
              <w:rPr>
                <w:rFonts w:hint="cs"/>
                <w:sz w:val="24"/>
                <w:rtl/>
              </w:rPr>
              <w:t>₪ (</w:t>
            </w:r>
            <w:r w:rsidR="008827E1">
              <w:rPr>
                <w:rFonts w:hint="cs"/>
                <w:sz w:val="24"/>
                <w:rtl/>
              </w:rPr>
              <w:t xml:space="preserve"> </w:t>
            </w:r>
            <w:r w:rsidR="002A51CA">
              <w:rPr>
                <w:rFonts w:hint="cs"/>
                <w:sz w:val="24"/>
                <w:rtl/>
              </w:rPr>
              <w:t>אלף שקלים חדשים)</w:t>
            </w:r>
          </w:p>
        </w:tc>
      </w:tr>
    </w:tbl>
    <w:p w14:paraId="4F7BFA06" w14:textId="77777777" w:rsidR="007B2385" w:rsidRPr="007B2385" w:rsidRDefault="007B2385" w:rsidP="007B2385">
      <w:pPr>
        <w:pStyle w:val="aff"/>
        <w:spacing w:line="360" w:lineRule="auto"/>
        <w:ind w:left="792"/>
        <w:jc w:val="both"/>
        <w:rPr>
          <w:rFonts w:ascii="David" w:hAnsi="David"/>
          <w:b/>
          <w:bCs/>
          <w:sz w:val="24"/>
          <w:lang w:eastAsia="en-US"/>
        </w:rPr>
      </w:pPr>
    </w:p>
    <w:p w14:paraId="6EC9233F" w14:textId="77777777" w:rsidR="007B2385" w:rsidRPr="007B2385" w:rsidRDefault="007B2385" w:rsidP="007B2385">
      <w:pPr>
        <w:pStyle w:val="aff"/>
        <w:spacing w:line="360" w:lineRule="auto"/>
        <w:ind w:left="792"/>
        <w:jc w:val="both"/>
        <w:rPr>
          <w:rFonts w:ascii="David" w:hAnsi="David"/>
          <w:b/>
          <w:bCs/>
          <w:sz w:val="24"/>
          <w:lang w:eastAsia="en-US"/>
        </w:rPr>
      </w:pPr>
    </w:p>
    <w:p w14:paraId="4603CC67" w14:textId="62338D85" w:rsidR="000F76A7" w:rsidRPr="007B2385" w:rsidRDefault="000F76A7" w:rsidP="00910537">
      <w:pPr>
        <w:pStyle w:val="aff"/>
        <w:numPr>
          <w:ilvl w:val="1"/>
          <w:numId w:val="56"/>
        </w:numPr>
        <w:spacing w:line="360" w:lineRule="auto"/>
        <w:jc w:val="both"/>
        <w:rPr>
          <w:rFonts w:ascii="David" w:hAnsi="David"/>
          <w:b/>
          <w:bCs/>
          <w:sz w:val="24"/>
          <w:rtl/>
          <w:lang w:eastAsia="en-US"/>
        </w:rPr>
      </w:pPr>
      <w:r w:rsidRPr="00062AD2">
        <w:rPr>
          <w:rFonts w:ascii="David" w:hAnsi="David"/>
          <w:sz w:val="24"/>
          <w:rtl/>
          <w:lang w:eastAsia="en-US"/>
        </w:rPr>
        <w:t>במקרה של אי התאמה בין הרשום בטבלה לעיל לבין הרשום בגוף המכרז, יקבעו הנתונים הרשומים בטבלה זו.</w:t>
      </w:r>
    </w:p>
    <w:p w14:paraId="1AC5670F" w14:textId="61B6709C" w:rsidR="00B911AE" w:rsidRDefault="00B911AE" w:rsidP="00062AD2">
      <w:pPr>
        <w:rPr>
          <w:rtl/>
          <w:lang w:val="x-none" w:eastAsia="en-US"/>
        </w:rPr>
      </w:pPr>
    </w:p>
    <w:p w14:paraId="2F0AF18E" w14:textId="51E1A91B" w:rsidR="008F3999" w:rsidRDefault="008F3999" w:rsidP="00062AD2">
      <w:pPr>
        <w:rPr>
          <w:rtl/>
          <w:lang w:val="x-none" w:eastAsia="en-US"/>
        </w:rPr>
      </w:pPr>
    </w:p>
    <w:p w14:paraId="59214673" w14:textId="6C989B37" w:rsidR="008F3999" w:rsidRDefault="008F3999" w:rsidP="00062AD2">
      <w:pPr>
        <w:rPr>
          <w:rtl/>
          <w:lang w:val="x-none" w:eastAsia="en-US"/>
        </w:rPr>
      </w:pPr>
    </w:p>
    <w:p w14:paraId="35878D55" w14:textId="2C45D590" w:rsidR="008F3999" w:rsidRDefault="008F3999" w:rsidP="00062AD2">
      <w:pPr>
        <w:rPr>
          <w:rtl/>
          <w:lang w:val="x-none" w:eastAsia="en-US"/>
        </w:rPr>
      </w:pPr>
    </w:p>
    <w:p w14:paraId="0E1ECD6E" w14:textId="77777777" w:rsidR="008F3999" w:rsidRDefault="008F3999" w:rsidP="00062AD2">
      <w:pPr>
        <w:rPr>
          <w:rtl/>
          <w:lang w:val="x-none" w:eastAsia="en-US"/>
        </w:rPr>
      </w:pPr>
    </w:p>
    <w:p w14:paraId="5B7F319B" w14:textId="399EED83" w:rsidR="007B2385" w:rsidRDefault="007B2385" w:rsidP="00062AD2">
      <w:pPr>
        <w:rPr>
          <w:rtl/>
          <w:lang w:val="x-none" w:eastAsia="en-US"/>
        </w:rPr>
      </w:pPr>
    </w:p>
    <w:p w14:paraId="210A8B24" w14:textId="2B20CECA" w:rsidR="007B2385" w:rsidRDefault="007B2385" w:rsidP="00062AD2">
      <w:pPr>
        <w:rPr>
          <w:rtl/>
          <w:lang w:val="x-none" w:eastAsia="en-US"/>
        </w:rPr>
      </w:pPr>
    </w:p>
    <w:p w14:paraId="24A9F766" w14:textId="77777777" w:rsidR="005040BA" w:rsidRDefault="005040BA" w:rsidP="00062AD2">
      <w:pPr>
        <w:rPr>
          <w:rtl/>
          <w:lang w:val="x-none" w:eastAsia="en-US"/>
        </w:rPr>
      </w:pPr>
    </w:p>
    <w:p w14:paraId="10AF02CD" w14:textId="250B389C" w:rsidR="007B2385" w:rsidRDefault="007B2385" w:rsidP="00062AD2">
      <w:pPr>
        <w:rPr>
          <w:rtl/>
          <w:lang w:val="x-none" w:eastAsia="en-US"/>
        </w:rPr>
      </w:pPr>
    </w:p>
    <w:p w14:paraId="3A876CBF" w14:textId="5538D058" w:rsidR="007B2385" w:rsidRDefault="007B2385" w:rsidP="00062AD2">
      <w:pPr>
        <w:rPr>
          <w:rtl/>
          <w:lang w:val="x-none" w:eastAsia="en-US"/>
        </w:rPr>
      </w:pPr>
    </w:p>
    <w:p w14:paraId="7F9DB514" w14:textId="0ED37686" w:rsidR="004A04B1" w:rsidRDefault="004A04B1" w:rsidP="00062AD2">
      <w:pPr>
        <w:rPr>
          <w:rtl/>
          <w:lang w:val="x-none" w:eastAsia="en-US"/>
        </w:rPr>
      </w:pPr>
    </w:p>
    <w:p w14:paraId="6176A9D3" w14:textId="06744616" w:rsidR="000857F1" w:rsidRDefault="000857F1" w:rsidP="00062AD2">
      <w:pPr>
        <w:rPr>
          <w:rtl/>
          <w:lang w:val="x-none" w:eastAsia="en-US"/>
        </w:rPr>
      </w:pPr>
    </w:p>
    <w:p w14:paraId="35B16E25" w14:textId="77777777" w:rsidR="000857F1" w:rsidRDefault="000857F1" w:rsidP="00062AD2">
      <w:pPr>
        <w:rPr>
          <w:rtl/>
          <w:lang w:val="x-none" w:eastAsia="en-US"/>
        </w:rPr>
      </w:pPr>
    </w:p>
    <w:p w14:paraId="23B1B66F" w14:textId="77777777" w:rsidR="004A04B1" w:rsidRDefault="004A04B1" w:rsidP="00062AD2">
      <w:pPr>
        <w:rPr>
          <w:rtl/>
          <w:lang w:val="x-none" w:eastAsia="en-US"/>
        </w:rPr>
      </w:pPr>
    </w:p>
    <w:p w14:paraId="258DD3D6" w14:textId="4D048A0A" w:rsidR="007B2385" w:rsidRDefault="007B2385" w:rsidP="00062AD2">
      <w:pPr>
        <w:rPr>
          <w:rtl/>
          <w:lang w:val="x-none" w:eastAsia="en-US"/>
        </w:rPr>
      </w:pPr>
    </w:p>
    <w:p w14:paraId="42307E8B" w14:textId="59737D53" w:rsidR="007B2385" w:rsidRDefault="007B2385" w:rsidP="00062AD2">
      <w:pPr>
        <w:rPr>
          <w:rtl/>
          <w:lang w:val="x-none" w:eastAsia="en-US"/>
        </w:rPr>
      </w:pPr>
    </w:p>
    <w:p w14:paraId="3E9BC965" w14:textId="798A0546" w:rsidR="007B2385" w:rsidRDefault="007B2385" w:rsidP="00062AD2">
      <w:pPr>
        <w:rPr>
          <w:rtl/>
          <w:lang w:val="x-none" w:eastAsia="en-US"/>
        </w:rPr>
      </w:pPr>
    </w:p>
    <w:p w14:paraId="3EF9499D" w14:textId="2DF3DE2A" w:rsidR="007B2385" w:rsidRDefault="007B2385" w:rsidP="00062AD2">
      <w:pPr>
        <w:rPr>
          <w:rtl/>
          <w:lang w:val="x-none" w:eastAsia="en-US"/>
        </w:rPr>
      </w:pPr>
    </w:p>
    <w:p w14:paraId="7F9ECD91" w14:textId="77777777" w:rsidR="009518EA" w:rsidRDefault="009518EA" w:rsidP="00062AD2">
      <w:pPr>
        <w:rPr>
          <w:rtl/>
          <w:lang w:val="x-none" w:eastAsia="en-US"/>
        </w:rPr>
      </w:pPr>
    </w:p>
    <w:p w14:paraId="4F112D65" w14:textId="61075754" w:rsidR="007B2385" w:rsidRDefault="007B2385" w:rsidP="00062AD2">
      <w:pPr>
        <w:rPr>
          <w:rtl/>
          <w:lang w:val="x-none" w:eastAsia="en-US"/>
        </w:rPr>
      </w:pPr>
    </w:p>
    <w:p w14:paraId="71AE10F9" w14:textId="4EBBBFD0" w:rsidR="007B2385" w:rsidRDefault="007B2385" w:rsidP="00062AD2">
      <w:pPr>
        <w:rPr>
          <w:rtl/>
          <w:lang w:val="x-none" w:eastAsia="en-US"/>
        </w:rPr>
      </w:pPr>
    </w:p>
    <w:p w14:paraId="13BA7A03" w14:textId="73E78AB2" w:rsidR="008F3999" w:rsidRDefault="008F3999" w:rsidP="00062AD2">
      <w:pPr>
        <w:rPr>
          <w:rtl/>
          <w:lang w:val="x-none" w:eastAsia="en-US"/>
        </w:rPr>
      </w:pPr>
    </w:p>
    <w:p w14:paraId="14C0C50E" w14:textId="77777777" w:rsidR="008F3999" w:rsidRDefault="008F3999" w:rsidP="00062AD2">
      <w:pPr>
        <w:rPr>
          <w:rtl/>
          <w:lang w:val="x-none" w:eastAsia="en-US"/>
        </w:rPr>
      </w:pPr>
    </w:p>
    <w:p w14:paraId="220F638C" w14:textId="7C6722A3" w:rsidR="003242A0" w:rsidRDefault="003242A0" w:rsidP="00910537">
      <w:pPr>
        <w:pStyle w:val="aff"/>
        <w:numPr>
          <w:ilvl w:val="0"/>
          <w:numId w:val="56"/>
        </w:numPr>
        <w:spacing w:line="360" w:lineRule="auto"/>
        <w:rPr>
          <w:rFonts w:ascii="David" w:hAnsi="David"/>
          <w:b/>
          <w:bCs/>
          <w:sz w:val="28"/>
          <w:szCs w:val="28"/>
          <w:u w:val="single"/>
          <w:lang w:val="x-none" w:eastAsia="en-US"/>
        </w:rPr>
      </w:pPr>
      <w:bookmarkStart w:id="18" w:name="_Ref535754774"/>
      <w:r w:rsidRPr="007B2385">
        <w:rPr>
          <w:rFonts w:ascii="David" w:hAnsi="David" w:hint="eastAsia"/>
          <w:b/>
          <w:bCs/>
          <w:sz w:val="28"/>
          <w:szCs w:val="28"/>
          <w:u w:val="single"/>
          <w:rtl/>
          <w:lang w:val="x-none" w:eastAsia="en-US"/>
        </w:rPr>
        <w:t>תנאים</w:t>
      </w:r>
      <w:r w:rsidRPr="007B2385">
        <w:rPr>
          <w:rFonts w:ascii="David" w:hAnsi="David"/>
          <w:b/>
          <w:bCs/>
          <w:sz w:val="28"/>
          <w:szCs w:val="28"/>
          <w:u w:val="single"/>
          <w:rtl/>
          <w:lang w:val="x-none" w:eastAsia="en-US"/>
        </w:rPr>
        <w:t xml:space="preserve"> </w:t>
      </w:r>
      <w:r w:rsidRPr="007B2385">
        <w:rPr>
          <w:rFonts w:ascii="David" w:hAnsi="David" w:hint="eastAsia"/>
          <w:b/>
          <w:bCs/>
          <w:sz w:val="28"/>
          <w:szCs w:val="28"/>
          <w:u w:val="single"/>
          <w:rtl/>
          <w:lang w:val="x-none" w:eastAsia="en-US"/>
        </w:rPr>
        <w:t>מוקדמים</w:t>
      </w:r>
      <w:r w:rsidRPr="007B2385">
        <w:rPr>
          <w:rFonts w:ascii="David" w:hAnsi="David"/>
          <w:b/>
          <w:bCs/>
          <w:sz w:val="28"/>
          <w:szCs w:val="28"/>
          <w:u w:val="single"/>
          <w:rtl/>
          <w:lang w:val="x-none" w:eastAsia="en-US"/>
        </w:rPr>
        <w:t xml:space="preserve"> </w:t>
      </w:r>
      <w:r w:rsidRPr="007B2385">
        <w:rPr>
          <w:rFonts w:ascii="David" w:hAnsi="David" w:hint="eastAsia"/>
          <w:b/>
          <w:bCs/>
          <w:sz w:val="28"/>
          <w:szCs w:val="28"/>
          <w:u w:val="single"/>
          <w:rtl/>
          <w:lang w:val="x-none" w:eastAsia="en-US"/>
        </w:rPr>
        <w:t>כלליים</w:t>
      </w:r>
      <w:r w:rsidRPr="007B2385">
        <w:rPr>
          <w:rFonts w:ascii="David" w:hAnsi="David"/>
          <w:b/>
          <w:bCs/>
          <w:sz w:val="28"/>
          <w:szCs w:val="28"/>
          <w:u w:val="single"/>
          <w:rtl/>
          <w:lang w:val="x-none" w:eastAsia="en-US"/>
        </w:rPr>
        <w:t xml:space="preserve"> (תנאי </w:t>
      </w:r>
      <w:r w:rsidRPr="007B2385">
        <w:rPr>
          <w:rFonts w:ascii="David" w:hAnsi="David" w:hint="eastAsia"/>
          <w:b/>
          <w:bCs/>
          <w:sz w:val="28"/>
          <w:szCs w:val="28"/>
          <w:u w:val="single"/>
          <w:rtl/>
          <w:lang w:val="x-none" w:eastAsia="en-US"/>
        </w:rPr>
        <w:t>סף</w:t>
      </w:r>
      <w:r w:rsidRPr="007B2385">
        <w:rPr>
          <w:rFonts w:ascii="David" w:hAnsi="David"/>
          <w:b/>
          <w:bCs/>
          <w:sz w:val="28"/>
          <w:szCs w:val="28"/>
          <w:u w:val="single"/>
          <w:rtl/>
          <w:lang w:val="x-none" w:eastAsia="en-US"/>
        </w:rPr>
        <w:t>)</w:t>
      </w:r>
      <w:bookmarkEnd w:id="18"/>
    </w:p>
    <w:p w14:paraId="1BA8CE8A" w14:textId="77777777" w:rsidR="007B2385" w:rsidRPr="007B2385" w:rsidRDefault="007B2385" w:rsidP="007B2385">
      <w:pPr>
        <w:pStyle w:val="aff"/>
        <w:spacing w:line="360" w:lineRule="auto"/>
        <w:ind w:left="360"/>
        <w:rPr>
          <w:rFonts w:ascii="David" w:hAnsi="David"/>
          <w:b/>
          <w:bCs/>
          <w:sz w:val="28"/>
          <w:szCs w:val="28"/>
          <w:u w:val="single"/>
          <w:rtl/>
          <w:lang w:val="x-none" w:eastAsia="en-US"/>
        </w:rPr>
      </w:pPr>
    </w:p>
    <w:p w14:paraId="436AB512" w14:textId="77777777" w:rsidR="003242A0" w:rsidRPr="006B34ED" w:rsidRDefault="003242A0" w:rsidP="0036274B">
      <w:pPr>
        <w:pStyle w:val="aff"/>
        <w:numPr>
          <w:ilvl w:val="1"/>
          <w:numId w:val="54"/>
        </w:numPr>
        <w:spacing w:line="360" w:lineRule="auto"/>
        <w:jc w:val="both"/>
        <w:rPr>
          <w:rFonts w:ascii="David" w:hAnsi="David"/>
          <w:sz w:val="24"/>
          <w:rtl/>
          <w:lang w:eastAsia="en-US"/>
        </w:rPr>
      </w:pPr>
      <w:r w:rsidRPr="006B34ED">
        <w:rPr>
          <w:rFonts w:ascii="David" w:hAnsi="David" w:hint="eastAsia"/>
          <w:sz w:val="24"/>
          <w:rtl/>
          <w:lang w:eastAsia="en-US"/>
        </w:rPr>
        <w:t>להלן</w:t>
      </w:r>
      <w:r w:rsidRPr="006B34ED">
        <w:rPr>
          <w:rFonts w:ascii="David" w:hAnsi="David"/>
          <w:sz w:val="24"/>
          <w:rtl/>
          <w:lang w:eastAsia="en-US"/>
        </w:rPr>
        <w:t xml:space="preserve"> מפורטים תנאי הסף הכלליים להשתתפות במכרז. </w:t>
      </w:r>
    </w:p>
    <w:p w14:paraId="6FB14AC1" w14:textId="524C5E95" w:rsidR="003242A0" w:rsidRPr="006B34ED" w:rsidRDefault="003242A0" w:rsidP="0036274B">
      <w:pPr>
        <w:pStyle w:val="aff"/>
        <w:numPr>
          <w:ilvl w:val="1"/>
          <w:numId w:val="54"/>
        </w:numPr>
        <w:spacing w:line="360" w:lineRule="auto"/>
        <w:jc w:val="both"/>
        <w:rPr>
          <w:rFonts w:ascii="David" w:hAnsi="David"/>
          <w:sz w:val="24"/>
          <w:rtl/>
          <w:lang w:eastAsia="en-US"/>
        </w:rPr>
      </w:pPr>
      <w:r w:rsidRPr="006B34ED">
        <w:rPr>
          <w:rFonts w:ascii="David" w:hAnsi="David" w:hint="eastAsia"/>
          <w:sz w:val="24"/>
          <w:rtl/>
          <w:lang w:eastAsia="en-US"/>
        </w:rPr>
        <w:t>תנאים</w:t>
      </w:r>
      <w:r w:rsidRPr="006B34ED">
        <w:rPr>
          <w:rFonts w:ascii="David" w:hAnsi="David"/>
          <w:sz w:val="24"/>
          <w:rtl/>
          <w:lang w:eastAsia="en-US"/>
        </w:rPr>
        <w:t xml:space="preserve"> אלו הנם תנאי הסף הכלליים הרלבנטיים לגבי כל מכרז של המזמין. בנוסף לכך, על המציע לעמוד בתנאי הסף המיוחדים למכרז זה ומפורטים בסעיף </w:t>
      </w:r>
      <w:r w:rsidRPr="007B2385">
        <w:rPr>
          <w:rFonts w:ascii="David" w:hAnsi="David"/>
          <w:sz w:val="24"/>
          <w:rtl/>
          <w:lang w:eastAsia="en-US"/>
        </w:rPr>
        <w:fldChar w:fldCharType="begin"/>
      </w:r>
      <w:r>
        <w:rPr>
          <w:rFonts w:ascii="David" w:hAnsi="David"/>
          <w:sz w:val="24"/>
          <w:rtl/>
          <w:lang w:eastAsia="en-US"/>
        </w:rPr>
        <w:instrText xml:space="preserve"> </w:instrText>
      </w:r>
      <w:r>
        <w:rPr>
          <w:rFonts w:ascii="David" w:hAnsi="David" w:hint="cs"/>
          <w:sz w:val="24"/>
          <w:lang w:eastAsia="en-US"/>
        </w:rPr>
        <w:instrText>REF</w:instrText>
      </w:r>
      <w:r>
        <w:rPr>
          <w:rFonts w:ascii="David" w:hAnsi="David" w:hint="cs"/>
          <w:sz w:val="24"/>
          <w:rtl/>
          <w:lang w:eastAsia="en-US"/>
        </w:rPr>
        <w:instrText xml:space="preserve"> _</w:instrText>
      </w:r>
      <w:r>
        <w:rPr>
          <w:rFonts w:ascii="David" w:hAnsi="David" w:hint="cs"/>
          <w:sz w:val="24"/>
          <w:lang w:eastAsia="en-US"/>
        </w:rPr>
        <w:instrText>Ref535753585 \r \h</w:instrText>
      </w:r>
      <w:r>
        <w:rPr>
          <w:rFonts w:ascii="David" w:hAnsi="David"/>
          <w:sz w:val="24"/>
          <w:rtl/>
          <w:lang w:eastAsia="en-US"/>
        </w:rPr>
        <w:instrText xml:space="preserve"> </w:instrText>
      </w:r>
      <w:r w:rsidR="008F3BC0">
        <w:rPr>
          <w:rFonts w:ascii="David" w:hAnsi="David"/>
          <w:sz w:val="24"/>
          <w:rtl/>
          <w:lang w:eastAsia="en-US"/>
        </w:rPr>
        <w:instrText xml:space="preserve"> \* </w:instrText>
      </w:r>
      <w:r w:rsidR="008F3BC0">
        <w:rPr>
          <w:rFonts w:ascii="David" w:hAnsi="David"/>
          <w:sz w:val="24"/>
          <w:lang w:eastAsia="en-US"/>
        </w:rPr>
        <w:instrText>MERGEFORMAT</w:instrText>
      </w:r>
      <w:r w:rsidR="008F3BC0">
        <w:rPr>
          <w:rFonts w:ascii="David" w:hAnsi="David"/>
          <w:sz w:val="24"/>
          <w:rtl/>
          <w:lang w:eastAsia="en-US"/>
        </w:rPr>
        <w:instrText xml:space="preserve"> </w:instrText>
      </w:r>
      <w:r w:rsidRPr="007B2385">
        <w:rPr>
          <w:rFonts w:ascii="David" w:hAnsi="David"/>
          <w:sz w:val="24"/>
          <w:rtl/>
          <w:lang w:eastAsia="en-US"/>
        </w:rPr>
      </w:r>
      <w:r w:rsidRPr="007B2385">
        <w:rPr>
          <w:rFonts w:ascii="David" w:hAnsi="David"/>
          <w:sz w:val="24"/>
          <w:rtl/>
          <w:lang w:eastAsia="en-US"/>
        </w:rPr>
        <w:fldChar w:fldCharType="separate"/>
      </w:r>
      <w:r w:rsidR="00E776CC">
        <w:rPr>
          <w:rFonts w:ascii="David" w:hAnsi="David"/>
          <w:sz w:val="24"/>
          <w:cs/>
          <w:lang w:eastAsia="en-US"/>
        </w:rPr>
        <w:t>‎</w:t>
      </w:r>
      <w:r w:rsidR="00E776CC">
        <w:rPr>
          <w:rFonts w:ascii="David" w:hAnsi="David"/>
          <w:sz w:val="24"/>
          <w:lang w:eastAsia="en-US"/>
        </w:rPr>
        <w:t>5</w:t>
      </w:r>
      <w:r w:rsidRPr="007B2385">
        <w:rPr>
          <w:rFonts w:ascii="David" w:hAnsi="David"/>
          <w:sz w:val="24"/>
          <w:rtl/>
          <w:lang w:eastAsia="en-US"/>
        </w:rPr>
        <w:fldChar w:fldCharType="end"/>
      </w:r>
      <w:r w:rsidRPr="006B34ED">
        <w:rPr>
          <w:rFonts w:ascii="David" w:hAnsi="David"/>
          <w:sz w:val="24"/>
          <w:rtl/>
          <w:lang w:eastAsia="en-US"/>
        </w:rPr>
        <w:t xml:space="preserve"> להלן.</w:t>
      </w:r>
    </w:p>
    <w:p w14:paraId="7F8DB86F" w14:textId="77777777" w:rsidR="003242A0" w:rsidRPr="006B34ED" w:rsidRDefault="003242A0" w:rsidP="0036274B">
      <w:pPr>
        <w:pStyle w:val="aff"/>
        <w:numPr>
          <w:ilvl w:val="1"/>
          <w:numId w:val="54"/>
        </w:numPr>
        <w:spacing w:line="360" w:lineRule="auto"/>
        <w:jc w:val="both"/>
        <w:rPr>
          <w:rFonts w:ascii="David" w:hAnsi="David"/>
          <w:sz w:val="24"/>
          <w:rtl/>
          <w:lang w:eastAsia="en-US"/>
        </w:rPr>
      </w:pPr>
      <w:r w:rsidRPr="006B34ED">
        <w:rPr>
          <w:rFonts w:ascii="David" w:hAnsi="David" w:hint="eastAsia"/>
          <w:sz w:val="24"/>
          <w:rtl/>
          <w:lang w:eastAsia="en-US"/>
        </w:rPr>
        <w:t>אי</w:t>
      </w:r>
      <w:r w:rsidRPr="006B34ED">
        <w:rPr>
          <w:rFonts w:ascii="David" w:hAnsi="David"/>
          <w:sz w:val="24"/>
          <w:rtl/>
          <w:lang w:eastAsia="en-US"/>
        </w:rPr>
        <w:t xml:space="preserve"> קיומו של תנאי כלשהו מהתנאים המפורטים להלן או אי המצאת מסמך כלשהו מהמסמכים המפורטים להלן, באופן הנדרש, ייתן למזמין את הזכות להחליט על פסילתה </w:t>
      </w:r>
      <w:r w:rsidRPr="006B34ED">
        <w:rPr>
          <w:rFonts w:ascii="David" w:hAnsi="David" w:hint="eastAsia"/>
          <w:sz w:val="24"/>
          <w:rtl/>
          <w:lang w:eastAsia="en-US"/>
        </w:rPr>
        <w:t>המיידית</w:t>
      </w:r>
      <w:r w:rsidRPr="006B34ED">
        <w:rPr>
          <w:rFonts w:ascii="David" w:hAnsi="David"/>
          <w:sz w:val="24"/>
          <w:rtl/>
          <w:lang w:eastAsia="en-US"/>
        </w:rPr>
        <w:t xml:space="preserve"> של ההצעה. </w:t>
      </w:r>
      <w:r w:rsidRPr="006B34ED">
        <w:rPr>
          <w:rFonts w:ascii="David" w:hAnsi="David" w:hint="eastAsia"/>
          <w:sz w:val="24"/>
          <w:rtl/>
          <w:lang w:eastAsia="en-US"/>
        </w:rPr>
        <w:t>מבלי</w:t>
      </w:r>
      <w:r w:rsidRPr="006B34ED">
        <w:rPr>
          <w:rFonts w:ascii="David" w:hAnsi="David"/>
          <w:sz w:val="24"/>
          <w:rtl/>
          <w:lang w:eastAsia="en-US"/>
        </w:rPr>
        <w:t xml:space="preserve"> לגרוע מכלליות האמור לעיל, המזמין שומר לעצמו את הזכות, לפי שיקול דעתו הבלעדי, לדרוש מכל אחד </w:t>
      </w:r>
      <w:r w:rsidRPr="006B34ED">
        <w:rPr>
          <w:rFonts w:ascii="David" w:hAnsi="David" w:hint="eastAsia"/>
          <w:sz w:val="24"/>
          <w:rtl/>
          <w:lang w:eastAsia="en-US"/>
        </w:rPr>
        <w:t>מהמציעים</w:t>
      </w:r>
      <w:r w:rsidRPr="006B34ED">
        <w:rPr>
          <w:rFonts w:ascii="David" w:hAnsi="David"/>
          <w:sz w:val="24"/>
          <w:rtl/>
          <w:lang w:eastAsia="en-US"/>
        </w:rPr>
        <w:t xml:space="preserve"> לאחר הגשת ההצעות למכרז להשלים מידע חסר ו/או אישורים דקלרטיביים וזאת, בין היתר, לצורך עמידתו של המציע בתנאי הסף.</w:t>
      </w:r>
    </w:p>
    <w:p w14:paraId="7AE970EF" w14:textId="77777777" w:rsidR="003242A0" w:rsidRPr="00D04EFC" w:rsidRDefault="003242A0" w:rsidP="0036274B">
      <w:pPr>
        <w:pStyle w:val="aff"/>
        <w:numPr>
          <w:ilvl w:val="1"/>
          <w:numId w:val="54"/>
        </w:numPr>
        <w:spacing w:line="360" w:lineRule="auto"/>
        <w:jc w:val="both"/>
        <w:rPr>
          <w:rFonts w:ascii="David" w:hAnsi="David"/>
          <w:sz w:val="24"/>
          <w:rtl/>
          <w:lang w:eastAsia="en-US"/>
        </w:rPr>
      </w:pPr>
      <w:r w:rsidRPr="006B34ED">
        <w:rPr>
          <w:rFonts w:ascii="David" w:hAnsi="David" w:hint="eastAsia"/>
          <w:sz w:val="24"/>
          <w:rtl/>
          <w:lang w:eastAsia="en-US"/>
        </w:rPr>
        <w:t>אלא</w:t>
      </w:r>
      <w:r w:rsidRPr="006B34ED">
        <w:rPr>
          <w:rFonts w:ascii="David" w:hAnsi="David"/>
          <w:sz w:val="24"/>
          <w:rtl/>
          <w:lang w:eastAsia="en-US"/>
        </w:rPr>
        <w:t xml:space="preserve"> </w:t>
      </w:r>
      <w:r w:rsidRPr="006B34ED">
        <w:rPr>
          <w:rFonts w:ascii="David" w:hAnsi="David" w:hint="eastAsia"/>
          <w:sz w:val="24"/>
          <w:rtl/>
          <w:lang w:eastAsia="en-US"/>
        </w:rPr>
        <w:t>אם</w:t>
      </w:r>
      <w:r w:rsidRPr="006B34ED">
        <w:rPr>
          <w:rFonts w:ascii="David" w:hAnsi="David"/>
          <w:sz w:val="24"/>
          <w:rtl/>
          <w:lang w:eastAsia="en-US"/>
        </w:rPr>
        <w:t xml:space="preserve"> </w:t>
      </w:r>
      <w:r w:rsidRPr="006B34ED">
        <w:rPr>
          <w:rFonts w:ascii="David" w:hAnsi="David" w:hint="eastAsia"/>
          <w:sz w:val="24"/>
          <w:rtl/>
          <w:lang w:eastAsia="en-US"/>
        </w:rPr>
        <w:t>נאמר</w:t>
      </w:r>
      <w:r w:rsidRPr="006B34ED">
        <w:rPr>
          <w:rFonts w:ascii="David" w:hAnsi="David"/>
          <w:sz w:val="24"/>
          <w:rtl/>
          <w:lang w:eastAsia="en-US"/>
        </w:rPr>
        <w:t xml:space="preserve"> </w:t>
      </w:r>
      <w:r w:rsidRPr="006B34ED">
        <w:rPr>
          <w:rFonts w:ascii="David" w:hAnsi="David" w:hint="eastAsia"/>
          <w:sz w:val="24"/>
          <w:rtl/>
          <w:lang w:eastAsia="en-US"/>
        </w:rPr>
        <w:t>אחרת</w:t>
      </w:r>
      <w:r w:rsidRPr="006B34ED">
        <w:rPr>
          <w:rFonts w:ascii="David" w:hAnsi="David"/>
          <w:sz w:val="24"/>
          <w:rtl/>
          <w:lang w:eastAsia="en-US"/>
        </w:rPr>
        <w:t xml:space="preserve"> </w:t>
      </w:r>
      <w:r w:rsidRPr="006B34ED">
        <w:rPr>
          <w:rFonts w:ascii="David" w:hAnsi="David" w:hint="eastAsia"/>
          <w:sz w:val="24"/>
          <w:rtl/>
          <w:lang w:eastAsia="en-US"/>
        </w:rPr>
        <w:t>לגבי</w:t>
      </w:r>
      <w:r w:rsidRPr="006B34ED">
        <w:rPr>
          <w:rFonts w:ascii="David" w:hAnsi="David"/>
          <w:sz w:val="24"/>
          <w:rtl/>
          <w:lang w:eastAsia="en-US"/>
        </w:rPr>
        <w:t xml:space="preserve"> </w:t>
      </w:r>
      <w:r w:rsidRPr="006B34ED">
        <w:rPr>
          <w:rFonts w:ascii="David" w:hAnsi="David" w:hint="eastAsia"/>
          <w:sz w:val="24"/>
          <w:rtl/>
          <w:lang w:eastAsia="en-US"/>
        </w:rPr>
        <w:t>מסמך</w:t>
      </w:r>
      <w:r w:rsidRPr="006B34ED">
        <w:rPr>
          <w:rFonts w:ascii="David" w:hAnsi="David"/>
          <w:sz w:val="24"/>
          <w:rtl/>
          <w:lang w:eastAsia="en-US"/>
        </w:rPr>
        <w:t xml:space="preserve">/ </w:t>
      </w:r>
      <w:r w:rsidRPr="006B34ED">
        <w:rPr>
          <w:rFonts w:ascii="David" w:hAnsi="David" w:hint="eastAsia"/>
          <w:sz w:val="24"/>
          <w:rtl/>
          <w:lang w:eastAsia="en-US"/>
        </w:rPr>
        <w:t>אישור</w:t>
      </w:r>
      <w:r w:rsidRPr="006B34ED">
        <w:rPr>
          <w:rFonts w:ascii="David" w:hAnsi="David"/>
          <w:sz w:val="24"/>
          <w:rtl/>
          <w:lang w:eastAsia="en-US"/>
        </w:rPr>
        <w:t xml:space="preserve"> </w:t>
      </w:r>
      <w:r w:rsidRPr="006B34ED">
        <w:rPr>
          <w:rFonts w:ascii="David" w:hAnsi="David" w:hint="eastAsia"/>
          <w:sz w:val="24"/>
          <w:rtl/>
          <w:lang w:eastAsia="en-US"/>
        </w:rPr>
        <w:t>מסוים</w:t>
      </w:r>
      <w:r w:rsidRPr="006B34ED">
        <w:rPr>
          <w:rFonts w:ascii="David" w:hAnsi="David"/>
          <w:sz w:val="24"/>
          <w:rtl/>
          <w:lang w:eastAsia="en-US"/>
        </w:rPr>
        <w:t xml:space="preserve"> </w:t>
      </w:r>
      <w:r w:rsidRPr="006B34ED">
        <w:rPr>
          <w:rFonts w:ascii="David" w:hAnsi="David" w:hint="eastAsia"/>
          <w:sz w:val="24"/>
          <w:rtl/>
          <w:lang w:eastAsia="en-US"/>
        </w:rPr>
        <w:t>ניתן</w:t>
      </w:r>
      <w:r w:rsidRPr="006B34ED">
        <w:rPr>
          <w:rFonts w:ascii="David" w:hAnsi="David"/>
          <w:sz w:val="24"/>
          <w:rtl/>
          <w:lang w:eastAsia="en-US"/>
        </w:rPr>
        <w:t xml:space="preserve"> </w:t>
      </w:r>
      <w:r w:rsidRPr="006B34ED">
        <w:rPr>
          <w:rFonts w:ascii="David" w:hAnsi="David" w:hint="eastAsia"/>
          <w:sz w:val="24"/>
          <w:rtl/>
          <w:lang w:eastAsia="en-US"/>
        </w:rPr>
        <w:t>להגיש</w:t>
      </w:r>
      <w:r w:rsidRPr="006B34ED">
        <w:rPr>
          <w:rFonts w:ascii="David" w:hAnsi="David"/>
          <w:sz w:val="24"/>
          <w:rtl/>
          <w:lang w:eastAsia="en-US"/>
        </w:rPr>
        <w:t xml:space="preserve"> </w:t>
      </w:r>
      <w:r w:rsidRPr="006B34ED">
        <w:rPr>
          <w:rFonts w:ascii="David" w:hAnsi="David" w:hint="eastAsia"/>
          <w:sz w:val="24"/>
          <w:rtl/>
          <w:lang w:eastAsia="en-US"/>
        </w:rPr>
        <w:t>את</w:t>
      </w:r>
      <w:r w:rsidRPr="006B34ED">
        <w:rPr>
          <w:rFonts w:ascii="David" w:hAnsi="David"/>
          <w:sz w:val="24"/>
          <w:rtl/>
          <w:lang w:eastAsia="en-US"/>
        </w:rPr>
        <w:t xml:space="preserve"> </w:t>
      </w:r>
      <w:r w:rsidRPr="006B34ED">
        <w:rPr>
          <w:rFonts w:ascii="David" w:hAnsi="David" w:hint="eastAsia"/>
          <w:sz w:val="24"/>
          <w:rtl/>
          <w:lang w:eastAsia="en-US"/>
        </w:rPr>
        <w:t>המקור</w:t>
      </w:r>
      <w:r w:rsidRPr="006B34ED">
        <w:rPr>
          <w:rFonts w:ascii="David" w:hAnsi="David"/>
          <w:sz w:val="24"/>
          <w:rtl/>
          <w:lang w:eastAsia="en-US"/>
        </w:rPr>
        <w:t xml:space="preserve"> </w:t>
      </w:r>
      <w:r w:rsidRPr="006B34ED">
        <w:rPr>
          <w:rFonts w:ascii="David" w:hAnsi="David" w:hint="eastAsia"/>
          <w:sz w:val="24"/>
          <w:rtl/>
          <w:lang w:eastAsia="en-US"/>
        </w:rPr>
        <w:t>של</w:t>
      </w:r>
      <w:r w:rsidRPr="006B34ED">
        <w:rPr>
          <w:rFonts w:ascii="David" w:hAnsi="David"/>
          <w:sz w:val="24"/>
          <w:rtl/>
          <w:lang w:eastAsia="en-US"/>
        </w:rPr>
        <w:t xml:space="preserve"> </w:t>
      </w:r>
      <w:r w:rsidRPr="006B34ED">
        <w:rPr>
          <w:rFonts w:ascii="David" w:hAnsi="David" w:hint="eastAsia"/>
          <w:sz w:val="24"/>
          <w:rtl/>
          <w:lang w:eastAsia="en-US"/>
        </w:rPr>
        <w:t>אותו</w:t>
      </w:r>
      <w:r w:rsidRPr="006B34ED">
        <w:rPr>
          <w:rFonts w:ascii="David" w:hAnsi="David"/>
          <w:sz w:val="24"/>
          <w:rtl/>
          <w:lang w:eastAsia="en-US"/>
        </w:rPr>
        <w:t xml:space="preserve"> </w:t>
      </w:r>
      <w:r w:rsidRPr="006B34ED">
        <w:rPr>
          <w:rFonts w:ascii="David" w:hAnsi="David" w:hint="eastAsia"/>
          <w:sz w:val="24"/>
          <w:rtl/>
          <w:lang w:eastAsia="en-US"/>
        </w:rPr>
        <w:t>המסמך</w:t>
      </w:r>
      <w:r w:rsidRPr="006B34ED">
        <w:rPr>
          <w:rFonts w:ascii="David" w:hAnsi="David"/>
          <w:sz w:val="24"/>
          <w:rtl/>
          <w:lang w:eastAsia="en-US"/>
        </w:rPr>
        <w:t xml:space="preserve"> </w:t>
      </w:r>
      <w:r w:rsidRPr="00D04EFC">
        <w:rPr>
          <w:rFonts w:ascii="David" w:hAnsi="David" w:hint="eastAsia"/>
          <w:sz w:val="24"/>
          <w:rtl/>
          <w:lang w:eastAsia="en-US"/>
        </w:rPr>
        <w:t>או</w:t>
      </w:r>
      <w:r w:rsidRPr="00D04EFC">
        <w:rPr>
          <w:rFonts w:ascii="David" w:hAnsi="David"/>
          <w:sz w:val="24"/>
          <w:rtl/>
          <w:lang w:eastAsia="en-US"/>
        </w:rPr>
        <w:t xml:space="preserve"> </w:t>
      </w:r>
      <w:r w:rsidRPr="00D04EFC">
        <w:rPr>
          <w:rFonts w:ascii="David" w:hAnsi="David" w:hint="eastAsia"/>
          <w:sz w:val="24"/>
          <w:rtl/>
          <w:lang w:eastAsia="en-US"/>
        </w:rPr>
        <w:t>העתק</w:t>
      </w:r>
      <w:r w:rsidRPr="00D04EFC">
        <w:rPr>
          <w:rFonts w:ascii="David" w:hAnsi="David"/>
          <w:sz w:val="24"/>
          <w:rtl/>
          <w:lang w:eastAsia="en-US"/>
        </w:rPr>
        <w:t xml:space="preserve"> </w:t>
      </w:r>
      <w:r w:rsidRPr="00D04EFC">
        <w:rPr>
          <w:rFonts w:ascii="David" w:hAnsi="David" w:hint="eastAsia"/>
          <w:sz w:val="24"/>
          <w:rtl/>
          <w:lang w:eastAsia="en-US"/>
        </w:rPr>
        <w:t>נאמן</w:t>
      </w:r>
      <w:r w:rsidRPr="00D04EFC">
        <w:rPr>
          <w:rFonts w:ascii="David" w:hAnsi="David"/>
          <w:sz w:val="24"/>
          <w:rtl/>
          <w:lang w:eastAsia="en-US"/>
        </w:rPr>
        <w:t xml:space="preserve"> </w:t>
      </w:r>
      <w:r w:rsidRPr="00D04EFC">
        <w:rPr>
          <w:rFonts w:ascii="David" w:hAnsi="David" w:hint="eastAsia"/>
          <w:sz w:val="24"/>
          <w:rtl/>
          <w:lang w:eastAsia="en-US"/>
        </w:rPr>
        <w:t>למקור</w:t>
      </w:r>
      <w:r w:rsidRPr="00D04EFC">
        <w:rPr>
          <w:rFonts w:ascii="David" w:hAnsi="David"/>
          <w:sz w:val="24"/>
          <w:rtl/>
          <w:lang w:eastAsia="en-US"/>
        </w:rPr>
        <w:t xml:space="preserve"> </w:t>
      </w:r>
      <w:r w:rsidRPr="00D04EFC">
        <w:rPr>
          <w:rFonts w:ascii="David" w:hAnsi="David" w:hint="eastAsia"/>
          <w:sz w:val="24"/>
          <w:rtl/>
          <w:lang w:eastAsia="en-US"/>
        </w:rPr>
        <w:t>ממנו</w:t>
      </w:r>
      <w:r w:rsidRPr="00D04EFC">
        <w:rPr>
          <w:rFonts w:ascii="David" w:hAnsi="David"/>
          <w:sz w:val="24"/>
          <w:rtl/>
          <w:lang w:eastAsia="en-US"/>
        </w:rPr>
        <w:t xml:space="preserve"> </w:t>
      </w:r>
      <w:r w:rsidRPr="00D04EFC">
        <w:rPr>
          <w:rFonts w:ascii="David" w:hAnsi="David" w:hint="eastAsia"/>
          <w:sz w:val="24"/>
          <w:rtl/>
          <w:lang w:eastAsia="en-US"/>
        </w:rPr>
        <w:t>הנושא</w:t>
      </w:r>
      <w:r w:rsidRPr="00D04EFC">
        <w:rPr>
          <w:rFonts w:ascii="David" w:hAnsi="David"/>
          <w:sz w:val="24"/>
          <w:rtl/>
          <w:lang w:eastAsia="en-US"/>
        </w:rPr>
        <w:t xml:space="preserve"> </w:t>
      </w:r>
      <w:r w:rsidRPr="00D04EFC">
        <w:rPr>
          <w:rFonts w:ascii="David" w:hAnsi="David" w:hint="eastAsia"/>
          <w:sz w:val="24"/>
          <w:rtl/>
          <w:lang w:eastAsia="en-US"/>
        </w:rPr>
        <w:t>אישור</w:t>
      </w:r>
      <w:r w:rsidRPr="00D04EFC">
        <w:rPr>
          <w:rFonts w:ascii="David" w:hAnsi="David"/>
          <w:sz w:val="24"/>
          <w:rtl/>
          <w:lang w:eastAsia="en-US"/>
        </w:rPr>
        <w:t xml:space="preserve"> </w:t>
      </w:r>
      <w:r w:rsidRPr="00D04EFC">
        <w:rPr>
          <w:rFonts w:ascii="David" w:hAnsi="David" w:hint="eastAsia"/>
          <w:sz w:val="24"/>
          <w:rtl/>
          <w:lang w:eastAsia="en-US"/>
        </w:rPr>
        <w:t>של</w:t>
      </w:r>
      <w:r w:rsidRPr="00D04EFC">
        <w:rPr>
          <w:rFonts w:ascii="David" w:hAnsi="David"/>
          <w:sz w:val="24"/>
          <w:rtl/>
          <w:lang w:eastAsia="en-US"/>
        </w:rPr>
        <w:t xml:space="preserve"> </w:t>
      </w:r>
      <w:r w:rsidRPr="00D04EFC">
        <w:rPr>
          <w:rFonts w:ascii="David" w:hAnsi="David" w:hint="eastAsia"/>
          <w:sz w:val="24"/>
          <w:rtl/>
          <w:lang w:eastAsia="en-US"/>
        </w:rPr>
        <w:t>עורך</w:t>
      </w:r>
      <w:r w:rsidRPr="00D04EFC">
        <w:rPr>
          <w:rFonts w:ascii="David" w:hAnsi="David"/>
          <w:sz w:val="24"/>
          <w:rtl/>
          <w:lang w:eastAsia="en-US"/>
        </w:rPr>
        <w:t xml:space="preserve"> </w:t>
      </w:r>
      <w:r w:rsidRPr="00D04EFC">
        <w:rPr>
          <w:rFonts w:ascii="David" w:hAnsi="David" w:hint="eastAsia"/>
          <w:sz w:val="24"/>
          <w:rtl/>
          <w:lang w:eastAsia="en-US"/>
        </w:rPr>
        <w:t>דין</w:t>
      </w:r>
      <w:r w:rsidRPr="00D04EFC">
        <w:rPr>
          <w:rFonts w:ascii="David" w:hAnsi="David"/>
          <w:sz w:val="24"/>
          <w:rtl/>
          <w:lang w:eastAsia="en-US"/>
        </w:rPr>
        <w:t xml:space="preserve"> </w:t>
      </w:r>
      <w:r w:rsidRPr="00D04EFC">
        <w:rPr>
          <w:rFonts w:ascii="David" w:hAnsi="David" w:hint="eastAsia"/>
          <w:sz w:val="24"/>
          <w:rtl/>
          <w:lang w:eastAsia="en-US"/>
        </w:rPr>
        <w:t>על</w:t>
      </w:r>
      <w:r w:rsidRPr="00D04EFC">
        <w:rPr>
          <w:rFonts w:ascii="David" w:hAnsi="David"/>
          <w:sz w:val="24"/>
          <w:rtl/>
          <w:lang w:eastAsia="en-US"/>
        </w:rPr>
        <w:t xml:space="preserve"> </w:t>
      </w:r>
      <w:r w:rsidRPr="00D04EFC">
        <w:rPr>
          <w:rFonts w:ascii="David" w:hAnsi="David" w:hint="eastAsia"/>
          <w:sz w:val="24"/>
          <w:rtl/>
          <w:lang w:eastAsia="en-US"/>
        </w:rPr>
        <w:t>היותו</w:t>
      </w:r>
      <w:r w:rsidRPr="00D04EFC">
        <w:rPr>
          <w:rFonts w:ascii="David" w:hAnsi="David"/>
          <w:sz w:val="24"/>
          <w:rtl/>
          <w:lang w:eastAsia="en-US"/>
        </w:rPr>
        <w:t xml:space="preserve"> </w:t>
      </w:r>
      <w:r w:rsidRPr="00D04EFC">
        <w:rPr>
          <w:rFonts w:ascii="David" w:hAnsi="David" w:hint="eastAsia"/>
          <w:sz w:val="24"/>
          <w:rtl/>
          <w:lang w:eastAsia="en-US"/>
        </w:rPr>
        <w:t>נאמן</w:t>
      </w:r>
      <w:r w:rsidRPr="00D04EFC">
        <w:rPr>
          <w:rFonts w:ascii="David" w:hAnsi="David"/>
          <w:sz w:val="24"/>
          <w:rtl/>
          <w:lang w:eastAsia="en-US"/>
        </w:rPr>
        <w:t xml:space="preserve"> </w:t>
      </w:r>
      <w:r w:rsidRPr="00D04EFC">
        <w:rPr>
          <w:rFonts w:ascii="David" w:hAnsi="David" w:hint="eastAsia"/>
          <w:sz w:val="24"/>
          <w:rtl/>
          <w:lang w:eastAsia="en-US"/>
        </w:rPr>
        <w:t>למקור</w:t>
      </w:r>
      <w:r w:rsidRPr="00D04EFC">
        <w:rPr>
          <w:rFonts w:ascii="David" w:hAnsi="David"/>
          <w:sz w:val="24"/>
          <w:rtl/>
          <w:lang w:eastAsia="en-US"/>
        </w:rPr>
        <w:t>.</w:t>
      </w:r>
    </w:p>
    <w:p w14:paraId="689E6F57" w14:textId="4E903D19" w:rsidR="003242A0" w:rsidRPr="00D04EFC" w:rsidRDefault="003242A0" w:rsidP="0036274B">
      <w:pPr>
        <w:pStyle w:val="aff"/>
        <w:numPr>
          <w:ilvl w:val="1"/>
          <w:numId w:val="54"/>
        </w:numPr>
        <w:spacing w:line="360" w:lineRule="auto"/>
        <w:jc w:val="both"/>
        <w:rPr>
          <w:rFonts w:ascii="David" w:hAnsi="David"/>
          <w:sz w:val="24"/>
          <w:rtl/>
          <w:lang w:eastAsia="en-US"/>
        </w:rPr>
      </w:pPr>
      <w:r w:rsidRPr="00D04EFC">
        <w:rPr>
          <w:rFonts w:ascii="David" w:hAnsi="David"/>
          <w:sz w:val="24"/>
          <w:rtl/>
          <w:lang w:eastAsia="en-US"/>
        </w:rPr>
        <w:t xml:space="preserve">על המציע להגיש את חוברת מסמכי </w:t>
      </w:r>
      <w:r w:rsidR="00F31B8C" w:rsidRPr="00D04EFC">
        <w:rPr>
          <w:rFonts w:ascii="David" w:hAnsi="David" w:hint="cs"/>
          <w:sz w:val="24"/>
          <w:rtl/>
          <w:lang w:eastAsia="en-US"/>
        </w:rPr>
        <w:t>ה</w:t>
      </w:r>
      <w:r w:rsidRPr="00D04EFC">
        <w:rPr>
          <w:rFonts w:ascii="David" w:hAnsi="David"/>
          <w:sz w:val="24"/>
          <w:rtl/>
          <w:lang w:eastAsia="en-US"/>
        </w:rPr>
        <w:t>מכרז</w:t>
      </w:r>
      <w:r w:rsidR="00F31B8C" w:rsidRPr="00D04EFC">
        <w:rPr>
          <w:rFonts w:ascii="David" w:hAnsi="David" w:hint="cs"/>
          <w:sz w:val="24"/>
          <w:rtl/>
          <w:lang w:eastAsia="en-US"/>
        </w:rPr>
        <w:t xml:space="preserve"> על כל נספחיו ב - 3 עותקים פיזיים מקוריים</w:t>
      </w:r>
      <w:r w:rsidRPr="00D04EFC">
        <w:rPr>
          <w:rFonts w:ascii="David" w:hAnsi="David"/>
          <w:sz w:val="24"/>
          <w:rtl/>
          <w:lang w:eastAsia="en-US"/>
        </w:rPr>
        <w:t xml:space="preserve">, </w:t>
      </w:r>
      <w:r w:rsidRPr="00D04EFC">
        <w:rPr>
          <w:rFonts w:ascii="David" w:hAnsi="David" w:hint="eastAsia"/>
          <w:sz w:val="24"/>
          <w:rtl/>
          <w:lang w:eastAsia="en-US"/>
        </w:rPr>
        <w:t>ו</w:t>
      </w:r>
      <w:r w:rsidRPr="00D04EFC">
        <w:rPr>
          <w:rFonts w:ascii="David" w:hAnsi="David"/>
          <w:sz w:val="24"/>
          <w:rtl/>
          <w:lang w:eastAsia="en-US"/>
        </w:rPr>
        <w:t>להשלים את מלוא הפרטים</w:t>
      </w:r>
      <w:r w:rsidR="00F31B8C" w:rsidRPr="00D04EFC">
        <w:rPr>
          <w:rFonts w:ascii="David" w:hAnsi="David" w:hint="cs"/>
          <w:sz w:val="24"/>
          <w:rtl/>
          <w:lang w:eastAsia="en-US"/>
        </w:rPr>
        <w:t xml:space="preserve"> והמסמכים</w:t>
      </w:r>
      <w:r w:rsidRPr="00D04EFC">
        <w:rPr>
          <w:rFonts w:ascii="David" w:hAnsi="David"/>
          <w:sz w:val="24"/>
          <w:rtl/>
          <w:lang w:eastAsia="en-US"/>
        </w:rPr>
        <w:t xml:space="preserve"> הנדרשים</w:t>
      </w:r>
      <w:r w:rsidR="00F31B8C" w:rsidRPr="00D04EFC">
        <w:rPr>
          <w:rFonts w:ascii="David" w:hAnsi="David" w:hint="cs"/>
          <w:sz w:val="24"/>
          <w:rtl/>
          <w:lang w:eastAsia="en-US"/>
        </w:rPr>
        <w:t xml:space="preserve"> </w:t>
      </w:r>
      <w:r w:rsidRPr="00D04EFC">
        <w:rPr>
          <w:rFonts w:ascii="David" w:hAnsi="David"/>
          <w:sz w:val="24"/>
          <w:rtl/>
          <w:lang w:eastAsia="en-US"/>
        </w:rPr>
        <w:t>בהתאם להוראות המכרז</w:t>
      </w:r>
      <w:r w:rsidR="00F31B8C" w:rsidRPr="00D04EFC">
        <w:rPr>
          <w:rFonts w:ascii="David" w:hAnsi="David" w:hint="cs"/>
          <w:sz w:val="24"/>
          <w:rtl/>
          <w:lang w:eastAsia="en-US"/>
        </w:rPr>
        <w:t xml:space="preserve">. על המציע </w:t>
      </w:r>
      <w:r w:rsidRPr="00D04EFC">
        <w:rPr>
          <w:rFonts w:ascii="David" w:hAnsi="David"/>
          <w:sz w:val="24"/>
          <w:rtl/>
          <w:lang w:eastAsia="en-US"/>
        </w:rPr>
        <w:t xml:space="preserve">לחתום בראשי תיבות </w:t>
      </w:r>
      <w:r w:rsidRPr="00D04EFC">
        <w:rPr>
          <w:rFonts w:ascii="David" w:hAnsi="David" w:hint="eastAsia"/>
          <w:sz w:val="24"/>
          <w:rtl/>
          <w:lang w:eastAsia="en-US"/>
        </w:rPr>
        <w:t>בתחתית</w:t>
      </w:r>
      <w:r w:rsidRPr="00D04EFC">
        <w:rPr>
          <w:rFonts w:ascii="David" w:hAnsi="David"/>
          <w:sz w:val="24"/>
          <w:rtl/>
          <w:lang w:eastAsia="en-US"/>
        </w:rPr>
        <w:t xml:space="preserve"> כל עמוד  ממסמכי המכרז (לרבות נספחיו) ובחתימה מלאה, לפי זכויות החתימה, במקום המיועד לכך.</w:t>
      </w:r>
    </w:p>
    <w:p w14:paraId="48465EFD" w14:textId="0E8DDC48" w:rsidR="0036274B" w:rsidRPr="006B34ED" w:rsidRDefault="0036274B" w:rsidP="0036274B">
      <w:pPr>
        <w:pStyle w:val="aff"/>
        <w:numPr>
          <w:ilvl w:val="1"/>
          <w:numId w:val="54"/>
        </w:numPr>
        <w:spacing w:line="360" w:lineRule="auto"/>
        <w:jc w:val="both"/>
        <w:rPr>
          <w:rFonts w:ascii="David" w:hAnsi="David"/>
          <w:sz w:val="24"/>
          <w:lang w:eastAsia="en-US"/>
        </w:rPr>
      </w:pPr>
      <w:r w:rsidRPr="006B34ED">
        <w:rPr>
          <w:rFonts w:ascii="David" w:hAnsi="David" w:hint="eastAsia"/>
          <w:sz w:val="24"/>
          <w:rtl/>
          <w:lang w:eastAsia="en-US"/>
        </w:rPr>
        <w:t>על</w:t>
      </w:r>
      <w:r w:rsidRPr="006B34ED">
        <w:rPr>
          <w:rFonts w:ascii="David" w:hAnsi="David"/>
          <w:sz w:val="24"/>
          <w:rtl/>
          <w:lang w:eastAsia="en-US"/>
        </w:rPr>
        <w:t xml:space="preserve"> המציע להשלים את מלוא הפרטים הנדרשים </w:t>
      </w:r>
      <w:r>
        <w:rPr>
          <w:rFonts w:ascii="David" w:hAnsi="David" w:hint="cs"/>
          <w:sz w:val="24"/>
          <w:rtl/>
          <w:lang w:eastAsia="en-US"/>
        </w:rPr>
        <w:t>בנספח 1</w:t>
      </w:r>
      <w:r w:rsidRPr="006B34ED">
        <w:rPr>
          <w:rFonts w:ascii="David" w:hAnsi="David"/>
          <w:sz w:val="24"/>
          <w:rtl/>
          <w:lang w:eastAsia="en-US"/>
        </w:rPr>
        <w:t xml:space="preserve"> למסמכי המכרז </w:t>
      </w:r>
      <w:r>
        <w:rPr>
          <w:rFonts w:ascii="David" w:hAnsi="David" w:hint="cs"/>
          <w:sz w:val="24"/>
          <w:rtl/>
          <w:lang w:eastAsia="en-US"/>
        </w:rPr>
        <w:t>-</w:t>
      </w:r>
      <w:r w:rsidRPr="006B34ED">
        <w:rPr>
          <w:rFonts w:ascii="David" w:hAnsi="David"/>
          <w:sz w:val="24"/>
          <w:rtl/>
          <w:lang w:eastAsia="en-US"/>
        </w:rPr>
        <w:t xml:space="preserve"> "פרטי המציע וניסיונו </w:t>
      </w:r>
      <w:r>
        <w:rPr>
          <w:rFonts w:ascii="David" w:hAnsi="David" w:hint="cs"/>
          <w:sz w:val="24"/>
          <w:rtl/>
          <w:lang w:eastAsia="en-US"/>
        </w:rPr>
        <w:t>".</w:t>
      </w:r>
    </w:p>
    <w:p w14:paraId="248E8447" w14:textId="752A8704" w:rsidR="0036274B" w:rsidRPr="004A04B1" w:rsidRDefault="0036274B" w:rsidP="000857F1">
      <w:pPr>
        <w:pStyle w:val="aff"/>
        <w:numPr>
          <w:ilvl w:val="1"/>
          <w:numId w:val="54"/>
        </w:numPr>
        <w:spacing w:line="360" w:lineRule="auto"/>
        <w:jc w:val="both"/>
        <w:rPr>
          <w:rFonts w:ascii="David" w:hAnsi="David"/>
          <w:sz w:val="24"/>
          <w:rtl/>
          <w:lang w:eastAsia="en-US"/>
        </w:rPr>
      </w:pPr>
      <w:r w:rsidRPr="0036274B">
        <w:rPr>
          <w:rFonts w:ascii="David" w:hAnsi="David"/>
          <w:sz w:val="24"/>
          <w:rtl/>
          <w:lang w:eastAsia="en-US"/>
        </w:rPr>
        <w:t xml:space="preserve"> מציע יגיש את הצעתו במעטפה סגורה, אטומה, ללא זיהוי חיצוני, על גביה יופיע הכיתוב "מכרז מס'</w:t>
      </w:r>
      <w:r w:rsidR="000857F1">
        <w:rPr>
          <w:rFonts w:ascii="David" w:hAnsi="David" w:hint="cs"/>
          <w:sz w:val="24"/>
          <w:rtl/>
          <w:lang w:eastAsia="en-US"/>
        </w:rPr>
        <w:t xml:space="preserve"> 6/2019 - מכרז שירותי ייעוץ במתודולוגיות מחשוב</w:t>
      </w:r>
      <w:r w:rsidRPr="00B64B0C">
        <w:rPr>
          <w:rFonts w:ascii="David" w:hAnsi="David"/>
          <w:sz w:val="24"/>
          <w:rtl/>
          <w:lang w:eastAsia="en-US"/>
        </w:rPr>
        <w:t>"</w:t>
      </w:r>
      <w:r w:rsidRPr="00305AF4">
        <w:rPr>
          <w:rFonts w:ascii="David" w:hAnsi="David"/>
          <w:sz w:val="24"/>
          <w:rtl/>
          <w:lang w:eastAsia="en-US"/>
        </w:rPr>
        <w:t xml:space="preserve"> </w:t>
      </w:r>
      <w:r w:rsidRPr="00305AF4">
        <w:rPr>
          <w:rFonts w:ascii="David" w:hAnsi="David" w:hint="cs"/>
          <w:sz w:val="24"/>
          <w:rtl/>
          <w:lang w:eastAsia="en-US"/>
        </w:rPr>
        <w:t>ו</w:t>
      </w:r>
      <w:r w:rsidRPr="008174A3">
        <w:rPr>
          <w:rFonts w:ascii="David" w:hAnsi="David" w:hint="cs"/>
          <w:sz w:val="24"/>
          <w:rtl/>
          <w:lang w:eastAsia="en-US"/>
        </w:rPr>
        <w:t xml:space="preserve">תכיל את כל המפורט כדלקמן : </w:t>
      </w:r>
      <w:r w:rsidRPr="004A04B1">
        <w:rPr>
          <w:rFonts w:ascii="David" w:hAnsi="David"/>
          <w:sz w:val="24"/>
          <w:rtl/>
          <w:lang w:eastAsia="en-US"/>
        </w:rPr>
        <w:t xml:space="preserve">  </w:t>
      </w:r>
      <w:r w:rsidRPr="004A04B1">
        <w:rPr>
          <w:rFonts w:ascii="David" w:hAnsi="David" w:hint="eastAsia"/>
          <w:sz w:val="24"/>
          <w:rtl/>
          <w:lang w:eastAsia="en-US"/>
        </w:rPr>
        <w:t>מסמכי</w:t>
      </w:r>
      <w:r w:rsidRPr="004A04B1">
        <w:rPr>
          <w:rFonts w:ascii="David" w:hAnsi="David"/>
          <w:sz w:val="24"/>
          <w:rtl/>
          <w:lang w:eastAsia="en-US"/>
        </w:rPr>
        <w:t xml:space="preserve"> המכרז, הסכם ההתקשרות, אישורים, הצהרות, </w:t>
      </w:r>
      <w:r w:rsidRPr="004A04B1">
        <w:rPr>
          <w:rFonts w:ascii="David" w:hAnsi="David" w:hint="eastAsia"/>
          <w:sz w:val="24"/>
          <w:rtl/>
          <w:lang w:eastAsia="en-US"/>
        </w:rPr>
        <w:t>מפרטים</w:t>
      </w:r>
      <w:r w:rsidRPr="004A04B1">
        <w:rPr>
          <w:rFonts w:ascii="David" w:hAnsi="David"/>
          <w:sz w:val="24"/>
          <w:rtl/>
          <w:lang w:eastAsia="en-US"/>
        </w:rPr>
        <w:t>, פירוט ניסיון, המלצות, תשובות לשאלות ובקשות הבהרה (אם היו) ומסמכים אחרים הנדרשים במכרז זה.</w:t>
      </w:r>
    </w:p>
    <w:p w14:paraId="1A0B7064" w14:textId="3BA52143" w:rsidR="003242A0" w:rsidRPr="006B34ED" w:rsidRDefault="003242A0" w:rsidP="0036274B">
      <w:pPr>
        <w:pStyle w:val="aff"/>
        <w:numPr>
          <w:ilvl w:val="1"/>
          <w:numId w:val="54"/>
        </w:numPr>
        <w:spacing w:line="360" w:lineRule="auto"/>
        <w:jc w:val="both"/>
        <w:rPr>
          <w:rFonts w:ascii="David" w:hAnsi="David"/>
          <w:sz w:val="24"/>
          <w:rtl/>
          <w:lang w:eastAsia="en-US"/>
        </w:rPr>
      </w:pPr>
      <w:r w:rsidRPr="006B34ED">
        <w:rPr>
          <w:rFonts w:ascii="David" w:hAnsi="David"/>
          <w:sz w:val="24"/>
          <w:rtl/>
          <w:lang w:eastAsia="en-US"/>
        </w:rPr>
        <w:t>כל פרט אשר יתברר כלא מדויק ו/או שאינו נכון ייתן למזמין את הזכות להחליט על  פסילתה המ</w:t>
      </w:r>
      <w:r w:rsidR="009518EA">
        <w:rPr>
          <w:rFonts w:ascii="David" w:hAnsi="David" w:hint="cs"/>
          <w:sz w:val="24"/>
          <w:rtl/>
          <w:lang w:eastAsia="en-US"/>
        </w:rPr>
        <w:t>י</w:t>
      </w:r>
      <w:r w:rsidRPr="006B34ED">
        <w:rPr>
          <w:rFonts w:ascii="David" w:hAnsi="David"/>
          <w:sz w:val="24"/>
          <w:rtl/>
          <w:lang w:eastAsia="en-US"/>
        </w:rPr>
        <w:t>ידית של הצעת המציע.</w:t>
      </w:r>
    </w:p>
    <w:p w14:paraId="43E35949" w14:textId="77777777" w:rsidR="003242A0" w:rsidRPr="006B34ED" w:rsidRDefault="003242A0" w:rsidP="000857F1">
      <w:pPr>
        <w:pStyle w:val="aff"/>
        <w:numPr>
          <w:ilvl w:val="1"/>
          <w:numId w:val="54"/>
        </w:numPr>
        <w:spacing w:line="360" w:lineRule="auto"/>
        <w:jc w:val="both"/>
        <w:rPr>
          <w:rFonts w:ascii="David" w:hAnsi="David"/>
          <w:sz w:val="24"/>
          <w:rtl/>
          <w:lang w:eastAsia="en-US"/>
        </w:rPr>
      </w:pPr>
      <w:r w:rsidRPr="006B34ED">
        <w:rPr>
          <w:rFonts w:ascii="David" w:hAnsi="David"/>
          <w:sz w:val="24"/>
          <w:rtl/>
          <w:lang w:eastAsia="en-US"/>
        </w:rPr>
        <w:t>כל תוספת, שינוי או הסתייגות מהאמור במסמכי המכרז הינם חסרי תוקף ומקנים למזמין את הזכות לפסול את ההצעה. למען הסר ספק מובהר שההצעה אשר תחייב את המזמין במידה והצעת המציע תוכרז כהצעה הזוכה תהיה ההצעה ללא התוספות ו/או השינויים ו/או ההסתייגויות.</w:t>
      </w:r>
    </w:p>
    <w:p w14:paraId="03E51EC3" w14:textId="77777777" w:rsidR="003242A0" w:rsidRPr="006B34ED" w:rsidRDefault="003242A0" w:rsidP="000857F1">
      <w:pPr>
        <w:pStyle w:val="aff"/>
        <w:numPr>
          <w:ilvl w:val="1"/>
          <w:numId w:val="54"/>
        </w:numPr>
        <w:spacing w:line="360" w:lineRule="auto"/>
        <w:jc w:val="both"/>
        <w:rPr>
          <w:rFonts w:ascii="David" w:hAnsi="David"/>
          <w:sz w:val="24"/>
          <w:rtl/>
          <w:lang w:eastAsia="en-US"/>
        </w:rPr>
      </w:pPr>
      <w:r w:rsidRPr="006B34ED">
        <w:rPr>
          <w:rFonts w:ascii="David" w:hAnsi="David"/>
          <w:sz w:val="24"/>
          <w:rtl/>
          <w:lang w:eastAsia="en-US"/>
        </w:rPr>
        <w:t>על המציע להמציא אישור על רישום במרשם המתנהל על פי כל דין לגבי תאגידים מסוגו המפרט את בעלי המניות במציע ומנהליו.</w:t>
      </w:r>
    </w:p>
    <w:p w14:paraId="07D9DF22" w14:textId="77777777" w:rsidR="003242A0" w:rsidRPr="006B34ED" w:rsidRDefault="003242A0" w:rsidP="000857F1">
      <w:pPr>
        <w:pStyle w:val="aff"/>
        <w:numPr>
          <w:ilvl w:val="1"/>
          <w:numId w:val="54"/>
        </w:numPr>
        <w:spacing w:line="360" w:lineRule="auto"/>
        <w:jc w:val="both"/>
        <w:rPr>
          <w:rFonts w:ascii="David" w:hAnsi="David"/>
          <w:sz w:val="24"/>
          <w:rtl/>
          <w:lang w:eastAsia="en-US"/>
        </w:rPr>
      </w:pPr>
      <w:r w:rsidRPr="006B34ED">
        <w:rPr>
          <w:rFonts w:ascii="David" w:hAnsi="David"/>
          <w:sz w:val="24"/>
          <w:rtl/>
          <w:lang w:eastAsia="en-US"/>
        </w:rPr>
        <w:t xml:space="preserve">על המציע לצרף להצעתו נסח תאגיד עדכני לשנת 2019. ניתן להפיק נסח כאמור באתר האינטרנט של רשות התאגידים, שכתובתו: </w:t>
      </w:r>
      <w:r w:rsidRPr="006B34ED">
        <w:rPr>
          <w:rFonts w:ascii="David" w:hAnsi="David"/>
          <w:sz w:val="24"/>
          <w:lang w:eastAsia="en-US"/>
        </w:rPr>
        <w:t>Taagidim.justice.gov.il</w:t>
      </w:r>
      <w:r w:rsidRPr="006B34ED">
        <w:rPr>
          <w:rFonts w:ascii="David" w:hAnsi="David"/>
          <w:sz w:val="24"/>
          <w:rtl/>
          <w:lang w:eastAsia="en-US"/>
        </w:rPr>
        <w:t>, בלחיצה על הכותרת "הפקת נסח חברה".</w:t>
      </w:r>
      <w:r w:rsidRPr="006B34ED">
        <w:rPr>
          <w:rFonts w:ascii="David" w:hAnsi="David"/>
          <w:sz w:val="24"/>
          <w:rtl/>
          <w:lang w:eastAsia="en-US"/>
        </w:rPr>
        <w:tab/>
      </w:r>
    </w:p>
    <w:p w14:paraId="4C51C8FC" w14:textId="77777777" w:rsidR="003242A0" w:rsidRPr="006B34ED" w:rsidRDefault="003242A0" w:rsidP="000857F1">
      <w:pPr>
        <w:pStyle w:val="aff"/>
        <w:numPr>
          <w:ilvl w:val="1"/>
          <w:numId w:val="54"/>
        </w:numPr>
        <w:spacing w:line="360" w:lineRule="auto"/>
        <w:jc w:val="both"/>
        <w:rPr>
          <w:rFonts w:ascii="David" w:hAnsi="David"/>
          <w:sz w:val="24"/>
          <w:rtl/>
          <w:lang w:eastAsia="en-US"/>
        </w:rPr>
      </w:pPr>
      <w:r w:rsidRPr="006B34ED">
        <w:rPr>
          <w:rFonts w:ascii="David" w:hAnsi="David"/>
          <w:sz w:val="24"/>
          <w:rtl/>
          <w:lang w:eastAsia="en-US"/>
        </w:rPr>
        <w:lastRenderedPageBreak/>
        <w:t xml:space="preserve"> על המציע לצרף להצעתו אישור העדר חובות לרשם החברות.</w:t>
      </w:r>
    </w:p>
    <w:p w14:paraId="69503EE4" w14:textId="4191879B" w:rsidR="003242A0" w:rsidRPr="006B34ED" w:rsidRDefault="003242A0" w:rsidP="000857F1">
      <w:pPr>
        <w:rPr>
          <w:rtl/>
          <w:lang w:eastAsia="en-US"/>
        </w:rPr>
      </w:pPr>
    </w:p>
    <w:p w14:paraId="4689ACE9" w14:textId="77777777" w:rsidR="003242A0" w:rsidRPr="006B34ED" w:rsidRDefault="003242A0" w:rsidP="0036274B">
      <w:pPr>
        <w:pStyle w:val="aff"/>
        <w:numPr>
          <w:ilvl w:val="1"/>
          <w:numId w:val="54"/>
        </w:numPr>
        <w:spacing w:line="360" w:lineRule="auto"/>
        <w:ind w:left="936" w:hanging="576"/>
        <w:jc w:val="both"/>
        <w:rPr>
          <w:rFonts w:ascii="David" w:hAnsi="David"/>
          <w:sz w:val="24"/>
          <w:rtl/>
          <w:lang w:eastAsia="en-US"/>
        </w:rPr>
      </w:pPr>
      <w:r w:rsidRPr="006B34ED">
        <w:rPr>
          <w:rFonts w:ascii="David" w:hAnsi="David" w:hint="eastAsia"/>
          <w:sz w:val="24"/>
          <w:rtl/>
          <w:lang w:eastAsia="en-US"/>
        </w:rPr>
        <w:t>על</w:t>
      </w:r>
      <w:r w:rsidRPr="006B34ED">
        <w:rPr>
          <w:rFonts w:ascii="David" w:hAnsi="David"/>
          <w:sz w:val="24"/>
          <w:rtl/>
          <w:lang w:eastAsia="en-US"/>
        </w:rPr>
        <w:t xml:space="preserve"> המציע להמציא את כל האישורים וכן תצהיר חתום ומאומת כדין (בנוסח המצורף להסכם כנספח ו'), הנדרשים על פי חוק עסקאות גופים ציבוריים (אכיפת ניהול חשבונות ותשלום חובות מס, שכר מינימום והעסקת עובדים זרים), התשל"ו-1976 . </w:t>
      </w:r>
    </w:p>
    <w:p w14:paraId="2ABB38B1" w14:textId="77777777" w:rsidR="003242A0" w:rsidRPr="00062AD2" w:rsidRDefault="003242A0" w:rsidP="0036274B">
      <w:pPr>
        <w:pStyle w:val="aff"/>
        <w:numPr>
          <w:ilvl w:val="1"/>
          <w:numId w:val="54"/>
        </w:numPr>
        <w:spacing w:line="360" w:lineRule="auto"/>
        <w:ind w:left="936" w:hanging="576"/>
        <w:jc w:val="both"/>
        <w:rPr>
          <w:rFonts w:ascii="David" w:hAnsi="David"/>
          <w:sz w:val="24"/>
          <w:rtl/>
          <w:lang w:eastAsia="en-US"/>
        </w:rPr>
      </w:pPr>
      <w:r w:rsidRPr="00062AD2">
        <w:rPr>
          <w:rFonts w:ascii="David" w:hAnsi="David" w:hint="eastAsia"/>
          <w:sz w:val="24"/>
          <w:rtl/>
          <w:lang w:eastAsia="en-US"/>
        </w:rPr>
        <w:t>על</w:t>
      </w:r>
      <w:r w:rsidRPr="00062AD2">
        <w:rPr>
          <w:rFonts w:ascii="David" w:hAnsi="David"/>
          <w:sz w:val="24"/>
          <w:rtl/>
          <w:lang w:eastAsia="en-US"/>
        </w:rPr>
        <w:t xml:space="preserve"> המציע לצרף אישור רואה חשבון או עורך דין ובו פרטים אודות המציע והחותמים בשמו על מסמכי המכרז, המוסמכים לחייב את המציע בחתימתם (בנוסח המופיע כנספח ז'). </w:t>
      </w:r>
    </w:p>
    <w:p w14:paraId="6B7AB42B" w14:textId="77777777" w:rsidR="003242A0" w:rsidRPr="00062AD2" w:rsidRDefault="003242A0" w:rsidP="0036274B">
      <w:pPr>
        <w:pStyle w:val="aff"/>
        <w:numPr>
          <w:ilvl w:val="1"/>
          <w:numId w:val="54"/>
        </w:numPr>
        <w:spacing w:line="360" w:lineRule="auto"/>
        <w:ind w:left="936" w:hanging="576"/>
        <w:jc w:val="both"/>
        <w:rPr>
          <w:rFonts w:ascii="David" w:hAnsi="David"/>
          <w:sz w:val="24"/>
          <w:lang w:eastAsia="en-US"/>
        </w:rPr>
      </w:pPr>
      <w:r w:rsidRPr="00062AD2">
        <w:rPr>
          <w:rFonts w:ascii="David" w:hAnsi="David" w:hint="eastAsia"/>
          <w:sz w:val="24"/>
          <w:rtl/>
          <w:lang w:eastAsia="en-US"/>
        </w:rPr>
        <w:t>על</w:t>
      </w:r>
      <w:r w:rsidRPr="00062AD2">
        <w:rPr>
          <w:rFonts w:ascii="David" w:hAnsi="David"/>
          <w:sz w:val="24"/>
          <w:rtl/>
          <w:lang w:eastAsia="en-US"/>
        </w:rPr>
        <w:t xml:space="preserve"> המציע לצרף להצעתו תצהיר שלו או של מנהלו, מאומת בפני  עורך דין, כי לא מתנהלות תביעות נגד המציע והוא אינו נמצא בהליכי פשיטת רגל ו/או פירוק שעלולים לפגוע בתפקודו ככל שיזכה במכרז (בנוסח המצורף למכרז זה כנספח ח'). </w:t>
      </w:r>
    </w:p>
    <w:p w14:paraId="5D5EB59A" w14:textId="77777777" w:rsidR="003242A0" w:rsidRPr="00062AD2" w:rsidRDefault="003242A0" w:rsidP="0036274B">
      <w:pPr>
        <w:pStyle w:val="aff"/>
        <w:numPr>
          <w:ilvl w:val="1"/>
          <w:numId w:val="54"/>
        </w:numPr>
        <w:spacing w:line="360" w:lineRule="auto"/>
        <w:ind w:left="936" w:hanging="576"/>
        <w:jc w:val="both"/>
        <w:rPr>
          <w:rFonts w:ascii="David" w:hAnsi="David"/>
          <w:sz w:val="24"/>
          <w:rtl/>
          <w:lang w:eastAsia="en-US"/>
        </w:rPr>
      </w:pPr>
      <w:r w:rsidRPr="00062AD2">
        <w:rPr>
          <w:rFonts w:ascii="David" w:hAnsi="David" w:hint="eastAsia"/>
          <w:sz w:val="24"/>
          <w:rtl/>
          <w:lang w:eastAsia="en-US"/>
        </w:rPr>
        <w:t>על</w:t>
      </w:r>
      <w:r w:rsidRPr="00062AD2">
        <w:rPr>
          <w:rFonts w:ascii="David" w:hAnsi="David"/>
          <w:sz w:val="24"/>
          <w:rtl/>
          <w:lang w:eastAsia="en-US"/>
        </w:rPr>
        <w:t xml:space="preserve"> המציע לצרף התחייבות לבצע שימוש בתוכנות מקוריות בלבד לצורך המכרז  (בנוסח המצורף כנספח ט'). </w:t>
      </w:r>
    </w:p>
    <w:p w14:paraId="1569C903" w14:textId="77777777" w:rsidR="003242A0" w:rsidRPr="00062AD2" w:rsidRDefault="003242A0" w:rsidP="0036274B">
      <w:pPr>
        <w:pStyle w:val="aff"/>
        <w:numPr>
          <w:ilvl w:val="1"/>
          <w:numId w:val="54"/>
        </w:numPr>
        <w:spacing w:line="360" w:lineRule="auto"/>
        <w:ind w:left="936" w:hanging="576"/>
        <w:jc w:val="both"/>
        <w:rPr>
          <w:rFonts w:ascii="David" w:hAnsi="David"/>
          <w:sz w:val="24"/>
          <w:lang w:eastAsia="en-US"/>
        </w:rPr>
      </w:pPr>
      <w:r w:rsidRPr="00062AD2">
        <w:rPr>
          <w:rFonts w:ascii="David" w:hAnsi="David" w:hint="eastAsia"/>
          <w:sz w:val="24"/>
          <w:rtl/>
          <w:lang w:eastAsia="en-US"/>
        </w:rPr>
        <w:t>על</w:t>
      </w:r>
      <w:r w:rsidRPr="00062AD2">
        <w:rPr>
          <w:rFonts w:ascii="David" w:hAnsi="David"/>
          <w:sz w:val="24"/>
          <w:rtl/>
          <w:lang w:eastAsia="en-US"/>
        </w:rPr>
        <w:t xml:space="preserve"> המציע לצרף תצהיר חתום על ידי עורך דין כי השכר המשולם לעובדי המציע אינו נמוך משכר המינימום המעודכן במועד הגשת ההצעה בהתאם לחוק שכר מינימום, </w:t>
      </w:r>
      <w:r w:rsidRPr="00062AD2">
        <w:rPr>
          <w:rFonts w:ascii="David" w:hAnsi="David" w:hint="eastAsia"/>
          <w:sz w:val="24"/>
          <w:rtl/>
          <w:lang w:eastAsia="en-US"/>
        </w:rPr>
        <w:t>התשמ</w:t>
      </w:r>
      <w:r w:rsidRPr="00062AD2">
        <w:rPr>
          <w:rFonts w:ascii="David" w:hAnsi="David"/>
          <w:sz w:val="24"/>
          <w:rtl/>
          <w:lang w:eastAsia="en-US"/>
        </w:rPr>
        <w:t>"ז - 1987 וכי משולמים להם מלוא התשלומים הסוציאליים בהתאם להוראות כל דין ו/או ההסכם הקיבוצי או צו ההרחבה שחל עליהם, (בנוסח המצורף כנספח י').</w:t>
      </w:r>
    </w:p>
    <w:p w14:paraId="1651396E" w14:textId="77777777" w:rsidR="003242A0" w:rsidRPr="00062AD2" w:rsidRDefault="003242A0" w:rsidP="0036274B">
      <w:pPr>
        <w:pStyle w:val="aff"/>
        <w:numPr>
          <w:ilvl w:val="1"/>
          <w:numId w:val="54"/>
        </w:numPr>
        <w:spacing w:line="360" w:lineRule="auto"/>
        <w:ind w:left="936" w:hanging="576"/>
        <w:jc w:val="both"/>
        <w:rPr>
          <w:rFonts w:ascii="David" w:hAnsi="David"/>
          <w:sz w:val="24"/>
          <w:rtl/>
          <w:lang w:eastAsia="en-US"/>
        </w:rPr>
      </w:pPr>
      <w:r w:rsidRPr="00062AD2">
        <w:rPr>
          <w:rFonts w:ascii="David" w:hAnsi="David"/>
          <w:sz w:val="24"/>
          <w:rtl/>
          <w:lang w:eastAsia="en-US"/>
        </w:rPr>
        <w:t xml:space="preserve">על המציע לצרף להצעתו תצהיר בדבר הבנה וקבלת תנאי המכרז, (בנוסח </w:t>
      </w:r>
      <w:r w:rsidRPr="00062AD2">
        <w:rPr>
          <w:rFonts w:ascii="David" w:hAnsi="David" w:hint="eastAsia"/>
          <w:sz w:val="24"/>
          <w:rtl/>
          <w:lang w:eastAsia="en-US"/>
        </w:rPr>
        <w:t>המצורף</w:t>
      </w:r>
      <w:r w:rsidRPr="00062AD2">
        <w:rPr>
          <w:rFonts w:ascii="David" w:hAnsi="David"/>
          <w:sz w:val="24"/>
          <w:rtl/>
          <w:lang w:eastAsia="en-US"/>
        </w:rPr>
        <w:t xml:space="preserve"> </w:t>
      </w:r>
      <w:r w:rsidRPr="00062AD2">
        <w:rPr>
          <w:rFonts w:ascii="David" w:hAnsi="David" w:hint="eastAsia"/>
          <w:sz w:val="24"/>
          <w:rtl/>
          <w:lang w:eastAsia="en-US"/>
        </w:rPr>
        <w:t>כנספח</w:t>
      </w:r>
      <w:r w:rsidRPr="00062AD2">
        <w:rPr>
          <w:rFonts w:ascii="David" w:hAnsi="David"/>
          <w:sz w:val="24"/>
          <w:rtl/>
          <w:lang w:eastAsia="en-US"/>
        </w:rPr>
        <w:t xml:space="preserve">     </w:t>
      </w:r>
      <w:r w:rsidRPr="00062AD2">
        <w:rPr>
          <w:rFonts w:ascii="David" w:hAnsi="David" w:hint="eastAsia"/>
          <w:sz w:val="24"/>
          <w:rtl/>
          <w:lang w:eastAsia="en-US"/>
        </w:rPr>
        <w:t>יא</w:t>
      </w:r>
      <w:r w:rsidRPr="00062AD2">
        <w:rPr>
          <w:rFonts w:ascii="David" w:hAnsi="David"/>
          <w:sz w:val="24"/>
          <w:rtl/>
          <w:lang w:eastAsia="en-US"/>
        </w:rPr>
        <w:t>').</w:t>
      </w:r>
    </w:p>
    <w:p w14:paraId="4514F36C" w14:textId="77777777" w:rsidR="003242A0" w:rsidRPr="00062AD2" w:rsidRDefault="003242A0" w:rsidP="0036274B">
      <w:pPr>
        <w:pStyle w:val="aff"/>
        <w:numPr>
          <w:ilvl w:val="1"/>
          <w:numId w:val="54"/>
        </w:numPr>
        <w:spacing w:line="360" w:lineRule="auto"/>
        <w:ind w:left="936" w:hanging="576"/>
        <w:jc w:val="both"/>
        <w:rPr>
          <w:rFonts w:ascii="David" w:hAnsi="David"/>
          <w:sz w:val="24"/>
          <w:rtl/>
          <w:lang w:eastAsia="en-US"/>
        </w:rPr>
      </w:pPr>
      <w:r w:rsidRPr="00062AD2">
        <w:rPr>
          <w:rFonts w:ascii="David" w:hAnsi="David"/>
          <w:sz w:val="24"/>
          <w:rtl/>
          <w:lang w:eastAsia="en-US"/>
        </w:rPr>
        <w:t>על המציע לצרף להצעתו תצהיר מאומת בפני עורך דין בדבר העדר ניגוד עניינים, (בנוסח המ</w:t>
      </w:r>
      <w:r w:rsidRPr="00062AD2">
        <w:rPr>
          <w:rFonts w:ascii="David" w:hAnsi="David" w:hint="eastAsia"/>
          <w:sz w:val="24"/>
          <w:rtl/>
          <w:lang w:eastAsia="en-US"/>
        </w:rPr>
        <w:t>צורף</w:t>
      </w:r>
      <w:r w:rsidRPr="00062AD2">
        <w:rPr>
          <w:rFonts w:ascii="David" w:hAnsi="David"/>
          <w:sz w:val="24"/>
          <w:rtl/>
          <w:lang w:eastAsia="en-US"/>
        </w:rPr>
        <w:t xml:space="preserve"> כנספח </w:t>
      </w:r>
      <w:r w:rsidRPr="00062AD2">
        <w:rPr>
          <w:rFonts w:ascii="David" w:hAnsi="David" w:hint="eastAsia"/>
          <w:sz w:val="24"/>
          <w:rtl/>
          <w:lang w:eastAsia="en-US"/>
        </w:rPr>
        <w:t>יב</w:t>
      </w:r>
      <w:r w:rsidRPr="00062AD2">
        <w:rPr>
          <w:rFonts w:ascii="David" w:hAnsi="David"/>
          <w:sz w:val="24"/>
          <w:rtl/>
          <w:lang w:eastAsia="en-US"/>
        </w:rPr>
        <w:t>').</w:t>
      </w:r>
    </w:p>
    <w:p w14:paraId="4FCB547E" w14:textId="77777777" w:rsidR="003242A0" w:rsidRPr="00062AD2" w:rsidRDefault="003242A0" w:rsidP="0036274B">
      <w:pPr>
        <w:pStyle w:val="aff"/>
        <w:numPr>
          <w:ilvl w:val="1"/>
          <w:numId w:val="54"/>
        </w:numPr>
        <w:spacing w:line="360" w:lineRule="auto"/>
        <w:ind w:left="936" w:hanging="576"/>
        <w:jc w:val="both"/>
        <w:rPr>
          <w:rFonts w:ascii="David" w:hAnsi="David"/>
          <w:sz w:val="24"/>
          <w:rtl/>
          <w:lang w:eastAsia="en-US"/>
        </w:rPr>
      </w:pPr>
      <w:r w:rsidRPr="00062AD2">
        <w:rPr>
          <w:rFonts w:ascii="David" w:hAnsi="David"/>
          <w:sz w:val="24"/>
          <w:rtl/>
          <w:lang w:eastAsia="en-US"/>
        </w:rPr>
        <w:t xml:space="preserve">על המציע לצרף להצעתו תצהיר בדבר העסקת אנשים עם מוגבלות, (בנוסח המצורף כנספח </w:t>
      </w:r>
      <w:r w:rsidRPr="00062AD2">
        <w:rPr>
          <w:rFonts w:ascii="David" w:hAnsi="David" w:hint="eastAsia"/>
          <w:sz w:val="24"/>
          <w:rtl/>
          <w:lang w:eastAsia="en-US"/>
        </w:rPr>
        <w:t>יג</w:t>
      </w:r>
      <w:r w:rsidRPr="00062AD2">
        <w:rPr>
          <w:rFonts w:ascii="David" w:hAnsi="David"/>
          <w:sz w:val="24"/>
          <w:rtl/>
          <w:lang w:eastAsia="en-US"/>
        </w:rPr>
        <w:t>').</w:t>
      </w:r>
    </w:p>
    <w:p w14:paraId="467552F2" w14:textId="77777777" w:rsidR="003242A0" w:rsidRPr="00062AD2" w:rsidRDefault="003242A0" w:rsidP="0036274B">
      <w:pPr>
        <w:pStyle w:val="aff"/>
        <w:numPr>
          <w:ilvl w:val="1"/>
          <w:numId w:val="54"/>
        </w:numPr>
        <w:spacing w:line="360" w:lineRule="auto"/>
        <w:ind w:left="936" w:hanging="576"/>
        <w:jc w:val="both"/>
        <w:rPr>
          <w:rFonts w:ascii="David" w:hAnsi="David"/>
          <w:sz w:val="24"/>
          <w:lang w:eastAsia="en-US"/>
        </w:rPr>
      </w:pPr>
      <w:r w:rsidRPr="00062AD2">
        <w:rPr>
          <w:rFonts w:ascii="David" w:hAnsi="David"/>
          <w:sz w:val="24"/>
          <w:rtl/>
          <w:lang w:eastAsia="en-US"/>
        </w:rPr>
        <w:t>אם המציע בשליטת אישה, על המציע להמציא את האישור והתצהיר הנדרשים, לפי חוק חובת המכרזים, התשנ"ב - 1992</w:t>
      </w:r>
    </w:p>
    <w:p w14:paraId="1DFBDA58" w14:textId="0A24E732" w:rsidR="003242A0" w:rsidRDefault="003242A0" w:rsidP="0036274B">
      <w:pPr>
        <w:pStyle w:val="aff"/>
        <w:numPr>
          <w:ilvl w:val="1"/>
          <w:numId w:val="54"/>
        </w:numPr>
        <w:spacing w:line="360" w:lineRule="auto"/>
        <w:ind w:left="936" w:hanging="576"/>
        <w:jc w:val="both"/>
        <w:rPr>
          <w:rFonts w:ascii="David" w:hAnsi="David"/>
          <w:sz w:val="24"/>
          <w:lang w:eastAsia="en-US"/>
        </w:rPr>
      </w:pPr>
      <w:r w:rsidRPr="00062AD2">
        <w:rPr>
          <w:rFonts w:ascii="David" w:hAnsi="David" w:hint="eastAsia"/>
          <w:sz w:val="24"/>
          <w:rtl/>
          <w:lang w:eastAsia="en-US"/>
        </w:rPr>
        <w:t>על</w:t>
      </w:r>
      <w:r w:rsidRPr="00062AD2">
        <w:rPr>
          <w:rFonts w:ascii="David" w:hAnsi="David"/>
          <w:sz w:val="24"/>
          <w:rtl/>
          <w:lang w:eastAsia="en-US"/>
        </w:rPr>
        <w:t xml:space="preserve"> </w:t>
      </w:r>
      <w:r w:rsidRPr="00062AD2">
        <w:rPr>
          <w:rFonts w:ascii="David" w:hAnsi="David" w:hint="eastAsia"/>
          <w:sz w:val="24"/>
          <w:rtl/>
          <w:lang w:eastAsia="en-US"/>
        </w:rPr>
        <w:t>המציע</w:t>
      </w:r>
      <w:r w:rsidRPr="00062AD2">
        <w:rPr>
          <w:rFonts w:ascii="David" w:hAnsi="David"/>
          <w:sz w:val="24"/>
          <w:rtl/>
          <w:lang w:eastAsia="en-US"/>
        </w:rPr>
        <w:t xml:space="preserve"> </w:t>
      </w:r>
      <w:r w:rsidRPr="00062AD2">
        <w:rPr>
          <w:rFonts w:ascii="David" w:hAnsi="David" w:hint="eastAsia"/>
          <w:sz w:val="24"/>
          <w:rtl/>
          <w:lang w:eastAsia="en-US"/>
        </w:rPr>
        <w:t>לצרף</w:t>
      </w:r>
      <w:r w:rsidRPr="00062AD2">
        <w:rPr>
          <w:rFonts w:ascii="David" w:hAnsi="David"/>
          <w:sz w:val="24"/>
          <w:rtl/>
          <w:lang w:eastAsia="en-US"/>
        </w:rPr>
        <w:t xml:space="preserve"> </w:t>
      </w:r>
      <w:r w:rsidRPr="00062AD2">
        <w:rPr>
          <w:rFonts w:ascii="David" w:hAnsi="David" w:hint="eastAsia"/>
          <w:sz w:val="24"/>
          <w:rtl/>
          <w:lang w:eastAsia="en-US"/>
        </w:rPr>
        <w:t>להצעתו</w:t>
      </w:r>
      <w:r w:rsidRPr="00062AD2">
        <w:rPr>
          <w:rFonts w:ascii="David" w:hAnsi="David"/>
          <w:sz w:val="24"/>
          <w:rtl/>
          <w:lang w:eastAsia="en-US"/>
        </w:rPr>
        <w:t xml:space="preserve"> </w:t>
      </w:r>
      <w:r w:rsidRPr="00062AD2">
        <w:rPr>
          <w:rFonts w:ascii="David" w:hAnsi="David" w:hint="eastAsia"/>
          <w:sz w:val="24"/>
          <w:rtl/>
          <w:lang w:eastAsia="en-US"/>
        </w:rPr>
        <w:t>כחלק</w:t>
      </w:r>
      <w:r w:rsidRPr="00062AD2">
        <w:rPr>
          <w:rFonts w:ascii="David" w:hAnsi="David"/>
          <w:sz w:val="24"/>
          <w:rtl/>
          <w:lang w:eastAsia="en-US"/>
        </w:rPr>
        <w:t xml:space="preserve"> </w:t>
      </w:r>
      <w:r w:rsidRPr="00062AD2">
        <w:rPr>
          <w:rFonts w:ascii="David" w:hAnsi="David" w:hint="eastAsia"/>
          <w:sz w:val="24"/>
          <w:rtl/>
          <w:lang w:eastAsia="en-US"/>
        </w:rPr>
        <w:t>ממנה</w:t>
      </w:r>
      <w:r w:rsidRPr="00062AD2">
        <w:rPr>
          <w:rFonts w:ascii="David" w:hAnsi="David"/>
          <w:sz w:val="24"/>
          <w:rtl/>
          <w:lang w:eastAsia="en-US"/>
        </w:rPr>
        <w:t xml:space="preserve"> </w:t>
      </w:r>
      <w:r w:rsidRPr="00062AD2">
        <w:rPr>
          <w:rFonts w:ascii="David" w:hAnsi="David" w:hint="eastAsia"/>
          <w:sz w:val="24"/>
          <w:rtl/>
          <w:lang w:eastAsia="en-US"/>
        </w:rPr>
        <w:t>את</w:t>
      </w:r>
      <w:r w:rsidRPr="00062AD2">
        <w:rPr>
          <w:rFonts w:ascii="David" w:hAnsi="David"/>
          <w:sz w:val="24"/>
          <w:rtl/>
          <w:lang w:eastAsia="en-US"/>
        </w:rPr>
        <w:t xml:space="preserve"> </w:t>
      </w:r>
      <w:r w:rsidRPr="00062AD2">
        <w:rPr>
          <w:rFonts w:ascii="David" w:hAnsi="David" w:hint="eastAsia"/>
          <w:sz w:val="24"/>
          <w:rtl/>
          <w:lang w:eastAsia="en-US"/>
        </w:rPr>
        <w:t>מסמך</w:t>
      </w:r>
      <w:r w:rsidRPr="00062AD2">
        <w:rPr>
          <w:rFonts w:ascii="David" w:hAnsi="David"/>
          <w:sz w:val="24"/>
          <w:rtl/>
          <w:lang w:eastAsia="en-US"/>
        </w:rPr>
        <w:t xml:space="preserve"> </w:t>
      </w:r>
      <w:r w:rsidRPr="00062AD2">
        <w:rPr>
          <w:rFonts w:ascii="David" w:hAnsi="David" w:hint="eastAsia"/>
          <w:sz w:val="24"/>
          <w:rtl/>
          <w:lang w:eastAsia="en-US"/>
        </w:rPr>
        <w:t>התשובות</w:t>
      </w:r>
      <w:r w:rsidRPr="00062AD2">
        <w:rPr>
          <w:rFonts w:ascii="David" w:hAnsi="David"/>
          <w:sz w:val="24"/>
          <w:rtl/>
          <w:lang w:eastAsia="en-US"/>
        </w:rPr>
        <w:t xml:space="preserve"> </w:t>
      </w:r>
      <w:r w:rsidRPr="00062AD2">
        <w:rPr>
          <w:rFonts w:ascii="David" w:hAnsi="David" w:hint="eastAsia"/>
          <w:sz w:val="24"/>
          <w:rtl/>
          <w:lang w:eastAsia="en-US"/>
        </w:rPr>
        <w:t>והשאלות</w:t>
      </w:r>
      <w:r w:rsidRPr="00062AD2">
        <w:rPr>
          <w:rFonts w:ascii="David" w:hAnsi="David"/>
          <w:sz w:val="24"/>
          <w:rtl/>
          <w:lang w:eastAsia="en-US"/>
        </w:rPr>
        <w:t xml:space="preserve"> </w:t>
      </w:r>
      <w:r w:rsidRPr="00062AD2">
        <w:rPr>
          <w:rFonts w:ascii="David" w:hAnsi="David" w:hint="eastAsia"/>
          <w:sz w:val="24"/>
          <w:rtl/>
          <w:lang w:eastAsia="en-US"/>
        </w:rPr>
        <w:t>חתום</w:t>
      </w:r>
      <w:r w:rsidRPr="00062AD2">
        <w:rPr>
          <w:rFonts w:ascii="David" w:hAnsi="David"/>
          <w:sz w:val="24"/>
          <w:rtl/>
          <w:lang w:eastAsia="en-US"/>
        </w:rPr>
        <w:t xml:space="preserve"> </w:t>
      </w:r>
      <w:r w:rsidRPr="00062AD2">
        <w:rPr>
          <w:rFonts w:ascii="David" w:hAnsi="David" w:hint="eastAsia"/>
          <w:sz w:val="24"/>
          <w:rtl/>
          <w:lang w:eastAsia="en-US"/>
        </w:rPr>
        <w:t>על</w:t>
      </w:r>
      <w:r w:rsidRPr="00062AD2">
        <w:rPr>
          <w:rFonts w:ascii="David" w:hAnsi="David"/>
          <w:sz w:val="24"/>
          <w:rtl/>
          <w:lang w:eastAsia="en-US"/>
        </w:rPr>
        <w:t xml:space="preserve"> </w:t>
      </w:r>
      <w:r w:rsidRPr="00062AD2">
        <w:rPr>
          <w:rFonts w:ascii="David" w:hAnsi="David" w:hint="eastAsia"/>
          <w:sz w:val="24"/>
          <w:rtl/>
          <w:lang w:eastAsia="en-US"/>
        </w:rPr>
        <w:t>ידו</w:t>
      </w:r>
      <w:r w:rsidRPr="00062AD2">
        <w:rPr>
          <w:rFonts w:ascii="David" w:hAnsi="David"/>
          <w:sz w:val="24"/>
          <w:rtl/>
          <w:lang w:eastAsia="en-US"/>
        </w:rPr>
        <w:t>.</w:t>
      </w:r>
      <w:r w:rsidR="006C1BF0">
        <w:rPr>
          <w:rFonts w:ascii="David" w:hAnsi="David" w:hint="cs"/>
          <w:sz w:val="24"/>
          <w:rtl/>
          <w:lang w:eastAsia="en-US"/>
        </w:rPr>
        <w:t xml:space="preserve"> </w:t>
      </w:r>
    </w:p>
    <w:p w14:paraId="44C62422" w14:textId="00650452" w:rsidR="006C1BF0" w:rsidRDefault="006C1BF0" w:rsidP="006C1BF0">
      <w:pPr>
        <w:pStyle w:val="aff"/>
        <w:spacing w:line="360" w:lineRule="auto"/>
        <w:ind w:left="936"/>
        <w:jc w:val="both"/>
        <w:rPr>
          <w:rFonts w:ascii="David" w:hAnsi="David"/>
          <w:sz w:val="24"/>
          <w:rtl/>
          <w:lang w:eastAsia="en-US"/>
        </w:rPr>
      </w:pPr>
    </w:p>
    <w:p w14:paraId="3E637AB5" w14:textId="09673F16" w:rsidR="006C1BF0" w:rsidRDefault="006C1BF0" w:rsidP="006C1BF0">
      <w:pPr>
        <w:pStyle w:val="aff"/>
        <w:spacing w:line="360" w:lineRule="auto"/>
        <w:ind w:left="936"/>
        <w:jc w:val="both"/>
        <w:rPr>
          <w:rFonts w:ascii="David" w:hAnsi="David"/>
          <w:sz w:val="24"/>
          <w:rtl/>
          <w:lang w:eastAsia="en-US"/>
        </w:rPr>
      </w:pPr>
    </w:p>
    <w:p w14:paraId="58EBDBDF" w14:textId="6B5EF2A5" w:rsidR="006C1BF0" w:rsidRDefault="006C1BF0" w:rsidP="006C1BF0">
      <w:pPr>
        <w:pStyle w:val="aff"/>
        <w:spacing w:line="360" w:lineRule="auto"/>
        <w:ind w:left="936"/>
        <w:jc w:val="both"/>
        <w:rPr>
          <w:rFonts w:ascii="David" w:hAnsi="David"/>
          <w:sz w:val="24"/>
          <w:rtl/>
          <w:lang w:eastAsia="en-US"/>
        </w:rPr>
      </w:pPr>
    </w:p>
    <w:p w14:paraId="24BF5211" w14:textId="626C7899" w:rsidR="006C1BF0" w:rsidRDefault="006C1BF0" w:rsidP="006C1BF0">
      <w:pPr>
        <w:pStyle w:val="aff"/>
        <w:spacing w:line="360" w:lineRule="auto"/>
        <w:ind w:left="936"/>
        <w:jc w:val="both"/>
        <w:rPr>
          <w:rFonts w:ascii="David" w:hAnsi="David"/>
          <w:sz w:val="24"/>
          <w:rtl/>
          <w:lang w:eastAsia="en-US"/>
        </w:rPr>
      </w:pPr>
    </w:p>
    <w:p w14:paraId="765B60D7" w14:textId="4F641B9F" w:rsidR="004A04B1" w:rsidRDefault="004A04B1" w:rsidP="006C1BF0">
      <w:pPr>
        <w:pStyle w:val="aff"/>
        <w:spacing w:line="360" w:lineRule="auto"/>
        <w:ind w:left="936"/>
        <w:jc w:val="both"/>
        <w:rPr>
          <w:rFonts w:ascii="David" w:hAnsi="David"/>
          <w:sz w:val="24"/>
          <w:rtl/>
          <w:lang w:eastAsia="en-US"/>
        </w:rPr>
      </w:pPr>
    </w:p>
    <w:p w14:paraId="4E8495B3" w14:textId="67BEAC75" w:rsidR="004A04B1" w:rsidRDefault="004A04B1" w:rsidP="006C1BF0">
      <w:pPr>
        <w:pStyle w:val="aff"/>
        <w:spacing w:line="360" w:lineRule="auto"/>
        <w:ind w:left="936"/>
        <w:jc w:val="both"/>
        <w:rPr>
          <w:rFonts w:ascii="David" w:hAnsi="David"/>
          <w:sz w:val="24"/>
          <w:rtl/>
          <w:lang w:eastAsia="en-US"/>
        </w:rPr>
      </w:pPr>
    </w:p>
    <w:p w14:paraId="18EAE218" w14:textId="08F569B8" w:rsidR="004A04B1" w:rsidRDefault="004A04B1" w:rsidP="006C1BF0">
      <w:pPr>
        <w:pStyle w:val="aff"/>
        <w:spacing w:line="360" w:lineRule="auto"/>
        <w:ind w:left="936"/>
        <w:jc w:val="both"/>
        <w:rPr>
          <w:rFonts w:ascii="David" w:hAnsi="David"/>
          <w:sz w:val="24"/>
          <w:rtl/>
          <w:lang w:eastAsia="en-US"/>
        </w:rPr>
      </w:pPr>
    </w:p>
    <w:p w14:paraId="49E55DFB" w14:textId="52B8A120" w:rsidR="004A04B1" w:rsidRDefault="004A04B1" w:rsidP="006C1BF0">
      <w:pPr>
        <w:pStyle w:val="aff"/>
        <w:spacing w:line="360" w:lineRule="auto"/>
        <w:ind w:left="936"/>
        <w:jc w:val="both"/>
        <w:rPr>
          <w:rFonts w:ascii="David" w:hAnsi="David"/>
          <w:sz w:val="24"/>
          <w:rtl/>
          <w:lang w:eastAsia="en-US"/>
        </w:rPr>
      </w:pPr>
    </w:p>
    <w:p w14:paraId="100A3B32" w14:textId="22322D39" w:rsidR="004A04B1" w:rsidRDefault="004A04B1" w:rsidP="006C1BF0">
      <w:pPr>
        <w:pStyle w:val="aff"/>
        <w:spacing w:line="360" w:lineRule="auto"/>
        <w:ind w:left="936"/>
        <w:jc w:val="both"/>
        <w:rPr>
          <w:rFonts w:ascii="David" w:hAnsi="David"/>
          <w:sz w:val="24"/>
          <w:rtl/>
          <w:lang w:eastAsia="en-US"/>
        </w:rPr>
      </w:pPr>
    </w:p>
    <w:p w14:paraId="79FDB813" w14:textId="3A6E016E" w:rsidR="004A04B1" w:rsidRDefault="004A04B1" w:rsidP="006C1BF0">
      <w:pPr>
        <w:pStyle w:val="aff"/>
        <w:spacing w:line="360" w:lineRule="auto"/>
        <w:ind w:left="936"/>
        <w:jc w:val="both"/>
        <w:rPr>
          <w:rFonts w:ascii="David" w:hAnsi="David"/>
          <w:sz w:val="24"/>
          <w:rtl/>
          <w:lang w:eastAsia="en-US"/>
        </w:rPr>
      </w:pPr>
    </w:p>
    <w:p w14:paraId="29399BB9" w14:textId="20E696C1" w:rsidR="004A04B1" w:rsidRDefault="004A04B1" w:rsidP="006C1BF0">
      <w:pPr>
        <w:pStyle w:val="aff"/>
        <w:spacing w:line="360" w:lineRule="auto"/>
        <w:ind w:left="936"/>
        <w:jc w:val="both"/>
        <w:rPr>
          <w:rFonts w:ascii="David" w:hAnsi="David"/>
          <w:sz w:val="24"/>
          <w:rtl/>
          <w:lang w:eastAsia="en-US"/>
        </w:rPr>
      </w:pPr>
    </w:p>
    <w:p w14:paraId="493232A5" w14:textId="5A60A09B" w:rsidR="004A04B1" w:rsidRDefault="004A04B1" w:rsidP="006C1BF0">
      <w:pPr>
        <w:pStyle w:val="aff"/>
        <w:spacing w:line="360" w:lineRule="auto"/>
        <w:ind w:left="936"/>
        <w:jc w:val="both"/>
        <w:rPr>
          <w:rFonts w:ascii="David" w:hAnsi="David"/>
          <w:sz w:val="24"/>
          <w:rtl/>
          <w:lang w:eastAsia="en-US"/>
        </w:rPr>
      </w:pPr>
    </w:p>
    <w:p w14:paraId="47FE4E99" w14:textId="2FA42DE0" w:rsidR="004A04B1" w:rsidRDefault="004A04B1" w:rsidP="006C1BF0">
      <w:pPr>
        <w:pStyle w:val="aff"/>
        <w:spacing w:line="360" w:lineRule="auto"/>
        <w:ind w:left="936"/>
        <w:jc w:val="both"/>
        <w:rPr>
          <w:rFonts w:ascii="David" w:hAnsi="David"/>
          <w:sz w:val="24"/>
          <w:rtl/>
          <w:lang w:eastAsia="en-US"/>
        </w:rPr>
      </w:pPr>
    </w:p>
    <w:p w14:paraId="7D5E1919" w14:textId="62D30CB5" w:rsidR="0007748E" w:rsidRDefault="0007748E" w:rsidP="000857F1">
      <w:pPr>
        <w:pStyle w:val="aff"/>
        <w:keepNext/>
        <w:keepLines/>
        <w:spacing w:line="312" w:lineRule="auto"/>
        <w:ind w:left="360"/>
        <w:jc w:val="both"/>
        <w:rPr>
          <w:sz w:val="24"/>
          <w:rtl/>
          <w:lang w:eastAsia="en-US"/>
        </w:rPr>
      </w:pPr>
      <w:r>
        <w:rPr>
          <w:rFonts w:hint="cs"/>
          <w:sz w:val="24"/>
          <w:rtl/>
          <w:lang w:eastAsia="en-US"/>
        </w:rPr>
        <w:t xml:space="preserve">                                                                                                                                                                                                                          </w:t>
      </w:r>
    </w:p>
    <w:p w14:paraId="1895879E" w14:textId="784DEEEC" w:rsidR="003242A0" w:rsidRPr="006C1BF0" w:rsidRDefault="003242A0" w:rsidP="0036274B">
      <w:pPr>
        <w:pStyle w:val="aff"/>
        <w:numPr>
          <w:ilvl w:val="0"/>
          <w:numId w:val="54"/>
        </w:numPr>
        <w:spacing w:line="360" w:lineRule="auto"/>
        <w:rPr>
          <w:rFonts w:ascii="David" w:hAnsi="David"/>
          <w:b/>
          <w:bCs/>
          <w:sz w:val="28"/>
          <w:szCs w:val="28"/>
          <w:u w:val="single"/>
          <w:rtl/>
          <w:lang w:val="x-none" w:eastAsia="en-US"/>
        </w:rPr>
      </w:pPr>
      <w:bookmarkStart w:id="19" w:name="_Ref535753585"/>
      <w:r w:rsidRPr="006C1BF0">
        <w:rPr>
          <w:rFonts w:ascii="David" w:hAnsi="David" w:hint="eastAsia"/>
          <w:b/>
          <w:bCs/>
          <w:sz w:val="28"/>
          <w:szCs w:val="28"/>
          <w:u w:val="single"/>
          <w:rtl/>
          <w:lang w:val="x-none" w:eastAsia="en-US"/>
        </w:rPr>
        <w:t>תנאי</w:t>
      </w:r>
      <w:r w:rsidRPr="006C1BF0">
        <w:rPr>
          <w:rFonts w:ascii="David" w:hAnsi="David"/>
          <w:b/>
          <w:bCs/>
          <w:sz w:val="28"/>
          <w:szCs w:val="28"/>
          <w:u w:val="single"/>
          <w:rtl/>
          <w:lang w:val="x-none" w:eastAsia="en-US"/>
        </w:rPr>
        <w:t xml:space="preserve"> </w:t>
      </w:r>
      <w:r w:rsidRPr="006C1BF0">
        <w:rPr>
          <w:rFonts w:ascii="David" w:hAnsi="David" w:hint="eastAsia"/>
          <w:b/>
          <w:bCs/>
          <w:sz w:val="28"/>
          <w:szCs w:val="28"/>
          <w:u w:val="single"/>
          <w:rtl/>
          <w:lang w:val="x-none" w:eastAsia="en-US"/>
        </w:rPr>
        <w:t>סף</w:t>
      </w:r>
      <w:r w:rsidRPr="006C1BF0">
        <w:rPr>
          <w:rFonts w:ascii="David" w:hAnsi="David"/>
          <w:b/>
          <w:bCs/>
          <w:sz w:val="28"/>
          <w:szCs w:val="28"/>
          <w:u w:val="single"/>
          <w:rtl/>
          <w:lang w:val="x-none" w:eastAsia="en-US"/>
        </w:rPr>
        <w:t xml:space="preserve"> </w:t>
      </w:r>
      <w:r w:rsidRPr="006C1BF0">
        <w:rPr>
          <w:rFonts w:ascii="David" w:hAnsi="David" w:hint="eastAsia"/>
          <w:b/>
          <w:bCs/>
          <w:sz w:val="28"/>
          <w:szCs w:val="28"/>
          <w:u w:val="single"/>
          <w:rtl/>
          <w:lang w:val="x-none" w:eastAsia="en-US"/>
        </w:rPr>
        <w:t>מיוחדים</w:t>
      </w:r>
      <w:r w:rsidRPr="006C1BF0">
        <w:rPr>
          <w:rFonts w:ascii="David" w:hAnsi="David"/>
          <w:b/>
          <w:bCs/>
          <w:sz w:val="28"/>
          <w:szCs w:val="28"/>
          <w:u w:val="single"/>
          <w:rtl/>
          <w:lang w:val="x-none" w:eastAsia="en-US"/>
        </w:rPr>
        <w:t xml:space="preserve"> </w:t>
      </w:r>
      <w:r w:rsidRPr="006C1BF0">
        <w:rPr>
          <w:rFonts w:ascii="David" w:hAnsi="David" w:hint="eastAsia"/>
          <w:b/>
          <w:bCs/>
          <w:sz w:val="28"/>
          <w:szCs w:val="28"/>
          <w:u w:val="single"/>
          <w:rtl/>
          <w:lang w:val="x-none" w:eastAsia="en-US"/>
        </w:rPr>
        <w:t>למכרז</w:t>
      </w:r>
      <w:bookmarkEnd w:id="19"/>
    </w:p>
    <w:p w14:paraId="3B808640" w14:textId="5CA2C358" w:rsidR="003242A0" w:rsidRPr="006B34ED" w:rsidRDefault="003242A0" w:rsidP="0036274B">
      <w:pPr>
        <w:pStyle w:val="aff"/>
        <w:numPr>
          <w:ilvl w:val="1"/>
          <w:numId w:val="54"/>
        </w:numPr>
        <w:spacing w:line="360" w:lineRule="auto"/>
        <w:jc w:val="both"/>
        <w:rPr>
          <w:rFonts w:ascii="David" w:hAnsi="David"/>
          <w:sz w:val="24"/>
          <w:rtl/>
          <w:lang w:eastAsia="en-US"/>
        </w:rPr>
      </w:pPr>
      <w:r w:rsidRPr="006B34ED">
        <w:rPr>
          <w:rFonts w:ascii="David" w:hAnsi="David" w:hint="eastAsia"/>
          <w:sz w:val="24"/>
          <w:rtl/>
          <w:lang w:eastAsia="en-US"/>
        </w:rPr>
        <w:t>בחלק</w:t>
      </w:r>
      <w:r w:rsidRPr="006B34ED">
        <w:rPr>
          <w:rFonts w:ascii="David" w:hAnsi="David"/>
          <w:sz w:val="24"/>
          <w:rtl/>
          <w:lang w:eastAsia="en-US"/>
        </w:rPr>
        <w:t xml:space="preserve"> זה מפורטים תנאי הסף המיוחדים להתקשרות עם מכרז זה והם באים להוסיף על תנאי הסף הכלליים המפורטים בסעיף</w:t>
      </w:r>
      <w:r w:rsidR="006B34ED">
        <w:rPr>
          <w:rFonts w:ascii="David" w:hAnsi="David" w:hint="cs"/>
          <w:sz w:val="24"/>
          <w:rtl/>
          <w:lang w:eastAsia="en-US"/>
        </w:rPr>
        <w:t xml:space="preserve"> </w:t>
      </w:r>
      <w:r w:rsidR="007919FB">
        <w:rPr>
          <w:rFonts w:ascii="David" w:hAnsi="David" w:hint="cs"/>
          <w:sz w:val="24"/>
          <w:rtl/>
          <w:lang w:eastAsia="en-US"/>
        </w:rPr>
        <w:t>4</w:t>
      </w:r>
      <w:r w:rsidRPr="006B34ED">
        <w:rPr>
          <w:rFonts w:ascii="David" w:hAnsi="David"/>
          <w:sz w:val="24"/>
          <w:rtl/>
          <w:lang w:eastAsia="en-US"/>
        </w:rPr>
        <w:t xml:space="preserve"> לעיל.</w:t>
      </w:r>
    </w:p>
    <w:p w14:paraId="4CAB1486" w14:textId="77777777" w:rsidR="003242A0" w:rsidRPr="006B34ED" w:rsidRDefault="003242A0" w:rsidP="0036274B">
      <w:pPr>
        <w:pStyle w:val="aff"/>
        <w:numPr>
          <w:ilvl w:val="1"/>
          <w:numId w:val="54"/>
        </w:numPr>
        <w:spacing w:line="360" w:lineRule="auto"/>
        <w:jc w:val="both"/>
        <w:rPr>
          <w:rFonts w:ascii="David" w:hAnsi="David"/>
          <w:sz w:val="24"/>
          <w:rtl/>
          <w:lang w:eastAsia="en-US"/>
        </w:rPr>
      </w:pPr>
      <w:r w:rsidRPr="006B34ED">
        <w:rPr>
          <w:rFonts w:ascii="David" w:hAnsi="David" w:hint="eastAsia"/>
          <w:sz w:val="24"/>
          <w:rtl/>
          <w:lang w:eastAsia="en-US"/>
        </w:rPr>
        <w:t>אי</w:t>
      </w:r>
      <w:r w:rsidRPr="006B34ED">
        <w:rPr>
          <w:rFonts w:ascii="David" w:hAnsi="David"/>
          <w:sz w:val="24"/>
          <w:rtl/>
          <w:lang w:eastAsia="en-US"/>
        </w:rPr>
        <w:t xml:space="preserve"> קיומו של תנאי כלשהו מהתנאים המפורטים להלן או אי המצאת מסמך כלשהו מהמסמכים המפורטים להלן, באופן הנדרש, ייתן למזמין את הזכות להחליט על פסילתה </w:t>
      </w:r>
      <w:r w:rsidRPr="006B34ED">
        <w:rPr>
          <w:rFonts w:ascii="David" w:hAnsi="David" w:hint="eastAsia"/>
          <w:sz w:val="24"/>
          <w:rtl/>
          <w:lang w:eastAsia="en-US"/>
        </w:rPr>
        <w:t>המיידית</w:t>
      </w:r>
      <w:r w:rsidRPr="006B34ED">
        <w:rPr>
          <w:rFonts w:ascii="David" w:hAnsi="David"/>
          <w:sz w:val="24"/>
          <w:rtl/>
          <w:lang w:eastAsia="en-US"/>
        </w:rPr>
        <w:t xml:space="preserve"> של ההצעה. </w:t>
      </w:r>
      <w:r w:rsidRPr="006B34ED">
        <w:rPr>
          <w:rFonts w:ascii="David" w:hAnsi="David" w:hint="eastAsia"/>
          <w:sz w:val="24"/>
          <w:rtl/>
          <w:lang w:eastAsia="en-US"/>
        </w:rPr>
        <w:t>מבלי</w:t>
      </w:r>
      <w:r w:rsidRPr="006B34ED">
        <w:rPr>
          <w:rFonts w:ascii="David" w:hAnsi="David"/>
          <w:sz w:val="24"/>
          <w:rtl/>
          <w:lang w:eastAsia="en-US"/>
        </w:rPr>
        <w:t xml:space="preserve"> לגרוע מכלליות האמור לעיל, המזמין שומר לעצמו את הזכות, לפי שיקול דעתו הבלעדי, לדרוש מכל אחד </w:t>
      </w:r>
      <w:r w:rsidRPr="006B34ED">
        <w:rPr>
          <w:rFonts w:ascii="David" w:hAnsi="David" w:hint="eastAsia"/>
          <w:sz w:val="24"/>
          <w:rtl/>
          <w:lang w:eastAsia="en-US"/>
        </w:rPr>
        <w:t>מהמציעים</w:t>
      </w:r>
      <w:r w:rsidRPr="006B34ED">
        <w:rPr>
          <w:rFonts w:ascii="David" w:hAnsi="David"/>
          <w:sz w:val="24"/>
          <w:rtl/>
          <w:lang w:eastAsia="en-US"/>
        </w:rPr>
        <w:t xml:space="preserve"> לאחר הגשת ההצעות למכרז להשלים מידע חסר ו/או המלצות ו/או אישורים דקלרטיביים וזאת, בין היתר, לצורך עמידתו של המציע בתנאי הסף.</w:t>
      </w:r>
    </w:p>
    <w:p w14:paraId="5A3F3943" w14:textId="77777777" w:rsidR="003242A0" w:rsidRPr="006B34ED" w:rsidRDefault="003242A0" w:rsidP="0036274B">
      <w:pPr>
        <w:pStyle w:val="aff"/>
        <w:numPr>
          <w:ilvl w:val="1"/>
          <w:numId w:val="54"/>
        </w:numPr>
        <w:spacing w:line="360" w:lineRule="auto"/>
        <w:jc w:val="both"/>
        <w:rPr>
          <w:rFonts w:ascii="David" w:hAnsi="David"/>
          <w:sz w:val="24"/>
          <w:rtl/>
          <w:lang w:eastAsia="en-US"/>
        </w:rPr>
      </w:pPr>
      <w:r w:rsidRPr="006B34ED">
        <w:rPr>
          <w:rFonts w:ascii="David" w:hAnsi="David" w:hint="eastAsia"/>
          <w:sz w:val="24"/>
          <w:rtl/>
          <w:lang w:eastAsia="en-US"/>
        </w:rPr>
        <w:t>אלא</w:t>
      </w:r>
      <w:r w:rsidRPr="006B34ED">
        <w:rPr>
          <w:rFonts w:ascii="David" w:hAnsi="David"/>
          <w:sz w:val="24"/>
          <w:rtl/>
          <w:lang w:eastAsia="en-US"/>
        </w:rPr>
        <w:t xml:space="preserve"> </w:t>
      </w:r>
      <w:r w:rsidRPr="006B34ED">
        <w:rPr>
          <w:rFonts w:ascii="David" w:hAnsi="David" w:hint="eastAsia"/>
          <w:sz w:val="24"/>
          <w:rtl/>
          <w:lang w:eastAsia="en-US"/>
        </w:rPr>
        <w:t>אם</w:t>
      </w:r>
      <w:r w:rsidRPr="006B34ED">
        <w:rPr>
          <w:rFonts w:ascii="David" w:hAnsi="David"/>
          <w:sz w:val="24"/>
          <w:rtl/>
          <w:lang w:eastAsia="en-US"/>
        </w:rPr>
        <w:t xml:space="preserve"> </w:t>
      </w:r>
      <w:r w:rsidRPr="006B34ED">
        <w:rPr>
          <w:rFonts w:ascii="David" w:hAnsi="David" w:hint="eastAsia"/>
          <w:sz w:val="24"/>
          <w:rtl/>
          <w:lang w:eastAsia="en-US"/>
        </w:rPr>
        <w:t>נאמר</w:t>
      </w:r>
      <w:r w:rsidRPr="006B34ED">
        <w:rPr>
          <w:rFonts w:ascii="David" w:hAnsi="David"/>
          <w:sz w:val="24"/>
          <w:rtl/>
          <w:lang w:eastAsia="en-US"/>
        </w:rPr>
        <w:t xml:space="preserve"> </w:t>
      </w:r>
      <w:r w:rsidRPr="006B34ED">
        <w:rPr>
          <w:rFonts w:ascii="David" w:hAnsi="David" w:hint="eastAsia"/>
          <w:sz w:val="24"/>
          <w:rtl/>
          <w:lang w:eastAsia="en-US"/>
        </w:rPr>
        <w:t>אחרת</w:t>
      </w:r>
      <w:r w:rsidRPr="006B34ED">
        <w:rPr>
          <w:rFonts w:ascii="David" w:hAnsi="David"/>
          <w:sz w:val="24"/>
          <w:rtl/>
          <w:lang w:eastAsia="en-US"/>
        </w:rPr>
        <w:t xml:space="preserve"> </w:t>
      </w:r>
      <w:r w:rsidRPr="006B34ED">
        <w:rPr>
          <w:rFonts w:ascii="David" w:hAnsi="David" w:hint="eastAsia"/>
          <w:sz w:val="24"/>
          <w:rtl/>
          <w:lang w:eastAsia="en-US"/>
        </w:rPr>
        <w:t>לגבי</w:t>
      </w:r>
      <w:r w:rsidRPr="006B34ED">
        <w:rPr>
          <w:rFonts w:ascii="David" w:hAnsi="David"/>
          <w:sz w:val="24"/>
          <w:rtl/>
          <w:lang w:eastAsia="en-US"/>
        </w:rPr>
        <w:t xml:space="preserve"> </w:t>
      </w:r>
      <w:r w:rsidRPr="006B34ED">
        <w:rPr>
          <w:rFonts w:ascii="David" w:hAnsi="David" w:hint="eastAsia"/>
          <w:sz w:val="24"/>
          <w:rtl/>
          <w:lang w:eastAsia="en-US"/>
        </w:rPr>
        <w:t>מסמך</w:t>
      </w:r>
      <w:r w:rsidRPr="006B34ED">
        <w:rPr>
          <w:rFonts w:ascii="David" w:hAnsi="David"/>
          <w:sz w:val="24"/>
          <w:rtl/>
          <w:lang w:eastAsia="en-US"/>
        </w:rPr>
        <w:t xml:space="preserve">/ </w:t>
      </w:r>
      <w:r w:rsidRPr="006B34ED">
        <w:rPr>
          <w:rFonts w:ascii="David" w:hAnsi="David" w:hint="eastAsia"/>
          <w:sz w:val="24"/>
          <w:rtl/>
          <w:lang w:eastAsia="en-US"/>
        </w:rPr>
        <w:t>אישור</w:t>
      </w:r>
      <w:r w:rsidRPr="006B34ED">
        <w:rPr>
          <w:rFonts w:ascii="David" w:hAnsi="David"/>
          <w:sz w:val="24"/>
          <w:rtl/>
          <w:lang w:eastAsia="en-US"/>
        </w:rPr>
        <w:t xml:space="preserve"> </w:t>
      </w:r>
      <w:r w:rsidRPr="006B34ED">
        <w:rPr>
          <w:rFonts w:ascii="David" w:hAnsi="David" w:hint="eastAsia"/>
          <w:sz w:val="24"/>
          <w:rtl/>
          <w:lang w:eastAsia="en-US"/>
        </w:rPr>
        <w:t>מסוים</w:t>
      </w:r>
      <w:r w:rsidRPr="006B34ED">
        <w:rPr>
          <w:rFonts w:ascii="David" w:hAnsi="David"/>
          <w:sz w:val="24"/>
          <w:rtl/>
          <w:lang w:eastAsia="en-US"/>
        </w:rPr>
        <w:t xml:space="preserve"> </w:t>
      </w:r>
      <w:r w:rsidRPr="006B34ED">
        <w:rPr>
          <w:rFonts w:ascii="David" w:hAnsi="David" w:hint="eastAsia"/>
          <w:sz w:val="24"/>
          <w:rtl/>
          <w:lang w:eastAsia="en-US"/>
        </w:rPr>
        <w:t>ניתן</w:t>
      </w:r>
      <w:r w:rsidRPr="006B34ED">
        <w:rPr>
          <w:rFonts w:ascii="David" w:hAnsi="David"/>
          <w:sz w:val="24"/>
          <w:rtl/>
          <w:lang w:eastAsia="en-US"/>
        </w:rPr>
        <w:t xml:space="preserve"> </w:t>
      </w:r>
      <w:r w:rsidRPr="006B34ED">
        <w:rPr>
          <w:rFonts w:ascii="David" w:hAnsi="David" w:hint="eastAsia"/>
          <w:sz w:val="24"/>
          <w:rtl/>
          <w:lang w:eastAsia="en-US"/>
        </w:rPr>
        <w:t>להגיש</w:t>
      </w:r>
      <w:r w:rsidRPr="006B34ED">
        <w:rPr>
          <w:rFonts w:ascii="David" w:hAnsi="David"/>
          <w:sz w:val="24"/>
          <w:rtl/>
          <w:lang w:eastAsia="en-US"/>
        </w:rPr>
        <w:t xml:space="preserve"> </w:t>
      </w:r>
      <w:r w:rsidRPr="006B34ED">
        <w:rPr>
          <w:rFonts w:ascii="David" w:hAnsi="David" w:hint="eastAsia"/>
          <w:sz w:val="24"/>
          <w:rtl/>
          <w:lang w:eastAsia="en-US"/>
        </w:rPr>
        <w:t>את</w:t>
      </w:r>
      <w:r w:rsidRPr="006B34ED">
        <w:rPr>
          <w:rFonts w:ascii="David" w:hAnsi="David"/>
          <w:sz w:val="24"/>
          <w:rtl/>
          <w:lang w:eastAsia="en-US"/>
        </w:rPr>
        <w:t xml:space="preserve"> </w:t>
      </w:r>
      <w:r w:rsidRPr="006B34ED">
        <w:rPr>
          <w:rFonts w:ascii="David" w:hAnsi="David" w:hint="eastAsia"/>
          <w:sz w:val="24"/>
          <w:rtl/>
          <w:lang w:eastAsia="en-US"/>
        </w:rPr>
        <w:t>המקור</w:t>
      </w:r>
      <w:r w:rsidRPr="006B34ED">
        <w:rPr>
          <w:rFonts w:ascii="David" w:hAnsi="David"/>
          <w:sz w:val="24"/>
          <w:rtl/>
          <w:lang w:eastAsia="en-US"/>
        </w:rPr>
        <w:t xml:space="preserve"> </w:t>
      </w:r>
      <w:r w:rsidRPr="006B34ED">
        <w:rPr>
          <w:rFonts w:ascii="David" w:hAnsi="David" w:hint="eastAsia"/>
          <w:sz w:val="24"/>
          <w:rtl/>
          <w:lang w:eastAsia="en-US"/>
        </w:rPr>
        <w:t>של</w:t>
      </w:r>
      <w:r w:rsidRPr="006B34ED">
        <w:rPr>
          <w:rFonts w:ascii="David" w:hAnsi="David"/>
          <w:sz w:val="24"/>
          <w:rtl/>
          <w:lang w:eastAsia="en-US"/>
        </w:rPr>
        <w:t xml:space="preserve"> </w:t>
      </w:r>
      <w:r w:rsidRPr="006B34ED">
        <w:rPr>
          <w:rFonts w:ascii="David" w:hAnsi="David" w:hint="eastAsia"/>
          <w:sz w:val="24"/>
          <w:rtl/>
          <w:lang w:eastAsia="en-US"/>
        </w:rPr>
        <w:t>אותו</w:t>
      </w:r>
      <w:r w:rsidRPr="006B34ED">
        <w:rPr>
          <w:rFonts w:ascii="David" w:hAnsi="David"/>
          <w:sz w:val="24"/>
          <w:rtl/>
          <w:lang w:eastAsia="en-US"/>
        </w:rPr>
        <w:t xml:space="preserve"> </w:t>
      </w:r>
      <w:r w:rsidRPr="006B34ED">
        <w:rPr>
          <w:rFonts w:ascii="David" w:hAnsi="David" w:hint="eastAsia"/>
          <w:sz w:val="24"/>
          <w:rtl/>
          <w:lang w:eastAsia="en-US"/>
        </w:rPr>
        <w:t>המסמך</w:t>
      </w:r>
      <w:r w:rsidRPr="006B34ED">
        <w:rPr>
          <w:rFonts w:ascii="David" w:hAnsi="David"/>
          <w:sz w:val="24"/>
          <w:rtl/>
          <w:lang w:eastAsia="en-US"/>
        </w:rPr>
        <w:t xml:space="preserve"> </w:t>
      </w:r>
      <w:r w:rsidRPr="006B34ED">
        <w:rPr>
          <w:rFonts w:ascii="David" w:hAnsi="David" w:hint="eastAsia"/>
          <w:sz w:val="24"/>
          <w:rtl/>
          <w:lang w:eastAsia="en-US"/>
        </w:rPr>
        <w:t>או</w:t>
      </w:r>
      <w:r w:rsidRPr="006B34ED">
        <w:rPr>
          <w:rFonts w:ascii="David" w:hAnsi="David"/>
          <w:sz w:val="24"/>
          <w:rtl/>
          <w:lang w:eastAsia="en-US"/>
        </w:rPr>
        <w:t xml:space="preserve"> </w:t>
      </w:r>
      <w:r w:rsidRPr="006B34ED">
        <w:rPr>
          <w:rFonts w:ascii="David" w:hAnsi="David" w:hint="eastAsia"/>
          <w:sz w:val="24"/>
          <w:rtl/>
          <w:lang w:eastAsia="en-US"/>
        </w:rPr>
        <w:t>העתק</w:t>
      </w:r>
      <w:r w:rsidRPr="006B34ED">
        <w:rPr>
          <w:rFonts w:ascii="David" w:hAnsi="David"/>
          <w:sz w:val="24"/>
          <w:rtl/>
          <w:lang w:eastAsia="en-US"/>
        </w:rPr>
        <w:t xml:space="preserve"> </w:t>
      </w:r>
      <w:r w:rsidRPr="006B34ED">
        <w:rPr>
          <w:rFonts w:ascii="David" w:hAnsi="David" w:hint="eastAsia"/>
          <w:sz w:val="24"/>
          <w:rtl/>
          <w:lang w:eastAsia="en-US"/>
        </w:rPr>
        <w:t>נאמן</w:t>
      </w:r>
      <w:r w:rsidRPr="006B34ED">
        <w:rPr>
          <w:rFonts w:ascii="David" w:hAnsi="David"/>
          <w:sz w:val="24"/>
          <w:rtl/>
          <w:lang w:eastAsia="en-US"/>
        </w:rPr>
        <w:t xml:space="preserve"> </w:t>
      </w:r>
      <w:r w:rsidRPr="006B34ED">
        <w:rPr>
          <w:rFonts w:ascii="David" w:hAnsi="David" w:hint="eastAsia"/>
          <w:sz w:val="24"/>
          <w:rtl/>
          <w:lang w:eastAsia="en-US"/>
        </w:rPr>
        <w:t>למקור</w:t>
      </w:r>
      <w:r w:rsidRPr="006B34ED">
        <w:rPr>
          <w:rFonts w:ascii="David" w:hAnsi="David"/>
          <w:sz w:val="24"/>
          <w:rtl/>
          <w:lang w:eastAsia="en-US"/>
        </w:rPr>
        <w:t xml:space="preserve"> </w:t>
      </w:r>
      <w:r w:rsidRPr="006B34ED">
        <w:rPr>
          <w:rFonts w:ascii="David" w:hAnsi="David" w:hint="eastAsia"/>
          <w:sz w:val="24"/>
          <w:rtl/>
          <w:lang w:eastAsia="en-US"/>
        </w:rPr>
        <w:t>ממנו</w:t>
      </w:r>
      <w:r w:rsidRPr="006B34ED">
        <w:rPr>
          <w:rFonts w:ascii="David" w:hAnsi="David"/>
          <w:sz w:val="24"/>
          <w:rtl/>
          <w:lang w:eastAsia="en-US"/>
        </w:rPr>
        <w:t xml:space="preserve"> </w:t>
      </w:r>
      <w:r w:rsidRPr="006B34ED">
        <w:rPr>
          <w:rFonts w:ascii="David" w:hAnsi="David" w:hint="eastAsia"/>
          <w:sz w:val="24"/>
          <w:rtl/>
          <w:lang w:eastAsia="en-US"/>
        </w:rPr>
        <w:t>הנושא</w:t>
      </w:r>
      <w:r w:rsidRPr="006B34ED">
        <w:rPr>
          <w:rFonts w:ascii="David" w:hAnsi="David"/>
          <w:sz w:val="24"/>
          <w:rtl/>
          <w:lang w:eastAsia="en-US"/>
        </w:rPr>
        <w:t xml:space="preserve"> </w:t>
      </w:r>
      <w:r w:rsidRPr="006B34ED">
        <w:rPr>
          <w:rFonts w:ascii="David" w:hAnsi="David" w:hint="eastAsia"/>
          <w:sz w:val="24"/>
          <w:rtl/>
          <w:lang w:eastAsia="en-US"/>
        </w:rPr>
        <w:t>אישור</w:t>
      </w:r>
      <w:r w:rsidRPr="006B34ED">
        <w:rPr>
          <w:rFonts w:ascii="David" w:hAnsi="David"/>
          <w:sz w:val="24"/>
          <w:rtl/>
          <w:lang w:eastAsia="en-US"/>
        </w:rPr>
        <w:t xml:space="preserve"> </w:t>
      </w:r>
      <w:r w:rsidRPr="006B34ED">
        <w:rPr>
          <w:rFonts w:ascii="David" w:hAnsi="David" w:hint="eastAsia"/>
          <w:sz w:val="24"/>
          <w:rtl/>
          <w:lang w:eastAsia="en-US"/>
        </w:rPr>
        <w:t>של</w:t>
      </w:r>
      <w:r w:rsidRPr="006B34ED">
        <w:rPr>
          <w:rFonts w:ascii="David" w:hAnsi="David"/>
          <w:sz w:val="24"/>
          <w:rtl/>
          <w:lang w:eastAsia="en-US"/>
        </w:rPr>
        <w:t xml:space="preserve"> </w:t>
      </w:r>
      <w:r w:rsidRPr="006B34ED">
        <w:rPr>
          <w:rFonts w:ascii="David" w:hAnsi="David" w:hint="eastAsia"/>
          <w:sz w:val="24"/>
          <w:rtl/>
          <w:lang w:eastAsia="en-US"/>
        </w:rPr>
        <w:t>עורך</w:t>
      </w:r>
      <w:r w:rsidRPr="006B34ED">
        <w:rPr>
          <w:rFonts w:ascii="David" w:hAnsi="David"/>
          <w:sz w:val="24"/>
          <w:rtl/>
          <w:lang w:eastAsia="en-US"/>
        </w:rPr>
        <w:t xml:space="preserve"> </w:t>
      </w:r>
      <w:r w:rsidRPr="006B34ED">
        <w:rPr>
          <w:rFonts w:ascii="David" w:hAnsi="David" w:hint="eastAsia"/>
          <w:sz w:val="24"/>
          <w:rtl/>
          <w:lang w:eastAsia="en-US"/>
        </w:rPr>
        <w:t>דין</w:t>
      </w:r>
      <w:r w:rsidRPr="006B34ED">
        <w:rPr>
          <w:rFonts w:ascii="David" w:hAnsi="David"/>
          <w:sz w:val="24"/>
          <w:rtl/>
          <w:lang w:eastAsia="en-US"/>
        </w:rPr>
        <w:t xml:space="preserve"> </w:t>
      </w:r>
      <w:r w:rsidRPr="006B34ED">
        <w:rPr>
          <w:rFonts w:ascii="David" w:hAnsi="David" w:hint="eastAsia"/>
          <w:sz w:val="24"/>
          <w:rtl/>
          <w:lang w:eastAsia="en-US"/>
        </w:rPr>
        <w:t>על</w:t>
      </w:r>
      <w:r w:rsidRPr="006B34ED">
        <w:rPr>
          <w:rFonts w:ascii="David" w:hAnsi="David"/>
          <w:sz w:val="24"/>
          <w:rtl/>
          <w:lang w:eastAsia="en-US"/>
        </w:rPr>
        <w:t xml:space="preserve"> </w:t>
      </w:r>
      <w:r w:rsidRPr="006B34ED">
        <w:rPr>
          <w:rFonts w:ascii="David" w:hAnsi="David" w:hint="eastAsia"/>
          <w:sz w:val="24"/>
          <w:rtl/>
          <w:lang w:eastAsia="en-US"/>
        </w:rPr>
        <w:t>היותו</w:t>
      </w:r>
      <w:r w:rsidRPr="006B34ED">
        <w:rPr>
          <w:rFonts w:ascii="David" w:hAnsi="David"/>
          <w:sz w:val="24"/>
          <w:rtl/>
          <w:lang w:eastAsia="en-US"/>
        </w:rPr>
        <w:t xml:space="preserve"> </w:t>
      </w:r>
      <w:r w:rsidRPr="006B34ED">
        <w:rPr>
          <w:rFonts w:ascii="David" w:hAnsi="David" w:hint="eastAsia"/>
          <w:sz w:val="24"/>
          <w:rtl/>
          <w:lang w:eastAsia="en-US"/>
        </w:rPr>
        <w:t>נאמן</w:t>
      </w:r>
      <w:r w:rsidRPr="006B34ED">
        <w:rPr>
          <w:rFonts w:ascii="David" w:hAnsi="David"/>
          <w:sz w:val="24"/>
          <w:rtl/>
          <w:lang w:eastAsia="en-US"/>
        </w:rPr>
        <w:t xml:space="preserve"> </w:t>
      </w:r>
      <w:r w:rsidRPr="006B34ED">
        <w:rPr>
          <w:rFonts w:ascii="David" w:hAnsi="David" w:hint="eastAsia"/>
          <w:sz w:val="24"/>
          <w:rtl/>
          <w:lang w:eastAsia="en-US"/>
        </w:rPr>
        <w:t>למקור</w:t>
      </w:r>
      <w:r w:rsidRPr="006B34ED">
        <w:rPr>
          <w:rFonts w:ascii="David" w:hAnsi="David"/>
          <w:sz w:val="24"/>
          <w:rtl/>
          <w:lang w:eastAsia="en-US"/>
        </w:rPr>
        <w:t>.</w:t>
      </w:r>
    </w:p>
    <w:p w14:paraId="0602A7AE" w14:textId="22A0CEAE" w:rsidR="005040BA" w:rsidRPr="00535ED2" w:rsidRDefault="005040BA" w:rsidP="0036274B">
      <w:pPr>
        <w:pStyle w:val="aff"/>
        <w:numPr>
          <w:ilvl w:val="1"/>
          <w:numId w:val="54"/>
        </w:numPr>
        <w:spacing w:line="360" w:lineRule="auto"/>
        <w:jc w:val="both"/>
        <w:rPr>
          <w:rFonts w:ascii="David" w:hAnsi="David"/>
          <w:sz w:val="24"/>
          <w:lang w:eastAsia="en-US"/>
        </w:rPr>
      </w:pPr>
      <w:r w:rsidRPr="00535ED2">
        <w:rPr>
          <w:rFonts w:ascii="David" w:hAnsi="David" w:hint="cs"/>
          <w:sz w:val="24"/>
          <w:rtl/>
          <w:lang w:eastAsia="en-US"/>
        </w:rPr>
        <w:t>להלן תנאי הסף בהם המציע צריך לעמוד :</w:t>
      </w:r>
    </w:p>
    <w:p w14:paraId="2916A45A" w14:textId="09A51693" w:rsidR="005040BA" w:rsidRPr="00535ED2" w:rsidRDefault="005040BA" w:rsidP="0036274B">
      <w:pPr>
        <w:pStyle w:val="aff"/>
        <w:numPr>
          <w:ilvl w:val="2"/>
          <w:numId w:val="54"/>
        </w:numPr>
        <w:spacing w:line="360" w:lineRule="auto"/>
        <w:rPr>
          <w:rFonts w:ascii="David" w:hAnsi="David"/>
          <w:sz w:val="24"/>
          <w:rtl/>
          <w:lang w:eastAsia="en-US"/>
        </w:rPr>
      </w:pPr>
      <w:r w:rsidRPr="00535ED2">
        <w:rPr>
          <w:rFonts w:ascii="David" w:hAnsi="David"/>
          <w:sz w:val="24"/>
          <w:rtl/>
          <w:lang w:eastAsia="en-US"/>
        </w:rPr>
        <w:t>המציע אינו עוסק, באופן ישיר או עקיף, בשיווק או מכירה של מוצרי תוכנה או חומרה מכל סוג. הוכחת העמידה בתנאי סף זה תתבצע על ידי חתימה על נספח יב' להלן.</w:t>
      </w:r>
    </w:p>
    <w:p w14:paraId="1B614EE1" w14:textId="799098EB" w:rsidR="005040BA" w:rsidRPr="00535ED2" w:rsidRDefault="005040BA" w:rsidP="0036274B">
      <w:pPr>
        <w:pStyle w:val="aff"/>
        <w:numPr>
          <w:ilvl w:val="2"/>
          <w:numId w:val="54"/>
        </w:numPr>
        <w:spacing w:line="360" w:lineRule="auto"/>
        <w:jc w:val="both"/>
        <w:rPr>
          <w:rFonts w:ascii="David" w:hAnsi="David"/>
          <w:sz w:val="24"/>
          <w:lang w:eastAsia="en-US"/>
        </w:rPr>
      </w:pPr>
      <w:r w:rsidRPr="00535ED2">
        <w:rPr>
          <w:rFonts w:ascii="David" w:hAnsi="David"/>
          <w:sz w:val="24"/>
          <w:rtl/>
          <w:lang w:eastAsia="en-US"/>
        </w:rPr>
        <w:t xml:space="preserve">המציע </w:t>
      </w:r>
      <w:r w:rsidRPr="00535ED2">
        <w:rPr>
          <w:rFonts w:ascii="David" w:hAnsi="David" w:hint="cs"/>
          <w:sz w:val="24"/>
          <w:rtl/>
          <w:lang w:eastAsia="en-US"/>
        </w:rPr>
        <w:t>נתן שירותי ייעוץ בין השנים 2015-2018, בהיקף שעות שנתי שלא יפחת מ-</w:t>
      </w:r>
      <w:r w:rsidR="00A30A4D" w:rsidRPr="00535ED2">
        <w:rPr>
          <w:rFonts w:ascii="David" w:hAnsi="David" w:hint="cs"/>
          <w:sz w:val="24"/>
          <w:rtl/>
          <w:lang w:eastAsia="en-US"/>
        </w:rPr>
        <w:t>400</w:t>
      </w:r>
      <w:r w:rsidRPr="00535ED2">
        <w:rPr>
          <w:rFonts w:ascii="David" w:hAnsi="David" w:hint="cs"/>
          <w:sz w:val="24"/>
          <w:rtl/>
          <w:lang w:eastAsia="en-US"/>
        </w:rPr>
        <w:t xml:space="preserve"> שעות </w:t>
      </w:r>
      <w:r w:rsidRPr="00535ED2">
        <w:rPr>
          <w:rFonts w:ascii="David" w:hAnsi="David" w:hint="cs"/>
          <w:b/>
          <w:bCs/>
          <w:sz w:val="24"/>
          <w:u w:val="single"/>
          <w:rtl/>
          <w:lang w:eastAsia="en-US"/>
        </w:rPr>
        <w:t>בכל אחד</w:t>
      </w:r>
      <w:r w:rsidRPr="00535ED2">
        <w:rPr>
          <w:rFonts w:ascii="David" w:hAnsi="David" w:hint="cs"/>
          <w:sz w:val="24"/>
          <w:rtl/>
          <w:lang w:eastAsia="en-US"/>
        </w:rPr>
        <w:t xml:space="preserve"> מן התחומים המפורטים להלן  (ובסה"כ </w:t>
      </w:r>
      <w:r w:rsidR="00A30A4D" w:rsidRPr="00535ED2">
        <w:rPr>
          <w:rFonts w:ascii="David" w:hAnsi="David" w:hint="cs"/>
          <w:sz w:val="24"/>
          <w:rtl/>
          <w:lang w:eastAsia="en-US"/>
        </w:rPr>
        <w:t xml:space="preserve">1200 </w:t>
      </w:r>
      <w:r w:rsidRPr="00535ED2">
        <w:rPr>
          <w:rFonts w:ascii="David" w:hAnsi="David" w:hint="cs"/>
          <w:sz w:val="24"/>
          <w:rtl/>
          <w:lang w:eastAsia="en-US"/>
        </w:rPr>
        <w:t xml:space="preserve">שעות לכל שנה): </w:t>
      </w:r>
    </w:p>
    <w:p w14:paraId="7F1BC21C" w14:textId="2A7B4CED" w:rsidR="005040BA" w:rsidRPr="00535ED2" w:rsidRDefault="005040BA" w:rsidP="000A437D">
      <w:pPr>
        <w:numPr>
          <w:ilvl w:val="0"/>
          <w:numId w:val="38"/>
        </w:numPr>
        <w:spacing w:line="360" w:lineRule="auto"/>
        <w:ind w:left="1219" w:hanging="283"/>
        <w:contextualSpacing/>
        <w:jc w:val="both"/>
        <w:rPr>
          <w:rFonts w:ascii="David" w:hAnsi="David"/>
          <w:sz w:val="24"/>
          <w:rtl/>
          <w:lang w:eastAsia="en-US"/>
        </w:rPr>
      </w:pPr>
      <w:r w:rsidRPr="00535ED2">
        <w:rPr>
          <w:rFonts w:ascii="David" w:hAnsi="David"/>
          <w:sz w:val="24"/>
          <w:lang w:eastAsia="en-US"/>
        </w:rPr>
        <w:t>DEVOPS</w:t>
      </w:r>
      <w:r w:rsidRPr="00535ED2">
        <w:rPr>
          <w:rFonts w:ascii="David" w:hAnsi="David"/>
          <w:sz w:val="24"/>
          <w:rtl/>
          <w:lang w:eastAsia="en-US"/>
        </w:rPr>
        <w:t>.</w:t>
      </w:r>
    </w:p>
    <w:p w14:paraId="66F2AB19" w14:textId="77777777" w:rsidR="005040BA" w:rsidRPr="00535ED2" w:rsidRDefault="005040BA" w:rsidP="000A437D">
      <w:pPr>
        <w:numPr>
          <w:ilvl w:val="0"/>
          <w:numId w:val="37"/>
        </w:numPr>
        <w:spacing w:line="360" w:lineRule="auto"/>
        <w:ind w:left="1219" w:hanging="283"/>
        <w:contextualSpacing/>
        <w:jc w:val="both"/>
        <w:rPr>
          <w:rFonts w:ascii="David" w:hAnsi="David"/>
          <w:vanish/>
          <w:sz w:val="24"/>
          <w:rtl/>
          <w:lang w:eastAsia="en-US"/>
        </w:rPr>
      </w:pPr>
    </w:p>
    <w:p w14:paraId="069AD2E6" w14:textId="5D93E33B" w:rsidR="005040BA" w:rsidRPr="00535ED2" w:rsidRDefault="005040BA" w:rsidP="000A437D">
      <w:pPr>
        <w:numPr>
          <w:ilvl w:val="0"/>
          <w:numId w:val="38"/>
        </w:numPr>
        <w:spacing w:line="360" w:lineRule="auto"/>
        <w:ind w:left="1219" w:hanging="283"/>
        <w:contextualSpacing/>
        <w:jc w:val="both"/>
        <w:rPr>
          <w:rFonts w:ascii="David" w:hAnsi="David"/>
          <w:sz w:val="24"/>
          <w:rtl/>
          <w:lang w:eastAsia="en-US"/>
        </w:rPr>
      </w:pPr>
      <w:r w:rsidRPr="00535ED2">
        <w:rPr>
          <w:rFonts w:ascii="David" w:hAnsi="David"/>
          <w:sz w:val="24"/>
          <w:lang w:eastAsia="en-US"/>
        </w:rPr>
        <w:t>AGILE</w:t>
      </w:r>
      <w:r w:rsidRPr="00535ED2">
        <w:rPr>
          <w:rFonts w:ascii="David" w:hAnsi="David"/>
          <w:sz w:val="24"/>
          <w:rtl/>
          <w:lang w:eastAsia="en-US"/>
        </w:rPr>
        <w:t xml:space="preserve">. </w:t>
      </w:r>
    </w:p>
    <w:p w14:paraId="7C997BD8" w14:textId="5EE308DC" w:rsidR="005040BA" w:rsidRPr="00535ED2" w:rsidRDefault="005040BA" w:rsidP="000A437D">
      <w:pPr>
        <w:numPr>
          <w:ilvl w:val="0"/>
          <w:numId w:val="38"/>
        </w:numPr>
        <w:spacing w:line="360" w:lineRule="auto"/>
        <w:ind w:left="1219" w:hanging="283"/>
        <w:contextualSpacing/>
        <w:jc w:val="both"/>
        <w:rPr>
          <w:rFonts w:ascii="David" w:hAnsi="David"/>
          <w:sz w:val="24"/>
          <w:lang w:eastAsia="en-US"/>
        </w:rPr>
      </w:pPr>
      <w:r w:rsidRPr="00535ED2">
        <w:rPr>
          <w:rFonts w:ascii="David" w:hAnsi="David" w:hint="eastAsia"/>
          <w:sz w:val="24"/>
          <w:rtl/>
          <w:lang w:eastAsia="en-US"/>
        </w:rPr>
        <w:t>התאוששות</w:t>
      </w:r>
      <w:r w:rsidRPr="00535ED2">
        <w:rPr>
          <w:rFonts w:ascii="David" w:hAnsi="David"/>
          <w:sz w:val="24"/>
          <w:rtl/>
          <w:lang w:eastAsia="en-US"/>
        </w:rPr>
        <w:t xml:space="preserve"> מאסון - </w:t>
      </w:r>
      <w:r w:rsidRPr="00535ED2">
        <w:rPr>
          <w:rFonts w:ascii="David" w:hAnsi="David"/>
          <w:sz w:val="24"/>
          <w:lang w:eastAsia="en-US"/>
        </w:rPr>
        <w:t>DR</w:t>
      </w:r>
      <w:r w:rsidRPr="00535ED2">
        <w:rPr>
          <w:rFonts w:ascii="David" w:hAnsi="David" w:hint="cs"/>
          <w:sz w:val="24"/>
          <w:rtl/>
          <w:lang w:eastAsia="en-US"/>
        </w:rPr>
        <w:t>.</w:t>
      </w:r>
    </w:p>
    <w:p w14:paraId="273119D0" w14:textId="0B567B6D" w:rsidR="005040BA" w:rsidRPr="00535ED2" w:rsidRDefault="005040BA" w:rsidP="0036274B">
      <w:pPr>
        <w:numPr>
          <w:ilvl w:val="2"/>
          <w:numId w:val="54"/>
        </w:numPr>
        <w:spacing w:line="360" w:lineRule="auto"/>
        <w:contextualSpacing/>
        <w:jc w:val="both"/>
        <w:rPr>
          <w:rFonts w:ascii="David" w:hAnsi="David"/>
          <w:sz w:val="24"/>
          <w:lang w:eastAsia="en-US"/>
        </w:rPr>
      </w:pPr>
      <w:bookmarkStart w:id="20" w:name="_Ref535848244"/>
      <w:r w:rsidRPr="00535ED2">
        <w:rPr>
          <w:rFonts w:ascii="David" w:hAnsi="David" w:hint="cs"/>
          <w:sz w:val="24"/>
          <w:rtl/>
          <w:lang w:eastAsia="en-US"/>
        </w:rPr>
        <w:t>שירותי הייעוץ</w:t>
      </w:r>
      <w:r w:rsidRPr="00535ED2">
        <w:rPr>
          <w:rFonts w:ascii="David" w:hAnsi="David"/>
          <w:sz w:val="24"/>
          <w:rtl/>
          <w:lang w:eastAsia="en-US"/>
        </w:rPr>
        <w:t xml:space="preserve"> </w:t>
      </w:r>
      <w:r w:rsidRPr="00535ED2">
        <w:rPr>
          <w:rFonts w:ascii="David" w:hAnsi="David" w:hint="cs"/>
          <w:sz w:val="24"/>
          <w:rtl/>
          <w:lang w:eastAsia="en-US"/>
        </w:rPr>
        <w:t>ניתנו בתחומים שפורטו לעיל</w:t>
      </w:r>
      <w:r w:rsidRPr="00535ED2">
        <w:rPr>
          <w:rFonts w:ascii="David" w:hAnsi="David"/>
          <w:sz w:val="24"/>
          <w:rtl/>
          <w:lang w:eastAsia="en-US"/>
        </w:rPr>
        <w:t xml:space="preserve"> בארגונים </w:t>
      </w:r>
      <w:r w:rsidRPr="00535ED2">
        <w:rPr>
          <w:rFonts w:ascii="David" w:hAnsi="David" w:hint="cs"/>
          <w:sz w:val="24"/>
          <w:rtl/>
          <w:lang w:eastAsia="en-US"/>
        </w:rPr>
        <w:t>המונים לפחות</w:t>
      </w:r>
      <w:r w:rsidRPr="00535ED2">
        <w:rPr>
          <w:rFonts w:ascii="David" w:hAnsi="David"/>
          <w:sz w:val="24"/>
          <w:rtl/>
          <w:lang w:eastAsia="en-US"/>
        </w:rPr>
        <w:t xml:space="preserve"> </w:t>
      </w:r>
      <w:r w:rsidRPr="00535ED2">
        <w:rPr>
          <w:rFonts w:ascii="David" w:hAnsi="David" w:hint="cs"/>
          <w:sz w:val="24"/>
          <w:rtl/>
          <w:lang w:eastAsia="en-US"/>
        </w:rPr>
        <w:t>2</w:t>
      </w:r>
      <w:r w:rsidRPr="00535ED2">
        <w:rPr>
          <w:rFonts w:ascii="David" w:hAnsi="David"/>
          <w:sz w:val="24"/>
          <w:rtl/>
          <w:lang w:eastAsia="en-US"/>
        </w:rPr>
        <w:t>00 משתמשי מערכות מחשוב.</w:t>
      </w:r>
    </w:p>
    <w:bookmarkEnd w:id="20"/>
    <w:p w14:paraId="382F3ACF" w14:textId="73245C51" w:rsidR="003242A0" w:rsidRDefault="003242A0" w:rsidP="000A437D">
      <w:pPr>
        <w:pStyle w:val="aff"/>
        <w:numPr>
          <w:ilvl w:val="1"/>
          <w:numId w:val="36"/>
        </w:numPr>
        <w:spacing w:line="360" w:lineRule="auto"/>
        <w:jc w:val="both"/>
        <w:rPr>
          <w:rFonts w:ascii="David" w:hAnsi="David"/>
          <w:sz w:val="24"/>
          <w:lang w:eastAsia="en-US"/>
        </w:rPr>
      </w:pPr>
      <w:r w:rsidRPr="00120F95">
        <w:rPr>
          <w:rFonts w:ascii="David" w:hAnsi="David"/>
          <w:sz w:val="24"/>
          <w:rtl/>
          <w:lang w:eastAsia="en-US"/>
        </w:rPr>
        <w:t xml:space="preserve">לצורך הוכחת עמידתו של המציע בתנאי סף זה, </w:t>
      </w:r>
      <w:r w:rsidRPr="00120F95">
        <w:rPr>
          <w:rFonts w:ascii="David" w:hAnsi="David" w:hint="eastAsia"/>
          <w:sz w:val="24"/>
          <w:rtl/>
          <w:lang w:eastAsia="en-US"/>
        </w:rPr>
        <w:t>יפרט</w:t>
      </w:r>
      <w:r w:rsidRPr="00120F95">
        <w:rPr>
          <w:rFonts w:ascii="David" w:hAnsi="David"/>
          <w:sz w:val="24"/>
          <w:rtl/>
          <w:lang w:eastAsia="en-US"/>
        </w:rPr>
        <w:t xml:space="preserve"> </w:t>
      </w:r>
      <w:r w:rsidRPr="00120F95">
        <w:rPr>
          <w:rFonts w:ascii="David" w:hAnsi="David" w:hint="eastAsia"/>
          <w:sz w:val="24"/>
          <w:rtl/>
          <w:lang w:eastAsia="en-US"/>
        </w:rPr>
        <w:t>המציע</w:t>
      </w:r>
      <w:r w:rsidRPr="00120F95">
        <w:rPr>
          <w:rFonts w:ascii="David" w:hAnsi="David"/>
          <w:sz w:val="24"/>
          <w:rtl/>
          <w:lang w:eastAsia="en-US"/>
        </w:rPr>
        <w:t xml:space="preserve"> </w:t>
      </w:r>
      <w:r w:rsidRPr="00120F95">
        <w:rPr>
          <w:rFonts w:ascii="David" w:hAnsi="David" w:hint="eastAsia"/>
          <w:sz w:val="24"/>
          <w:rtl/>
          <w:lang w:eastAsia="en-US"/>
        </w:rPr>
        <w:t>את</w:t>
      </w:r>
      <w:r w:rsidRPr="00120F95">
        <w:rPr>
          <w:rFonts w:ascii="David" w:hAnsi="David"/>
          <w:sz w:val="24"/>
          <w:rtl/>
          <w:lang w:eastAsia="en-US"/>
        </w:rPr>
        <w:t xml:space="preserve"> </w:t>
      </w:r>
      <w:r w:rsidRPr="00120F95">
        <w:rPr>
          <w:rFonts w:ascii="David" w:hAnsi="David" w:hint="eastAsia"/>
          <w:sz w:val="24"/>
          <w:rtl/>
          <w:lang w:eastAsia="en-US"/>
        </w:rPr>
        <w:t>ניסיונו</w:t>
      </w:r>
      <w:r w:rsidRPr="00120F95">
        <w:rPr>
          <w:rFonts w:ascii="David" w:hAnsi="David"/>
          <w:sz w:val="24"/>
          <w:rtl/>
          <w:lang w:eastAsia="en-US"/>
        </w:rPr>
        <w:t xml:space="preserve"> </w:t>
      </w:r>
      <w:r w:rsidR="006F3F5B">
        <w:rPr>
          <w:rFonts w:ascii="David" w:hAnsi="David" w:hint="cs"/>
          <w:sz w:val="24"/>
          <w:rtl/>
          <w:lang w:eastAsia="en-US"/>
        </w:rPr>
        <w:t xml:space="preserve">בטבלה </w:t>
      </w:r>
      <w:r w:rsidR="005040BA">
        <w:rPr>
          <w:rFonts w:ascii="David" w:hAnsi="David" w:hint="cs"/>
          <w:sz w:val="24"/>
          <w:rtl/>
          <w:lang w:eastAsia="en-US"/>
        </w:rPr>
        <w:t>1</w:t>
      </w:r>
      <w:r w:rsidR="006F3F5B">
        <w:rPr>
          <w:rFonts w:ascii="David" w:hAnsi="David" w:hint="cs"/>
          <w:sz w:val="24"/>
          <w:rtl/>
          <w:lang w:eastAsia="en-US"/>
        </w:rPr>
        <w:t xml:space="preserve"> -</w:t>
      </w:r>
      <w:r w:rsidR="005040BA">
        <w:rPr>
          <w:rFonts w:ascii="David" w:hAnsi="David" w:hint="cs"/>
          <w:sz w:val="24"/>
          <w:rtl/>
          <w:lang w:eastAsia="en-US"/>
        </w:rPr>
        <w:t xml:space="preserve"> </w:t>
      </w:r>
      <w:r w:rsidR="006F3F5B">
        <w:rPr>
          <w:rFonts w:ascii="David" w:hAnsi="David" w:hint="cs"/>
          <w:sz w:val="24"/>
          <w:rtl/>
          <w:lang w:eastAsia="en-US"/>
        </w:rPr>
        <w:t>ב</w:t>
      </w:r>
      <w:r w:rsidR="00120F95">
        <w:rPr>
          <w:rFonts w:ascii="David" w:hAnsi="David" w:hint="cs"/>
          <w:sz w:val="24"/>
          <w:rtl/>
          <w:lang w:eastAsia="en-US"/>
        </w:rPr>
        <w:t>נספח 1</w:t>
      </w:r>
      <w:r w:rsidRPr="00120F95">
        <w:rPr>
          <w:rFonts w:ascii="David" w:hAnsi="David"/>
          <w:sz w:val="24"/>
          <w:rtl/>
          <w:lang w:eastAsia="en-US"/>
        </w:rPr>
        <w:t xml:space="preserve"> למכרז.</w:t>
      </w:r>
    </w:p>
    <w:p w14:paraId="4B448C5C" w14:textId="1168BB34" w:rsidR="007263B6" w:rsidRDefault="007263B6" w:rsidP="007263B6">
      <w:pPr>
        <w:spacing w:line="360" w:lineRule="auto"/>
        <w:jc w:val="both"/>
        <w:rPr>
          <w:rFonts w:ascii="David" w:hAnsi="David"/>
          <w:sz w:val="24"/>
          <w:rtl/>
          <w:lang w:eastAsia="en-US"/>
        </w:rPr>
      </w:pPr>
    </w:p>
    <w:p w14:paraId="79E26E0A" w14:textId="27485323" w:rsidR="007263B6" w:rsidRDefault="007263B6" w:rsidP="007263B6">
      <w:pPr>
        <w:spacing w:line="360" w:lineRule="auto"/>
        <w:jc w:val="both"/>
        <w:rPr>
          <w:rFonts w:ascii="David" w:hAnsi="David"/>
          <w:sz w:val="24"/>
          <w:rtl/>
          <w:lang w:eastAsia="en-US"/>
        </w:rPr>
      </w:pPr>
    </w:p>
    <w:p w14:paraId="1CAA2209" w14:textId="2BF078E6" w:rsidR="007263B6" w:rsidRDefault="007263B6" w:rsidP="007263B6">
      <w:pPr>
        <w:spacing w:line="360" w:lineRule="auto"/>
        <w:jc w:val="both"/>
        <w:rPr>
          <w:rFonts w:ascii="David" w:hAnsi="David"/>
          <w:sz w:val="24"/>
          <w:rtl/>
          <w:lang w:eastAsia="en-US"/>
        </w:rPr>
      </w:pPr>
    </w:p>
    <w:p w14:paraId="435ACD12" w14:textId="050D5825" w:rsidR="007263B6" w:rsidRDefault="007263B6" w:rsidP="007263B6">
      <w:pPr>
        <w:spacing w:line="360" w:lineRule="auto"/>
        <w:jc w:val="both"/>
        <w:rPr>
          <w:rFonts w:ascii="David" w:hAnsi="David"/>
          <w:sz w:val="24"/>
          <w:rtl/>
          <w:lang w:eastAsia="en-US"/>
        </w:rPr>
      </w:pPr>
    </w:p>
    <w:p w14:paraId="6BFB4527" w14:textId="3C532484" w:rsidR="007263B6" w:rsidRDefault="007263B6" w:rsidP="007263B6">
      <w:pPr>
        <w:spacing w:line="360" w:lineRule="auto"/>
        <w:jc w:val="both"/>
        <w:rPr>
          <w:rFonts w:ascii="David" w:hAnsi="David"/>
          <w:sz w:val="24"/>
          <w:rtl/>
          <w:lang w:eastAsia="en-US"/>
        </w:rPr>
      </w:pPr>
    </w:p>
    <w:p w14:paraId="5CACAE39" w14:textId="0784C6FB" w:rsidR="007263B6" w:rsidRDefault="007263B6" w:rsidP="007263B6">
      <w:pPr>
        <w:spacing w:line="360" w:lineRule="auto"/>
        <w:jc w:val="both"/>
        <w:rPr>
          <w:rFonts w:ascii="David" w:hAnsi="David"/>
          <w:sz w:val="24"/>
          <w:rtl/>
          <w:lang w:eastAsia="en-US"/>
        </w:rPr>
      </w:pPr>
    </w:p>
    <w:p w14:paraId="0BD2518B" w14:textId="71F5E06C" w:rsidR="007263B6" w:rsidRDefault="007263B6" w:rsidP="007263B6">
      <w:pPr>
        <w:spacing w:line="360" w:lineRule="auto"/>
        <w:jc w:val="both"/>
        <w:rPr>
          <w:rFonts w:ascii="David" w:hAnsi="David"/>
          <w:sz w:val="24"/>
          <w:rtl/>
          <w:lang w:eastAsia="en-US"/>
        </w:rPr>
      </w:pPr>
    </w:p>
    <w:p w14:paraId="00AF8B52" w14:textId="283FE052" w:rsidR="004A04B1" w:rsidRDefault="004A04B1" w:rsidP="007263B6">
      <w:pPr>
        <w:spacing w:line="360" w:lineRule="auto"/>
        <w:jc w:val="both"/>
        <w:rPr>
          <w:rFonts w:ascii="David" w:hAnsi="David"/>
          <w:sz w:val="24"/>
          <w:rtl/>
          <w:lang w:eastAsia="en-US"/>
        </w:rPr>
      </w:pPr>
    </w:p>
    <w:p w14:paraId="358D7312" w14:textId="77777777" w:rsidR="004A04B1" w:rsidRDefault="004A04B1" w:rsidP="007263B6">
      <w:pPr>
        <w:spacing w:line="360" w:lineRule="auto"/>
        <w:jc w:val="both"/>
        <w:rPr>
          <w:rFonts w:ascii="David" w:hAnsi="David"/>
          <w:sz w:val="24"/>
          <w:rtl/>
          <w:lang w:eastAsia="en-US"/>
        </w:rPr>
      </w:pPr>
    </w:p>
    <w:p w14:paraId="0C1AAAC5" w14:textId="2D1A6574" w:rsidR="007263B6" w:rsidRDefault="007263B6" w:rsidP="007263B6">
      <w:pPr>
        <w:spacing w:line="360" w:lineRule="auto"/>
        <w:jc w:val="both"/>
        <w:rPr>
          <w:rFonts w:ascii="David" w:hAnsi="David"/>
          <w:sz w:val="24"/>
          <w:rtl/>
          <w:lang w:eastAsia="en-US"/>
        </w:rPr>
      </w:pPr>
    </w:p>
    <w:p w14:paraId="68B2DE84" w14:textId="77777777" w:rsidR="007263B6" w:rsidRPr="007263B6" w:rsidRDefault="007263B6" w:rsidP="007263B6">
      <w:pPr>
        <w:spacing w:line="360" w:lineRule="auto"/>
        <w:jc w:val="both"/>
        <w:rPr>
          <w:rFonts w:ascii="David" w:hAnsi="David"/>
          <w:sz w:val="24"/>
          <w:rtl/>
          <w:lang w:eastAsia="en-US"/>
        </w:rPr>
      </w:pPr>
    </w:p>
    <w:p w14:paraId="3A13AB71" w14:textId="77777777" w:rsidR="00120F95" w:rsidRPr="00120F95" w:rsidRDefault="00120F95" w:rsidP="00120F95">
      <w:pPr>
        <w:rPr>
          <w:rtl/>
          <w:lang w:val="x-none" w:eastAsia="en-US"/>
        </w:rPr>
      </w:pPr>
    </w:p>
    <w:p w14:paraId="1FA4D3E3" w14:textId="77777777" w:rsidR="008B2029" w:rsidRPr="00E718F4" w:rsidRDefault="008B2029" w:rsidP="000A437D">
      <w:pPr>
        <w:pStyle w:val="aff"/>
        <w:numPr>
          <w:ilvl w:val="0"/>
          <w:numId w:val="36"/>
        </w:numPr>
        <w:spacing w:line="360" w:lineRule="auto"/>
        <w:rPr>
          <w:rFonts w:ascii="David" w:hAnsi="David"/>
          <w:b/>
          <w:bCs/>
          <w:sz w:val="28"/>
          <w:szCs w:val="28"/>
          <w:u w:val="single"/>
          <w:rtl/>
          <w:lang w:val="x-none" w:eastAsia="en-US"/>
        </w:rPr>
      </w:pPr>
      <w:bookmarkStart w:id="21" w:name="_Toc28404765"/>
      <w:r w:rsidRPr="00E718F4">
        <w:rPr>
          <w:rFonts w:ascii="David" w:hAnsi="David" w:hint="eastAsia"/>
          <w:b/>
          <w:bCs/>
          <w:sz w:val="28"/>
          <w:szCs w:val="28"/>
          <w:u w:val="single"/>
          <w:rtl/>
          <w:lang w:val="x-none" w:eastAsia="en-US"/>
        </w:rPr>
        <w:t>תנאים</w:t>
      </w:r>
      <w:r w:rsidRPr="00E718F4">
        <w:rPr>
          <w:rFonts w:ascii="David" w:hAnsi="David"/>
          <w:b/>
          <w:bCs/>
          <w:sz w:val="28"/>
          <w:szCs w:val="28"/>
          <w:u w:val="single"/>
          <w:rtl/>
          <w:lang w:val="x-none" w:eastAsia="en-US"/>
        </w:rPr>
        <w:t xml:space="preserve"> </w:t>
      </w:r>
      <w:r w:rsidRPr="00E718F4">
        <w:rPr>
          <w:rFonts w:ascii="David" w:hAnsi="David" w:hint="eastAsia"/>
          <w:b/>
          <w:bCs/>
          <w:sz w:val="28"/>
          <w:szCs w:val="28"/>
          <w:u w:val="single"/>
          <w:rtl/>
          <w:lang w:val="x-none" w:eastAsia="en-US"/>
        </w:rPr>
        <w:t>כלליים</w:t>
      </w:r>
    </w:p>
    <w:p w14:paraId="11616A08" w14:textId="6F30017B" w:rsidR="000752CA" w:rsidRPr="000274C0" w:rsidRDefault="000752CA" w:rsidP="000274C0">
      <w:pPr>
        <w:pStyle w:val="aff"/>
        <w:numPr>
          <w:ilvl w:val="1"/>
          <w:numId w:val="58"/>
        </w:numPr>
        <w:spacing w:line="360" w:lineRule="auto"/>
        <w:jc w:val="both"/>
        <w:rPr>
          <w:rFonts w:ascii="David" w:hAnsi="David"/>
          <w:sz w:val="24"/>
          <w:lang w:eastAsia="en-US"/>
        </w:rPr>
      </w:pPr>
      <w:r w:rsidRPr="000274C0">
        <w:rPr>
          <w:rFonts w:ascii="David" w:hAnsi="David" w:hint="eastAsia"/>
          <w:b/>
          <w:bCs/>
          <w:sz w:val="24"/>
          <w:rtl/>
          <w:lang w:eastAsia="en-US"/>
        </w:rPr>
        <w:t>איש</w:t>
      </w:r>
      <w:r w:rsidRPr="000274C0">
        <w:rPr>
          <w:rFonts w:ascii="David" w:hAnsi="David"/>
          <w:b/>
          <w:bCs/>
          <w:sz w:val="24"/>
          <w:rtl/>
          <w:lang w:eastAsia="en-US"/>
        </w:rPr>
        <w:t xml:space="preserve"> </w:t>
      </w:r>
      <w:r w:rsidRPr="000274C0">
        <w:rPr>
          <w:rFonts w:ascii="David" w:hAnsi="David" w:hint="eastAsia"/>
          <w:b/>
          <w:bCs/>
          <w:sz w:val="24"/>
          <w:rtl/>
          <w:lang w:eastAsia="en-US"/>
        </w:rPr>
        <w:t>קשר</w:t>
      </w:r>
    </w:p>
    <w:p w14:paraId="612D8215" w14:textId="0AD45615" w:rsidR="00F713D2" w:rsidRPr="0007748E" w:rsidRDefault="0065691B" w:rsidP="000274C0">
      <w:pPr>
        <w:pStyle w:val="aff"/>
        <w:numPr>
          <w:ilvl w:val="2"/>
          <w:numId w:val="58"/>
        </w:numPr>
        <w:spacing w:line="360" w:lineRule="auto"/>
        <w:jc w:val="both"/>
        <w:rPr>
          <w:rFonts w:ascii="David" w:hAnsi="David"/>
          <w:sz w:val="24"/>
          <w:rtl/>
          <w:lang w:eastAsia="en-US"/>
        </w:rPr>
      </w:pPr>
      <w:r w:rsidRPr="0007748E">
        <w:rPr>
          <w:rFonts w:ascii="David" w:hAnsi="David" w:hint="eastAsia"/>
          <w:sz w:val="24"/>
          <w:rtl/>
          <w:lang w:eastAsia="en-US"/>
        </w:rPr>
        <w:t>על</w:t>
      </w:r>
      <w:r w:rsidR="006F2046" w:rsidRPr="0007748E">
        <w:rPr>
          <w:rFonts w:ascii="David" w:hAnsi="David"/>
          <w:sz w:val="24"/>
          <w:rtl/>
          <w:lang w:eastAsia="en-US"/>
        </w:rPr>
        <w:t xml:space="preserve"> המציע שיבחר כזוכה למנות </w:t>
      </w:r>
      <w:r w:rsidR="00D54F1F" w:rsidRPr="0007748E">
        <w:rPr>
          <w:rFonts w:ascii="David" w:hAnsi="David" w:hint="eastAsia"/>
          <w:sz w:val="24"/>
          <w:rtl/>
          <w:lang w:eastAsia="en-US"/>
        </w:rPr>
        <w:t>איש</w:t>
      </w:r>
      <w:r w:rsidR="00D54F1F" w:rsidRPr="0007748E">
        <w:rPr>
          <w:rFonts w:ascii="David" w:hAnsi="David"/>
          <w:sz w:val="24"/>
          <w:rtl/>
          <w:lang w:eastAsia="en-US"/>
        </w:rPr>
        <w:t xml:space="preserve"> </w:t>
      </w:r>
      <w:r w:rsidR="00D54F1F" w:rsidRPr="0007748E">
        <w:rPr>
          <w:rFonts w:ascii="David" w:hAnsi="David" w:hint="eastAsia"/>
          <w:sz w:val="24"/>
          <w:rtl/>
          <w:lang w:eastAsia="en-US"/>
        </w:rPr>
        <w:t>קשר</w:t>
      </w:r>
      <w:r w:rsidR="00F713D2" w:rsidRPr="0007748E">
        <w:rPr>
          <w:rFonts w:ascii="David" w:hAnsi="David"/>
          <w:sz w:val="24"/>
          <w:rtl/>
          <w:lang w:eastAsia="en-US"/>
        </w:rPr>
        <w:t xml:space="preserve">/מנהל </w:t>
      </w:r>
      <w:r w:rsidR="00F713D2" w:rsidRPr="0007748E">
        <w:rPr>
          <w:rFonts w:ascii="David" w:hAnsi="David" w:hint="eastAsia"/>
          <w:sz w:val="24"/>
          <w:rtl/>
          <w:lang w:eastAsia="en-US"/>
        </w:rPr>
        <w:t>לקוח</w:t>
      </w:r>
      <w:r w:rsidR="00D54F1F" w:rsidRPr="0007748E">
        <w:rPr>
          <w:rFonts w:ascii="David" w:hAnsi="David"/>
          <w:sz w:val="24"/>
          <w:rtl/>
          <w:lang w:eastAsia="en-US"/>
        </w:rPr>
        <w:t xml:space="preserve"> </w:t>
      </w:r>
      <w:r w:rsidR="006F2046" w:rsidRPr="0007748E">
        <w:rPr>
          <w:rFonts w:ascii="David" w:hAnsi="David" w:hint="eastAsia"/>
          <w:sz w:val="24"/>
          <w:rtl/>
          <w:lang w:eastAsia="en-US"/>
        </w:rPr>
        <w:t>מטעמו</w:t>
      </w:r>
      <w:r w:rsidR="006F2046" w:rsidRPr="0007748E">
        <w:rPr>
          <w:rFonts w:ascii="David" w:hAnsi="David"/>
          <w:sz w:val="24"/>
          <w:rtl/>
          <w:lang w:eastAsia="en-US"/>
        </w:rPr>
        <w:t xml:space="preserve"> </w:t>
      </w:r>
      <w:r w:rsidR="006F2046" w:rsidRPr="0007748E">
        <w:rPr>
          <w:rFonts w:ascii="David" w:hAnsi="David" w:hint="eastAsia"/>
          <w:sz w:val="24"/>
          <w:rtl/>
          <w:lang w:eastAsia="en-US"/>
        </w:rPr>
        <w:t>שירכז</w:t>
      </w:r>
      <w:r w:rsidR="006F2046" w:rsidRPr="0007748E">
        <w:rPr>
          <w:rFonts w:ascii="David" w:hAnsi="David"/>
          <w:sz w:val="24"/>
          <w:rtl/>
          <w:lang w:eastAsia="en-US"/>
        </w:rPr>
        <w:t xml:space="preserve"> </w:t>
      </w:r>
      <w:r w:rsidR="006F2046" w:rsidRPr="0007748E">
        <w:rPr>
          <w:rFonts w:ascii="David" w:hAnsi="David" w:hint="eastAsia"/>
          <w:sz w:val="24"/>
          <w:rtl/>
          <w:lang w:eastAsia="en-US"/>
        </w:rPr>
        <w:t>וינה</w:t>
      </w:r>
      <w:r w:rsidR="00AD04D8" w:rsidRPr="0007748E">
        <w:rPr>
          <w:rFonts w:ascii="David" w:hAnsi="David" w:hint="eastAsia"/>
          <w:sz w:val="24"/>
          <w:rtl/>
          <w:lang w:eastAsia="en-US"/>
        </w:rPr>
        <w:t>ל</w:t>
      </w:r>
      <w:r w:rsidR="00AD04D8" w:rsidRPr="0007748E">
        <w:rPr>
          <w:rFonts w:ascii="David" w:hAnsi="David"/>
          <w:sz w:val="24"/>
          <w:rtl/>
          <w:lang w:eastAsia="en-US"/>
        </w:rPr>
        <w:t xml:space="preserve"> את על השירותים שיינתנו על ידו </w:t>
      </w:r>
      <w:r w:rsidR="00BB724B" w:rsidRPr="0007748E">
        <w:rPr>
          <w:rFonts w:ascii="David" w:hAnsi="David" w:hint="eastAsia"/>
          <w:sz w:val="24"/>
          <w:rtl/>
          <w:lang w:eastAsia="en-US"/>
        </w:rPr>
        <w:t>ל</w:t>
      </w:r>
      <w:r w:rsidR="006F2046" w:rsidRPr="0007748E">
        <w:rPr>
          <w:rFonts w:ascii="David" w:hAnsi="David" w:hint="eastAsia"/>
          <w:sz w:val="24"/>
          <w:rtl/>
          <w:lang w:eastAsia="en-US"/>
        </w:rPr>
        <w:t>מזמין</w:t>
      </w:r>
      <w:r w:rsidR="00F713D2" w:rsidRPr="0007748E">
        <w:rPr>
          <w:rFonts w:ascii="David" w:hAnsi="David"/>
          <w:sz w:val="24"/>
          <w:rtl/>
          <w:lang w:eastAsia="en-US"/>
        </w:rPr>
        <w:t xml:space="preserve">. הספק מתחייב למנות מנהל לקוח מטעמו, ללא תוספת תשלום בגין פעילותו, שיהיה אחראי לרכז את הפעילות מול </w:t>
      </w:r>
      <w:r w:rsidR="00B941B5">
        <w:rPr>
          <w:rFonts w:ascii="David" w:hAnsi="David" w:hint="cs"/>
          <w:sz w:val="24"/>
          <w:rtl/>
          <w:lang w:eastAsia="en-US"/>
        </w:rPr>
        <w:t>המזמינה</w:t>
      </w:r>
      <w:r w:rsidR="00F713D2" w:rsidRPr="0007748E">
        <w:rPr>
          <w:rFonts w:ascii="David" w:hAnsi="David"/>
          <w:sz w:val="24"/>
          <w:rtl/>
          <w:lang w:eastAsia="en-US"/>
        </w:rPr>
        <w:t xml:space="preserve"> בכל תקופת ההתקשרות ויהווה איש קשר יחיד לצורך הניהול האדמיניסטרטיבי  והטכני של ההתקשרות.</w:t>
      </w:r>
    </w:p>
    <w:p w14:paraId="29E43CEB" w14:textId="77777777" w:rsidR="005023B7" w:rsidRPr="0007748E" w:rsidRDefault="006F2046" w:rsidP="000274C0">
      <w:pPr>
        <w:pStyle w:val="aff"/>
        <w:numPr>
          <w:ilvl w:val="2"/>
          <w:numId w:val="58"/>
        </w:numPr>
        <w:spacing w:line="360" w:lineRule="auto"/>
        <w:jc w:val="both"/>
        <w:rPr>
          <w:rFonts w:ascii="David" w:hAnsi="David"/>
          <w:sz w:val="24"/>
          <w:lang w:eastAsia="en-US"/>
        </w:rPr>
      </w:pPr>
      <w:r w:rsidRPr="0007748E">
        <w:rPr>
          <w:rFonts w:ascii="David" w:hAnsi="David" w:hint="eastAsia"/>
          <w:sz w:val="24"/>
          <w:rtl/>
          <w:lang w:eastAsia="en-US"/>
        </w:rPr>
        <w:t>על</w:t>
      </w:r>
      <w:r w:rsidRPr="0007748E">
        <w:rPr>
          <w:rFonts w:ascii="David" w:hAnsi="David"/>
          <w:sz w:val="24"/>
          <w:rtl/>
          <w:lang w:eastAsia="en-US"/>
        </w:rPr>
        <w:t xml:space="preserve"> המציע לפרט בהצעתו את שמו של </w:t>
      </w:r>
      <w:r w:rsidR="00D54F1F" w:rsidRPr="0007748E">
        <w:rPr>
          <w:rFonts w:ascii="David" w:hAnsi="David" w:hint="eastAsia"/>
          <w:sz w:val="24"/>
          <w:rtl/>
          <w:lang w:eastAsia="en-US"/>
        </w:rPr>
        <w:t>איש</w:t>
      </w:r>
      <w:r w:rsidR="00D54F1F" w:rsidRPr="0007748E">
        <w:rPr>
          <w:rFonts w:ascii="David" w:hAnsi="David"/>
          <w:sz w:val="24"/>
          <w:rtl/>
          <w:lang w:eastAsia="en-US"/>
        </w:rPr>
        <w:t xml:space="preserve"> </w:t>
      </w:r>
      <w:r w:rsidR="00D54F1F" w:rsidRPr="0007748E">
        <w:rPr>
          <w:rFonts w:ascii="David" w:hAnsi="David" w:hint="eastAsia"/>
          <w:sz w:val="24"/>
          <w:rtl/>
          <w:lang w:eastAsia="en-US"/>
        </w:rPr>
        <w:t>הקשר</w:t>
      </w:r>
      <w:r w:rsidR="009840A6" w:rsidRPr="0007748E">
        <w:rPr>
          <w:rFonts w:ascii="David" w:hAnsi="David"/>
          <w:sz w:val="24"/>
          <w:rtl/>
          <w:lang w:eastAsia="en-US"/>
        </w:rPr>
        <w:t xml:space="preserve">/מנהל הלקוח </w:t>
      </w:r>
      <w:r w:rsidR="00D54F1F" w:rsidRPr="0007748E">
        <w:rPr>
          <w:rFonts w:ascii="David" w:hAnsi="David" w:hint="eastAsia"/>
          <w:sz w:val="24"/>
          <w:rtl/>
          <w:lang w:eastAsia="en-US"/>
        </w:rPr>
        <w:t>המוצע</w:t>
      </w:r>
      <w:r w:rsidRPr="0007748E">
        <w:rPr>
          <w:rFonts w:ascii="David" w:hAnsi="David"/>
          <w:sz w:val="24"/>
          <w:rtl/>
          <w:lang w:eastAsia="en-US"/>
        </w:rPr>
        <w:t xml:space="preserve"> מ</w:t>
      </w:r>
      <w:r w:rsidR="00AD04D8" w:rsidRPr="0007748E">
        <w:rPr>
          <w:rFonts w:ascii="David" w:hAnsi="David" w:hint="eastAsia"/>
          <w:sz w:val="24"/>
          <w:rtl/>
          <w:lang w:eastAsia="en-US"/>
        </w:rPr>
        <w:t>טעמו</w:t>
      </w:r>
      <w:r w:rsidR="00AD04D8" w:rsidRPr="0007748E">
        <w:rPr>
          <w:rFonts w:ascii="David" w:hAnsi="David"/>
          <w:sz w:val="24"/>
          <w:rtl/>
          <w:lang w:eastAsia="en-US"/>
        </w:rPr>
        <w:t xml:space="preserve"> וניסיונו המקצועי. במקרה של </w:t>
      </w:r>
      <w:r w:rsidRPr="0007748E">
        <w:rPr>
          <w:rFonts w:ascii="David" w:hAnsi="David" w:hint="eastAsia"/>
          <w:sz w:val="24"/>
          <w:rtl/>
          <w:lang w:eastAsia="en-US"/>
        </w:rPr>
        <w:t>החלפת</w:t>
      </w:r>
      <w:r w:rsidRPr="0007748E">
        <w:rPr>
          <w:rFonts w:ascii="David" w:hAnsi="David"/>
          <w:sz w:val="24"/>
          <w:rtl/>
          <w:lang w:eastAsia="en-US"/>
        </w:rPr>
        <w:t xml:space="preserve"> </w:t>
      </w:r>
      <w:r w:rsidR="00D54F1F" w:rsidRPr="0007748E">
        <w:rPr>
          <w:rFonts w:ascii="David" w:hAnsi="David" w:hint="eastAsia"/>
          <w:sz w:val="24"/>
          <w:rtl/>
          <w:lang w:eastAsia="en-US"/>
        </w:rPr>
        <w:t>איש</w:t>
      </w:r>
      <w:r w:rsidR="00D54F1F" w:rsidRPr="0007748E">
        <w:rPr>
          <w:rFonts w:ascii="David" w:hAnsi="David"/>
          <w:sz w:val="24"/>
          <w:rtl/>
          <w:lang w:eastAsia="en-US"/>
        </w:rPr>
        <w:t xml:space="preserve"> </w:t>
      </w:r>
      <w:r w:rsidR="00D54F1F" w:rsidRPr="0007748E">
        <w:rPr>
          <w:rFonts w:ascii="David" w:hAnsi="David" w:hint="eastAsia"/>
          <w:sz w:val="24"/>
          <w:rtl/>
          <w:lang w:eastAsia="en-US"/>
        </w:rPr>
        <w:t>הקשר</w:t>
      </w:r>
      <w:r w:rsidRPr="0007748E">
        <w:rPr>
          <w:rFonts w:ascii="David" w:hAnsi="David"/>
          <w:sz w:val="24"/>
          <w:rtl/>
          <w:lang w:eastAsia="en-US"/>
        </w:rPr>
        <w:t xml:space="preserve"> יש לתאם זאת מראש עם המזמין ולקבל את אישורו בכתב</w:t>
      </w:r>
      <w:r w:rsidR="00D54F1F" w:rsidRPr="0007748E">
        <w:rPr>
          <w:rFonts w:ascii="David" w:hAnsi="David"/>
          <w:sz w:val="24"/>
          <w:rtl/>
          <w:lang w:eastAsia="en-US"/>
        </w:rPr>
        <w:t xml:space="preserve"> להחלפת איש הקשר. </w:t>
      </w:r>
    </w:p>
    <w:p w14:paraId="3401BC51" w14:textId="77777777" w:rsidR="008B2029" w:rsidRPr="00C75CF2" w:rsidRDefault="008B2029" w:rsidP="000274C0">
      <w:pPr>
        <w:pStyle w:val="aff"/>
        <w:numPr>
          <w:ilvl w:val="1"/>
          <w:numId w:val="58"/>
        </w:numPr>
        <w:spacing w:line="360" w:lineRule="auto"/>
        <w:jc w:val="both"/>
        <w:rPr>
          <w:rFonts w:ascii="David" w:hAnsi="David"/>
          <w:sz w:val="24"/>
          <w:rtl/>
          <w:lang w:eastAsia="en-US"/>
        </w:rPr>
      </w:pPr>
      <w:r w:rsidRPr="0007748E">
        <w:rPr>
          <w:rFonts w:ascii="David" w:hAnsi="David" w:hint="eastAsia"/>
          <w:b/>
          <w:bCs/>
          <w:sz w:val="24"/>
          <w:rtl/>
          <w:lang w:eastAsia="en-US"/>
        </w:rPr>
        <w:t>פנייה</w:t>
      </w:r>
      <w:r w:rsidRPr="0007748E">
        <w:rPr>
          <w:rFonts w:ascii="David" w:hAnsi="David"/>
          <w:b/>
          <w:bCs/>
          <w:sz w:val="24"/>
          <w:rtl/>
          <w:lang w:eastAsia="en-US"/>
        </w:rPr>
        <w:t xml:space="preserve"> בשאלות הבהרה </w:t>
      </w:r>
    </w:p>
    <w:p w14:paraId="30E5CA22" w14:textId="7EE05750" w:rsidR="00526815" w:rsidRPr="00535ED2" w:rsidRDefault="00526815" w:rsidP="000274C0">
      <w:pPr>
        <w:pStyle w:val="aff"/>
        <w:numPr>
          <w:ilvl w:val="2"/>
          <w:numId w:val="58"/>
        </w:numPr>
        <w:spacing w:line="360" w:lineRule="auto"/>
        <w:ind w:left="1077" w:hanging="717"/>
        <w:jc w:val="both"/>
        <w:rPr>
          <w:rFonts w:ascii="David" w:hAnsi="David"/>
          <w:sz w:val="24"/>
          <w:rtl/>
          <w:lang w:eastAsia="en-US"/>
        </w:rPr>
      </w:pPr>
      <w:r w:rsidRPr="00535ED2">
        <w:rPr>
          <w:rFonts w:ascii="David" w:hAnsi="David"/>
          <w:sz w:val="24"/>
          <w:rtl/>
          <w:lang w:eastAsia="en-US"/>
        </w:rPr>
        <w:t xml:space="preserve">בשאלות הבהרה ניתן לפנות במייל בלבד לכתובת הבאה : </w:t>
      </w:r>
      <w:hyperlink r:id="rId8" w:history="1">
        <w:r w:rsidRPr="00535ED2">
          <w:rPr>
            <w:sz w:val="24"/>
          </w:rPr>
          <w:t>MehrazimShaam@taxes.gov.il</w:t>
        </w:r>
      </w:hyperlink>
      <w:r w:rsidRPr="00535ED2">
        <w:rPr>
          <w:rFonts w:ascii="David" w:hAnsi="David" w:hint="cs"/>
          <w:sz w:val="24"/>
          <w:rtl/>
          <w:lang w:eastAsia="en-US"/>
        </w:rPr>
        <w:t xml:space="preserve">, </w:t>
      </w:r>
      <w:r w:rsidRPr="00535ED2">
        <w:rPr>
          <w:rFonts w:ascii="David" w:hAnsi="David" w:hint="eastAsia"/>
          <w:sz w:val="24"/>
          <w:rtl/>
          <w:lang w:eastAsia="en-US"/>
        </w:rPr>
        <w:t>עד</w:t>
      </w:r>
      <w:r w:rsidRPr="00535ED2">
        <w:rPr>
          <w:rFonts w:ascii="David" w:hAnsi="David"/>
          <w:sz w:val="24"/>
          <w:rtl/>
          <w:lang w:eastAsia="en-US"/>
        </w:rPr>
        <w:t xml:space="preserve"> </w:t>
      </w:r>
      <w:r w:rsidRPr="00535ED2">
        <w:rPr>
          <w:rFonts w:ascii="David" w:hAnsi="David" w:hint="eastAsia"/>
          <w:sz w:val="24"/>
          <w:rtl/>
          <w:lang w:eastAsia="en-US"/>
        </w:rPr>
        <w:t>למועד</w:t>
      </w:r>
      <w:r w:rsidRPr="00535ED2">
        <w:rPr>
          <w:rFonts w:ascii="David" w:hAnsi="David"/>
          <w:sz w:val="24"/>
          <w:rtl/>
          <w:lang w:eastAsia="en-US"/>
        </w:rPr>
        <w:t xml:space="preserve"> המופיע בטבלה שבסעיף </w:t>
      </w:r>
      <w:r w:rsidRPr="00535ED2">
        <w:rPr>
          <w:rFonts w:ascii="David" w:hAnsi="David"/>
          <w:sz w:val="24"/>
          <w:rtl/>
          <w:lang w:eastAsia="en-US"/>
        </w:rPr>
        <w:fldChar w:fldCharType="begin"/>
      </w:r>
      <w:r w:rsidRPr="00535ED2">
        <w:rPr>
          <w:rFonts w:ascii="David" w:hAnsi="David"/>
          <w:sz w:val="24"/>
          <w:rtl/>
          <w:lang w:eastAsia="en-US"/>
        </w:rPr>
        <w:instrText xml:space="preserve"> </w:instrText>
      </w:r>
      <w:r w:rsidRPr="00535ED2">
        <w:rPr>
          <w:rFonts w:ascii="David" w:hAnsi="David"/>
          <w:sz w:val="24"/>
          <w:lang w:eastAsia="en-US"/>
        </w:rPr>
        <w:instrText>REF</w:instrText>
      </w:r>
      <w:r w:rsidRPr="00535ED2">
        <w:rPr>
          <w:rFonts w:ascii="David" w:hAnsi="David"/>
          <w:sz w:val="24"/>
          <w:rtl/>
          <w:lang w:eastAsia="en-US"/>
        </w:rPr>
        <w:instrText xml:space="preserve"> _</w:instrText>
      </w:r>
      <w:r w:rsidRPr="00535ED2">
        <w:rPr>
          <w:rFonts w:ascii="David" w:hAnsi="David"/>
          <w:sz w:val="24"/>
          <w:lang w:eastAsia="en-US"/>
        </w:rPr>
        <w:instrText>Ref535756875 \r \h</w:instrText>
      </w:r>
      <w:r w:rsidRPr="00535ED2">
        <w:rPr>
          <w:rFonts w:ascii="David" w:hAnsi="David"/>
          <w:sz w:val="24"/>
          <w:rtl/>
          <w:lang w:eastAsia="en-US"/>
        </w:rPr>
        <w:instrText xml:space="preserve">  \* </w:instrText>
      </w:r>
      <w:r w:rsidRPr="00535ED2">
        <w:rPr>
          <w:rFonts w:ascii="David" w:hAnsi="David"/>
          <w:sz w:val="24"/>
          <w:lang w:eastAsia="en-US"/>
        </w:rPr>
        <w:instrText>MERGEFORMAT</w:instrText>
      </w:r>
      <w:r w:rsidRPr="00535ED2">
        <w:rPr>
          <w:rFonts w:ascii="David" w:hAnsi="David"/>
          <w:sz w:val="24"/>
          <w:rtl/>
          <w:lang w:eastAsia="en-US"/>
        </w:rPr>
        <w:instrText xml:space="preserve"> </w:instrText>
      </w:r>
      <w:r w:rsidRPr="00535ED2">
        <w:rPr>
          <w:rFonts w:ascii="David" w:hAnsi="David"/>
          <w:sz w:val="24"/>
          <w:rtl/>
          <w:lang w:eastAsia="en-US"/>
        </w:rPr>
      </w:r>
      <w:r w:rsidRPr="00535ED2">
        <w:rPr>
          <w:rFonts w:ascii="David" w:hAnsi="David"/>
          <w:sz w:val="24"/>
          <w:rtl/>
          <w:lang w:eastAsia="en-US"/>
        </w:rPr>
        <w:fldChar w:fldCharType="separate"/>
      </w:r>
      <w:r w:rsidR="00E776CC">
        <w:rPr>
          <w:rFonts w:ascii="David" w:hAnsi="David"/>
          <w:sz w:val="24"/>
          <w:cs/>
          <w:lang w:eastAsia="en-US"/>
        </w:rPr>
        <w:t>‎</w:t>
      </w:r>
      <w:r w:rsidR="00E776CC">
        <w:rPr>
          <w:rFonts w:ascii="David" w:hAnsi="David"/>
          <w:sz w:val="24"/>
          <w:lang w:eastAsia="en-US"/>
        </w:rPr>
        <w:t>3</w:t>
      </w:r>
      <w:r w:rsidRPr="00535ED2">
        <w:rPr>
          <w:rFonts w:ascii="David" w:hAnsi="David"/>
          <w:sz w:val="24"/>
          <w:rtl/>
          <w:lang w:eastAsia="en-US"/>
        </w:rPr>
        <w:fldChar w:fldCharType="end"/>
      </w:r>
      <w:r w:rsidRPr="00535ED2">
        <w:rPr>
          <w:rFonts w:ascii="David" w:hAnsi="David"/>
          <w:sz w:val="24"/>
          <w:rtl/>
          <w:lang w:eastAsia="en-US"/>
        </w:rPr>
        <w:t xml:space="preserve"> לעיל. </w:t>
      </w:r>
      <w:r w:rsidRPr="00535ED2">
        <w:rPr>
          <w:rFonts w:ascii="David" w:hAnsi="David" w:hint="cs"/>
          <w:sz w:val="24"/>
          <w:rtl/>
          <w:lang w:eastAsia="en-US"/>
        </w:rPr>
        <w:t xml:space="preserve">שאלות </w:t>
      </w:r>
      <w:r w:rsidRPr="00535ED2">
        <w:rPr>
          <w:rFonts w:ascii="David" w:hAnsi="David"/>
          <w:sz w:val="24"/>
          <w:rtl/>
          <w:lang w:eastAsia="en-US"/>
        </w:rPr>
        <w:t>שיגיעו למזמין לאחר תאריך זה, או שיופנו בדרך אחרת, לא ייענו.</w:t>
      </w:r>
    </w:p>
    <w:p w14:paraId="7A884397" w14:textId="77777777" w:rsidR="00526815" w:rsidRPr="00535ED2" w:rsidRDefault="00526815" w:rsidP="000274C0">
      <w:pPr>
        <w:pStyle w:val="aff"/>
        <w:numPr>
          <w:ilvl w:val="2"/>
          <w:numId w:val="58"/>
        </w:numPr>
        <w:spacing w:after="60" w:line="360" w:lineRule="auto"/>
        <w:ind w:left="1077" w:hanging="717"/>
        <w:jc w:val="both"/>
        <w:rPr>
          <w:sz w:val="24"/>
          <w:lang w:eastAsia="en-US"/>
        </w:rPr>
      </w:pPr>
      <w:r w:rsidRPr="00535ED2">
        <w:rPr>
          <w:rFonts w:ascii="David" w:hAnsi="David" w:hint="eastAsia"/>
          <w:sz w:val="24"/>
          <w:rtl/>
          <w:lang w:eastAsia="en-US"/>
        </w:rPr>
        <w:t>את</w:t>
      </w:r>
      <w:r w:rsidRPr="00535ED2">
        <w:rPr>
          <w:rFonts w:ascii="David" w:hAnsi="David"/>
          <w:sz w:val="24"/>
          <w:rtl/>
          <w:lang w:eastAsia="en-US"/>
        </w:rPr>
        <w:t xml:space="preserve"> </w:t>
      </w:r>
      <w:r w:rsidRPr="00535ED2">
        <w:rPr>
          <w:rFonts w:ascii="David" w:hAnsi="David" w:hint="eastAsia"/>
          <w:sz w:val="24"/>
          <w:rtl/>
          <w:lang w:eastAsia="en-US"/>
        </w:rPr>
        <w:t>שאלות</w:t>
      </w:r>
      <w:r w:rsidRPr="00535ED2">
        <w:rPr>
          <w:rFonts w:ascii="David" w:hAnsi="David"/>
          <w:sz w:val="24"/>
          <w:rtl/>
          <w:lang w:eastAsia="en-US"/>
        </w:rPr>
        <w:t xml:space="preserve"> </w:t>
      </w:r>
      <w:r w:rsidRPr="00535ED2">
        <w:rPr>
          <w:rFonts w:ascii="David" w:hAnsi="David" w:hint="eastAsia"/>
          <w:sz w:val="24"/>
          <w:rtl/>
          <w:lang w:eastAsia="en-US"/>
        </w:rPr>
        <w:t>ההבהרה</w:t>
      </w:r>
      <w:r w:rsidRPr="00535ED2">
        <w:rPr>
          <w:rFonts w:ascii="David" w:hAnsi="David"/>
          <w:sz w:val="24"/>
          <w:rtl/>
          <w:lang w:eastAsia="en-US"/>
        </w:rPr>
        <w:t xml:space="preserve"> </w:t>
      </w:r>
      <w:r w:rsidRPr="00535ED2">
        <w:rPr>
          <w:rFonts w:ascii="David" w:hAnsi="David" w:hint="eastAsia"/>
          <w:sz w:val="24"/>
          <w:rtl/>
          <w:lang w:eastAsia="en-US"/>
        </w:rPr>
        <w:t>יש</w:t>
      </w:r>
      <w:r w:rsidRPr="00535ED2">
        <w:rPr>
          <w:rFonts w:ascii="David" w:hAnsi="David"/>
          <w:sz w:val="24"/>
          <w:rtl/>
          <w:lang w:eastAsia="en-US"/>
        </w:rPr>
        <w:t xml:space="preserve"> </w:t>
      </w:r>
      <w:r w:rsidRPr="00535ED2">
        <w:rPr>
          <w:rFonts w:ascii="David" w:hAnsi="David" w:hint="eastAsia"/>
          <w:sz w:val="24"/>
          <w:rtl/>
          <w:lang w:eastAsia="en-US"/>
        </w:rPr>
        <w:t>להפנות</w:t>
      </w:r>
      <w:r w:rsidRPr="00535ED2">
        <w:rPr>
          <w:rFonts w:ascii="David" w:hAnsi="David"/>
          <w:sz w:val="24"/>
          <w:rtl/>
          <w:lang w:eastAsia="en-US"/>
        </w:rPr>
        <w:t xml:space="preserve"> </w:t>
      </w:r>
      <w:r w:rsidRPr="00535ED2">
        <w:rPr>
          <w:rFonts w:ascii="David" w:hAnsi="David" w:hint="eastAsia"/>
          <w:sz w:val="24"/>
          <w:rtl/>
          <w:lang w:eastAsia="en-US"/>
        </w:rPr>
        <w:t>בכתב</w:t>
      </w:r>
      <w:r w:rsidRPr="00535ED2">
        <w:rPr>
          <w:rFonts w:ascii="David" w:hAnsi="David"/>
          <w:sz w:val="24"/>
          <w:rtl/>
          <w:lang w:eastAsia="en-US"/>
        </w:rPr>
        <w:t xml:space="preserve"> (דיגיטלית) </w:t>
      </w:r>
      <w:r w:rsidRPr="00535ED2">
        <w:rPr>
          <w:rFonts w:ascii="David" w:hAnsi="David" w:hint="cs"/>
          <w:sz w:val="24"/>
          <w:rtl/>
          <w:lang w:eastAsia="en-US"/>
        </w:rPr>
        <w:t xml:space="preserve">, </w:t>
      </w:r>
      <w:r w:rsidRPr="00535ED2">
        <w:rPr>
          <w:rFonts w:ascii="David" w:hAnsi="David"/>
          <w:sz w:val="24"/>
          <w:rtl/>
          <w:lang w:eastAsia="en-US"/>
        </w:rPr>
        <w:t xml:space="preserve">בקובץ וורד ובמבנה שלהלן בלבד. שאלות שלא </w:t>
      </w:r>
      <w:r w:rsidRPr="00535ED2">
        <w:rPr>
          <w:rFonts w:ascii="David" w:hAnsi="David" w:hint="cs"/>
          <w:sz w:val="24"/>
          <w:rtl/>
          <w:lang w:eastAsia="en-US"/>
        </w:rPr>
        <w:t>תוגשנה</w:t>
      </w:r>
      <w:r w:rsidRPr="00535ED2">
        <w:rPr>
          <w:rFonts w:ascii="David" w:hAnsi="David"/>
          <w:sz w:val="24"/>
          <w:rtl/>
          <w:lang w:eastAsia="en-US"/>
        </w:rPr>
        <w:t xml:space="preserve"> במבנה שלהלן, לא</w:t>
      </w:r>
      <w:r w:rsidRPr="00535ED2">
        <w:rPr>
          <w:rFonts w:ascii="David" w:hAnsi="David" w:hint="cs"/>
          <w:sz w:val="24"/>
          <w:rtl/>
          <w:lang w:eastAsia="en-US"/>
        </w:rPr>
        <w:t xml:space="preserve"> תיעננה. </w:t>
      </w:r>
      <w:r w:rsidRPr="00535ED2">
        <w:rPr>
          <w:rFonts w:ascii="David" w:hAnsi="David"/>
          <w:sz w:val="24"/>
          <w:rtl/>
          <w:lang w:eastAsia="en-US"/>
        </w:rPr>
        <w:t>חובה על הספק להקפיד על ציון מדויק של המסמך/הסעיף/הסעיף הקטן</w:t>
      </w:r>
      <w:r w:rsidRPr="00535ED2">
        <w:rPr>
          <w:rFonts w:ascii="David" w:hAnsi="David" w:hint="cs"/>
          <w:sz w:val="24"/>
          <w:rtl/>
          <w:lang w:eastAsia="en-US"/>
        </w:rPr>
        <w:t>,</w:t>
      </w:r>
      <w:r w:rsidRPr="00535ED2">
        <w:rPr>
          <w:rFonts w:ascii="David" w:hAnsi="David"/>
          <w:sz w:val="24"/>
          <w:rtl/>
          <w:lang w:eastAsia="en-US"/>
        </w:rPr>
        <w:t xml:space="preserve"> אליו מתייחסת כל שאלה ושאלה</w:t>
      </w:r>
      <w:r w:rsidRPr="00535ED2">
        <w:rPr>
          <w:rFonts w:hint="cs"/>
          <w:sz w:val="24"/>
          <w:rtl/>
          <w:lang w:eastAsia="en-US"/>
        </w:rPr>
        <w:t>:</w:t>
      </w:r>
    </w:p>
    <w:tbl>
      <w:tblPr>
        <w:bidiVisual/>
        <w:tblW w:w="7226" w:type="dxa"/>
        <w:tblInd w:w="12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826"/>
        <w:gridCol w:w="850"/>
        <w:gridCol w:w="993"/>
        <w:gridCol w:w="708"/>
        <w:gridCol w:w="2849"/>
      </w:tblGrid>
      <w:tr w:rsidR="00535ED2" w:rsidRPr="00535ED2" w14:paraId="3C7D11DF" w14:textId="77777777" w:rsidTr="005040BA">
        <w:trPr>
          <w:cantSplit/>
          <w:trHeight w:val="637"/>
        </w:trPr>
        <w:tc>
          <w:tcPr>
            <w:tcW w:w="1826" w:type="dxa"/>
            <w:shd w:val="pct10" w:color="000000" w:fill="FFFFFF"/>
            <w:vAlign w:val="center"/>
          </w:tcPr>
          <w:p w14:paraId="5895FA1E" w14:textId="77777777" w:rsidR="00526815" w:rsidRPr="00535ED2" w:rsidRDefault="00526815" w:rsidP="005040BA">
            <w:pPr>
              <w:keepLines/>
              <w:spacing w:before="120" w:after="120"/>
              <w:jc w:val="center"/>
              <w:rPr>
                <w:b/>
                <w:bCs/>
                <w:szCs w:val="20"/>
                <w:lang w:eastAsia="en-US"/>
              </w:rPr>
            </w:pPr>
            <w:r w:rsidRPr="00535ED2">
              <w:rPr>
                <w:b/>
                <w:bCs/>
                <w:szCs w:val="20"/>
                <w:rtl/>
                <w:lang w:eastAsia="en-US"/>
              </w:rPr>
              <w:t>מספר השאלה</w:t>
            </w:r>
          </w:p>
        </w:tc>
        <w:tc>
          <w:tcPr>
            <w:tcW w:w="850" w:type="dxa"/>
            <w:shd w:val="pct10" w:color="000000" w:fill="FFFFFF"/>
            <w:vAlign w:val="center"/>
          </w:tcPr>
          <w:p w14:paraId="0CA935AE" w14:textId="77777777" w:rsidR="00526815" w:rsidRPr="00535ED2" w:rsidRDefault="00526815" w:rsidP="005040BA">
            <w:pPr>
              <w:keepLines/>
              <w:spacing w:before="120" w:after="120"/>
              <w:jc w:val="center"/>
              <w:rPr>
                <w:b/>
                <w:bCs/>
                <w:szCs w:val="20"/>
                <w:highlight w:val="green"/>
                <w:lang w:eastAsia="en-US"/>
              </w:rPr>
            </w:pPr>
            <w:r w:rsidRPr="00535ED2">
              <w:rPr>
                <w:b/>
                <w:bCs/>
                <w:szCs w:val="20"/>
                <w:rtl/>
                <w:lang w:eastAsia="en-US"/>
              </w:rPr>
              <w:t>המסמך</w:t>
            </w:r>
          </w:p>
        </w:tc>
        <w:tc>
          <w:tcPr>
            <w:tcW w:w="993" w:type="dxa"/>
            <w:shd w:val="pct10" w:color="000000" w:fill="FFFFFF"/>
            <w:vAlign w:val="center"/>
          </w:tcPr>
          <w:p w14:paraId="527D1373" w14:textId="77777777" w:rsidR="00526815" w:rsidRPr="00535ED2" w:rsidRDefault="00526815" w:rsidP="005040BA">
            <w:pPr>
              <w:keepLines/>
              <w:spacing w:before="120" w:after="120"/>
              <w:jc w:val="center"/>
              <w:rPr>
                <w:b/>
                <w:bCs/>
                <w:szCs w:val="20"/>
                <w:lang w:eastAsia="en-US"/>
              </w:rPr>
            </w:pPr>
            <w:r w:rsidRPr="00535ED2">
              <w:rPr>
                <w:b/>
                <w:bCs/>
                <w:szCs w:val="20"/>
                <w:rtl/>
                <w:lang w:eastAsia="en-US"/>
              </w:rPr>
              <w:t>מספר הסעיף</w:t>
            </w:r>
            <w:r w:rsidRPr="00535ED2">
              <w:rPr>
                <w:b/>
                <w:bCs/>
                <w:szCs w:val="20"/>
                <w:highlight w:val="green"/>
                <w:rtl/>
                <w:lang w:eastAsia="en-US"/>
              </w:rPr>
              <w:t xml:space="preserve"> </w:t>
            </w:r>
          </w:p>
        </w:tc>
        <w:tc>
          <w:tcPr>
            <w:tcW w:w="708" w:type="dxa"/>
            <w:shd w:val="pct10" w:color="000000" w:fill="FFFFFF"/>
            <w:vAlign w:val="center"/>
          </w:tcPr>
          <w:p w14:paraId="2360084F" w14:textId="77777777" w:rsidR="00526815" w:rsidRPr="00535ED2" w:rsidRDefault="00526815" w:rsidP="005040BA">
            <w:pPr>
              <w:keepLines/>
              <w:spacing w:before="120" w:after="120"/>
              <w:jc w:val="center"/>
              <w:rPr>
                <w:b/>
                <w:bCs/>
                <w:szCs w:val="20"/>
                <w:lang w:eastAsia="en-US"/>
              </w:rPr>
            </w:pPr>
            <w:r w:rsidRPr="00535ED2">
              <w:rPr>
                <w:b/>
                <w:bCs/>
                <w:szCs w:val="20"/>
                <w:rtl/>
                <w:lang w:eastAsia="en-US"/>
              </w:rPr>
              <w:t>ס"ק</w:t>
            </w:r>
          </w:p>
        </w:tc>
        <w:tc>
          <w:tcPr>
            <w:tcW w:w="2849" w:type="dxa"/>
            <w:shd w:val="pct10" w:color="000000" w:fill="FFFFFF"/>
            <w:vAlign w:val="center"/>
          </w:tcPr>
          <w:p w14:paraId="362B76E5" w14:textId="77777777" w:rsidR="00526815" w:rsidRPr="00535ED2" w:rsidRDefault="00526815" w:rsidP="005040BA">
            <w:pPr>
              <w:keepLines/>
              <w:spacing w:before="120" w:after="120"/>
              <w:jc w:val="center"/>
              <w:rPr>
                <w:b/>
                <w:bCs/>
                <w:szCs w:val="20"/>
                <w:lang w:eastAsia="en-US"/>
              </w:rPr>
            </w:pPr>
            <w:r w:rsidRPr="00535ED2">
              <w:rPr>
                <w:b/>
                <w:bCs/>
                <w:szCs w:val="20"/>
                <w:rtl/>
                <w:lang w:eastAsia="en-US"/>
              </w:rPr>
              <w:t>השאלה</w:t>
            </w:r>
          </w:p>
        </w:tc>
      </w:tr>
      <w:tr w:rsidR="00535ED2" w:rsidRPr="00535ED2" w14:paraId="7817FC40" w14:textId="77777777" w:rsidTr="005040BA">
        <w:trPr>
          <w:cantSplit/>
          <w:trHeight w:val="515"/>
        </w:trPr>
        <w:tc>
          <w:tcPr>
            <w:tcW w:w="1826" w:type="dxa"/>
            <w:vAlign w:val="center"/>
          </w:tcPr>
          <w:p w14:paraId="25237A52" w14:textId="77777777" w:rsidR="00526815" w:rsidRPr="00535ED2" w:rsidRDefault="00526815" w:rsidP="005040BA">
            <w:pPr>
              <w:tabs>
                <w:tab w:val="num" w:pos="720"/>
              </w:tabs>
              <w:spacing w:before="120" w:line="320" w:lineRule="exact"/>
              <w:jc w:val="center"/>
              <w:rPr>
                <w:sz w:val="22"/>
              </w:rPr>
            </w:pPr>
            <w:r w:rsidRPr="00535ED2">
              <w:rPr>
                <w:rFonts w:hint="cs"/>
                <w:sz w:val="22"/>
                <w:rtl/>
              </w:rPr>
              <w:t>1</w:t>
            </w:r>
          </w:p>
        </w:tc>
        <w:tc>
          <w:tcPr>
            <w:tcW w:w="850" w:type="dxa"/>
          </w:tcPr>
          <w:p w14:paraId="5D185B40" w14:textId="77777777" w:rsidR="00526815" w:rsidRPr="00535ED2" w:rsidRDefault="00526815" w:rsidP="005040BA">
            <w:pPr>
              <w:spacing w:before="120" w:line="320" w:lineRule="exact"/>
              <w:jc w:val="both"/>
              <w:rPr>
                <w:sz w:val="22"/>
              </w:rPr>
            </w:pPr>
            <w:r w:rsidRPr="00535ED2">
              <w:rPr>
                <w:rFonts w:hint="cs"/>
                <w:sz w:val="22"/>
                <w:rtl/>
              </w:rPr>
              <w:t>מכרז</w:t>
            </w:r>
          </w:p>
        </w:tc>
        <w:tc>
          <w:tcPr>
            <w:tcW w:w="993" w:type="dxa"/>
          </w:tcPr>
          <w:p w14:paraId="0A71A0B0" w14:textId="77777777" w:rsidR="00526815" w:rsidRPr="00535ED2" w:rsidRDefault="00526815" w:rsidP="005040BA">
            <w:pPr>
              <w:spacing w:before="120" w:line="320" w:lineRule="exact"/>
              <w:jc w:val="both"/>
              <w:rPr>
                <w:sz w:val="22"/>
              </w:rPr>
            </w:pPr>
            <w:r w:rsidRPr="00535ED2">
              <w:rPr>
                <w:sz w:val="22"/>
                <w:rtl/>
              </w:rPr>
              <w:t>2.4.1</w:t>
            </w:r>
          </w:p>
        </w:tc>
        <w:tc>
          <w:tcPr>
            <w:tcW w:w="708" w:type="dxa"/>
            <w:vAlign w:val="center"/>
          </w:tcPr>
          <w:p w14:paraId="442E2BC5" w14:textId="77777777" w:rsidR="00526815" w:rsidRPr="00535ED2" w:rsidRDefault="00526815" w:rsidP="005040BA">
            <w:pPr>
              <w:spacing w:before="120" w:line="320" w:lineRule="exact"/>
              <w:jc w:val="both"/>
              <w:rPr>
                <w:sz w:val="22"/>
              </w:rPr>
            </w:pPr>
            <w:r w:rsidRPr="00535ED2">
              <w:rPr>
                <w:sz w:val="22"/>
                <w:rtl/>
              </w:rPr>
              <w:t>ג'</w:t>
            </w:r>
          </w:p>
        </w:tc>
        <w:tc>
          <w:tcPr>
            <w:tcW w:w="2849" w:type="dxa"/>
          </w:tcPr>
          <w:p w14:paraId="3A52085F" w14:textId="77777777" w:rsidR="00526815" w:rsidRPr="00535ED2" w:rsidRDefault="00526815" w:rsidP="005040BA">
            <w:pPr>
              <w:spacing w:before="120" w:line="320" w:lineRule="exact"/>
              <w:jc w:val="both"/>
              <w:rPr>
                <w:sz w:val="22"/>
              </w:rPr>
            </w:pPr>
            <w:r w:rsidRPr="00535ED2">
              <w:rPr>
                <w:sz w:val="22"/>
                <w:rtl/>
              </w:rPr>
              <w:t>&lt;דוגמא&gt;</w:t>
            </w:r>
          </w:p>
        </w:tc>
      </w:tr>
      <w:tr w:rsidR="00535ED2" w:rsidRPr="00535ED2" w14:paraId="58958951" w14:textId="77777777" w:rsidTr="005040BA">
        <w:trPr>
          <w:cantSplit/>
          <w:trHeight w:val="515"/>
        </w:trPr>
        <w:tc>
          <w:tcPr>
            <w:tcW w:w="1826" w:type="dxa"/>
            <w:vAlign w:val="center"/>
          </w:tcPr>
          <w:p w14:paraId="4B3517FD" w14:textId="77777777" w:rsidR="00526815" w:rsidRPr="00535ED2" w:rsidRDefault="00526815" w:rsidP="005040BA">
            <w:pPr>
              <w:tabs>
                <w:tab w:val="num" w:pos="720"/>
              </w:tabs>
              <w:spacing w:before="120" w:line="320" w:lineRule="exact"/>
              <w:jc w:val="center"/>
              <w:rPr>
                <w:sz w:val="22"/>
              </w:rPr>
            </w:pPr>
            <w:r w:rsidRPr="00535ED2">
              <w:rPr>
                <w:rFonts w:hint="cs"/>
                <w:sz w:val="22"/>
                <w:rtl/>
              </w:rPr>
              <w:t>2</w:t>
            </w:r>
          </w:p>
        </w:tc>
        <w:tc>
          <w:tcPr>
            <w:tcW w:w="850" w:type="dxa"/>
          </w:tcPr>
          <w:p w14:paraId="4EE61EC0" w14:textId="77777777" w:rsidR="00526815" w:rsidRPr="00535ED2" w:rsidRDefault="00526815" w:rsidP="005040BA">
            <w:pPr>
              <w:spacing w:before="120" w:line="320" w:lineRule="exact"/>
              <w:jc w:val="both"/>
              <w:rPr>
                <w:sz w:val="22"/>
              </w:rPr>
            </w:pPr>
            <w:r w:rsidRPr="00535ED2">
              <w:rPr>
                <w:sz w:val="22"/>
                <w:rtl/>
              </w:rPr>
              <w:t>נספח</w:t>
            </w:r>
          </w:p>
        </w:tc>
        <w:tc>
          <w:tcPr>
            <w:tcW w:w="993" w:type="dxa"/>
          </w:tcPr>
          <w:p w14:paraId="6D367D6B" w14:textId="77777777" w:rsidR="00526815" w:rsidRPr="00535ED2" w:rsidRDefault="00526815" w:rsidP="005040BA">
            <w:pPr>
              <w:spacing w:before="120" w:line="320" w:lineRule="exact"/>
              <w:jc w:val="both"/>
              <w:rPr>
                <w:sz w:val="22"/>
              </w:rPr>
            </w:pPr>
            <w:r w:rsidRPr="00535ED2">
              <w:rPr>
                <w:sz w:val="22"/>
                <w:rtl/>
              </w:rPr>
              <w:t>3</w:t>
            </w:r>
          </w:p>
        </w:tc>
        <w:tc>
          <w:tcPr>
            <w:tcW w:w="708" w:type="dxa"/>
            <w:vAlign w:val="center"/>
          </w:tcPr>
          <w:p w14:paraId="5E76719F" w14:textId="77777777" w:rsidR="00526815" w:rsidRPr="00535ED2" w:rsidRDefault="00526815" w:rsidP="005040BA">
            <w:pPr>
              <w:spacing w:before="120" w:line="320" w:lineRule="exact"/>
              <w:jc w:val="both"/>
              <w:rPr>
                <w:sz w:val="22"/>
              </w:rPr>
            </w:pPr>
          </w:p>
        </w:tc>
        <w:tc>
          <w:tcPr>
            <w:tcW w:w="2849" w:type="dxa"/>
          </w:tcPr>
          <w:p w14:paraId="00F1D56E" w14:textId="77777777" w:rsidR="00526815" w:rsidRPr="00535ED2" w:rsidRDefault="00526815" w:rsidP="005040BA">
            <w:pPr>
              <w:spacing w:before="120" w:line="320" w:lineRule="exact"/>
              <w:jc w:val="both"/>
              <w:rPr>
                <w:sz w:val="22"/>
              </w:rPr>
            </w:pPr>
            <w:r w:rsidRPr="00535ED2">
              <w:rPr>
                <w:sz w:val="22"/>
                <w:rtl/>
              </w:rPr>
              <w:t>&lt;דוגמא&gt;</w:t>
            </w:r>
          </w:p>
        </w:tc>
      </w:tr>
      <w:tr w:rsidR="00526815" w:rsidRPr="00535ED2" w14:paraId="6EB89BE8" w14:textId="77777777" w:rsidTr="005040BA">
        <w:trPr>
          <w:cantSplit/>
          <w:trHeight w:val="515"/>
        </w:trPr>
        <w:tc>
          <w:tcPr>
            <w:tcW w:w="1826" w:type="dxa"/>
            <w:vAlign w:val="center"/>
          </w:tcPr>
          <w:p w14:paraId="7BC1D6A5" w14:textId="77777777" w:rsidR="00526815" w:rsidRPr="00535ED2" w:rsidRDefault="00526815" w:rsidP="005040BA">
            <w:pPr>
              <w:tabs>
                <w:tab w:val="num" w:pos="720"/>
              </w:tabs>
              <w:spacing w:before="120" w:line="320" w:lineRule="exact"/>
              <w:jc w:val="center"/>
              <w:rPr>
                <w:sz w:val="22"/>
              </w:rPr>
            </w:pPr>
            <w:r w:rsidRPr="00535ED2">
              <w:rPr>
                <w:rFonts w:hint="cs"/>
                <w:sz w:val="22"/>
                <w:rtl/>
              </w:rPr>
              <w:t>3</w:t>
            </w:r>
          </w:p>
        </w:tc>
        <w:tc>
          <w:tcPr>
            <w:tcW w:w="850" w:type="dxa"/>
          </w:tcPr>
          <w:p w14:paraId="565464A9" w14:textId="77777777" w:rsidR="00526815" w:rsidRPr="00535ED2" w:rsidRDefault="00526815" w:rsidP="005040BA">
            <w:pPr>
              <w:spacing w:before="120" w:line="320" w:lineRule="exact"/>
              <w:jc w:val="both"/>
              <w:rPr>
                <w:sz w:val="22"/>
              </w:rPr>
            </w:pPr>
            <w:r w:rsidRPr="00535ED2">
              <w:rPr>
                <w:sz w:val="22"/>
                <w:rtl/>
              </w:rPr>
              <w:t>הסכם</w:t>
            </w:r>
          </w:p>
        </w:tc>
        <w:tc>
          <w:tcPr>
            <w:tcW w:w="993" w:type="dxa"/>
          </w:tcPr>
          <w:p w14:paraId="7EA696CF" w14:textId="77777777" w:rsidR="00526815" w:rsidRPr="00535ED2" w:rsidRDefault="00526815" w:rsidP="005040BA">
            <w:pPr>
              <w:spacing w:before="120" w:line="320" w:lineRule="exact"/>
              <w:jc w:val="both"/>
              <w:rPr>
                <w:sz w:val="22"/>
              </w:rPr>
            </w:pPr>
            <w:r w:rsidRPr="00535ED2">
              <w:rPr>
                <w:sz w:val="22"/>
                <w:rtl/>
              </w:rPr>
              <w:t>20.4</w:t>
            </w:r>
          </w:p>
        </w:tc>
        <w:tc>
          <w:tcPr>
            <w:tcW w:w="708" w:type="dxa"/>
            <w:vAlign w:val="center"/>
          </w:tcPr>
          <w:p w14:paraId="57F48739" w14:textId="77777777" w:rsidR="00526815" w:rsidRPr="00535ED2" w:rsidRDefault="00526815" w:rsidP="005040BA">
            <w:pPr>
              <w:spacing w:before="120" w:line="320" w:lineRule="exact"/>
              <w:jc w:val="both"/>
              <w:rPr>
                <w:sz w:val="22"/>
              </w:rPr>
            </w:pPr>
            <w:r w:rsidRPr="00535ED2">
              <w:rPr>
                <w:sz w:val="22"/>
                <w:rtl/>
              </w:rPr>
              <w:t>ב'</w:t>
            </w:r>
          </w:p>
        </w:tc>
        <w:tc>
          <w:tcPr>
            <w:tcW w:w="2849" w:type="dxa"/>
          </w:tcPr>
          <w:p w14:paraId="5AF471A5" w14:textId="77777777" w:rsidR="00526815" w:rsidRPr="00535ED2" w:rsidRDefault="00526815" w:rsidP="005040BA">
            <w:pPr>
              <w:spacing w:before="120" w:line="320" w:lineRule="exact"/>
              <w:jc w:val="both"/>
              <w:rPr>
                <w:sz w:val="22"/>
              </w:rPr>
            </w:pPr>
            <w:r w:rsidRPr="00535ED2">
              <w:rPr>
                <w:sz w:val="22"/>
                <w:rtl/>
              </w:rPr>
              <w:t>&lt;דוגמא&gt;</w:t>
            </w:r>
          </w:p>
        </w:tc>
      </w:tr>
    </w:tbl>
    <w:p w14:paraId="0A268446" w14:textId="29655E77" w:rsidR="008B2029" w:rsidRPr="00535ED2" w:rsidRDefault="008B2029" w:rsidP="00526815">
      <w:pPr>
        <w:pStyle w:val="aff"/>
        <w:spacing w:line="360" w:lineRule="auto"/>
        <w:ind w:left="1080"/>
        <w:jc w:val="both"/>
        <w:rPr>
          <w:rFonts w:ascii="David" w:hAnsi="David"/>
          <w:sz w:val="24"/>
          <w:rtl/>
          <w:lang w:eastAsia="en-US"/>
        </w:rPr>
      </w:pPr>
    </w:p>
    <w:p w14:paraId="02AD34A5" w14:textId="6C60B0B9" w:rsidR="008B2029" w:rsidRPr="000274C0" w:rsidRDefault="008B2029" w:rsidP="000274C0">
      <w:pPr>
        <w:pStyle w:val="aff"/>
        <w:numPr>
          <w:ilvl w:val="2"/>
          <w:numId w:val="58"/>
        </w:numPr>
        <w:spacing w:line="360" w:lineRule="auto"/>
        <w:jc w:val="both"/>
        <w:rPr>
          <w:rFonts w:ascii="David" w:hAnsi="David"/>
          <w:sz w:val="24"/>
          <w:rtl/>
          <w:lang w:eastAsia="en-US"/>
        </w:rPr>
      </w:pPr>
      <w:r w:rsidRPr="007B2385">
        <w:rPr>
          <w:rFonts w:ascii="David" w:hAnsi="David"/>
          <w:sz w:val="24"/>
          <w:rtl/>
          <w:lang w:eastAsia="en-US"/>
        </w:rPr>
        <w:t xml:space="preserve">המזמין יפרסם את כל השאלות והתשובות במסמך מרוכז </w:t>
      </w:r>
      <w:r w:rsidR="00E335DF" w:rsidRPr="0007748E">
        <w:rPr>
          <w:rFonts w:ascii="David" w:hAnsi="David"/>
          <w:sz w:val="24"/>
          <w:rtl/>
          <w:lang w:eastAsia="en-US"/>
        </w:rPr>
        <w:t>ו</w:t>
      </w:r>
      <w:r w:rsidRPr="0007748E">
        <w:rPr>
          <w:rFonts w:ascii="David" w:hAnsi="David"/>
          <w:sz w:val="24"/>
          <w:rtl/>
          <w:lang w:eastAsia="en-US"/>
        </w:rPr>
        <w:t xml:space="preserve">ללא פרטים מזהים של המציעים. השאלות והמענה עליהן </w:t>
      </w:r>
      <w:r w:rsidR="00E335DF" w:rsidRPr="0007748E">
        <w:rPr>
          <w:rFonts w:ascii="David" w:hAnsi="David"/>
          <w:sz w:val="24"/>
          <w:rtl/>
          <w:lang w:eastAsia="en-US"/>
        </w:rPr>
        <w:t xml:space="preserve">יפורסמו </w:t>
      </w:r>
      <w:r w:rsidRPr="0007748E">
        <w:rPr>
          <w:rFonts w:ascii="David" w:hAnsi="David"/>
          <w:sz w:val="24"/>
          <w:rtl/>
          <w:lang w:eastAsia="en-US"/>
        </w:rPr>
        <w:t xml:space="preserve">באתר האינטרנט </w:t>
      </w:r>
      <w:r w:rsidR="00E335DF" w:rsidRPr="0007748E">
        <w:rPr>
          <w:rFonts w:ascii="David" w:hAnsi="David"/>
          <w:sz w:val="24"/>
          <w:rtl/>
          <w:lang w:eastAsia="en-US"/>
        </w:rPr>
        <w:t>של המזמין</w:t>
      </w:r>
      <w:r w:rsidR="00C75CF2" w:rsidRPr="0007748E">
        <w:rPr>
          <w:rFonts w:ascii="David" w:hAnsi="David"/>
          <w:sz w:val="24"/>
          <w:rtl/>
          <w:lang w:eastAsia="en-US"/>
        </w:rPr>
        <w:t>,</w:t>
      </w:r>
      <w:r w:rsidRPr="0007748E">
        <w:rPr>
          <w:rFonts w:ascii="David" w:hAnsi="David"/>
          <w:sz w:val="24"/>
          <w:rtl/>
          <w:lang w:eastAsia="en-US"/>
        </w:rPr>
        <w:t xml:space="preserve"> </w:t>
      </w:r>
      <w:r w:rsidR="00E335DF" w:rsidRPr="0007748E">
        <w:rPr>
          <w:rFonts w:ascii="David" w:hAnsi="David"/>
          <w:sz w:val="24"/>
          <w:rtl/>
          <w:lang w:eastAsia="en-US"/>
        </w:rPr>
        <w:t>בכתובת</w:t>
      </w:r>
      <w:r w:rsidR="003D66AB" w:rsidRPr="0007748E">
        <w:rPr>
          <w:rFonts w:ascii="David" w:hAnsi="David"/>
          <w:sz w:val="24"/>
          <w:rtl/>
          <w:lang w:eastAsia="en-US"/>
        </w:rPr>
        <w:t xml:space="preserve"> </w:t>
      </w:r>
      <w:r w:rsidR="002976DB" w:rsidRPr="0007748E">
        <w:rPr>
          <w:rFonts w:ascii="David" w:hAnsi="David"/>
          <w:sz w:val="24"/>
          <w:rtl/>
          <w:lang w:eastAsia="en-US"/>
        </w:rPr>
        <w:t xml:space="preserve"> </w:t>
      </w:r>
      <w:hyperlink r:id="rId9" w:history="1">
        <w:r w:rsidR="00D5385D" w:rsidRPr="008340D1">
          <w:rPr>
            <w:sz w:val="24"/>
            <w:lang w:eastAsia="en-US"/>
          </w:rPr>
          <w:t>www.taxes.gov.il</w:t>
        </w:r>
      </w:hyperlink>
      <w:r w:rsidR="00E335DF" w:rsidRPr="007B2385">
        <w:rPr>
          <w:rFonts w:ascii="David" w:hAnsi="David"/>
          <w:sz w:val="24"/>
          <w:rtl/>
          <w:lang w:eastAsia="en-US"/>
        </w:rPr>
        <w:t xml:space="preserve"> תחת הכותרת : מידע נוסף </w:t>
      </w:r>
      <w:r w:rsidR="000274C0">
        <w:rPr>
          <w:rFonts w:ascii="David" w:hAnsi="David" w:hint="cs"/>
          <w:sz w:val="24"/>
          <w:rtl/>
          <w:lang w:eastAsia="en-US"/>
        </w:rPr>
        <w:t>-</w:t>
      </w:r>
      <w:r w:rsidR="00E335DF" w:rsidRPr="0007748E">
        <w:rPr>
          <w:rFonts w:ascii="David" w:hAnsi="David"/>
          <w:sz w:val="24"/>
          <w:rtl/>
          <w:lang w:eastAsia="en-US"/>
        </w:rPr>
        <w:t xml:space="preserve"> מכרזים</w:t>
      </w:r>
      <w:r w:rsidR="00CF4748" w:rsidRPr="000274C0">
        <w:rPr>
          <w:rFonts w:ascii="David" w:hAnsi="David"/>
          <w:sz w:val="24"/>
          <w:rtl/>
          <w:lang w:eastAsia="en-US"/>
        </w:rPr>
        <w:t xml:space="preserve">, </w:t>
      </w:r>
      <w:r w:rsidR="000274C0" w:rsidRPr="000274C0">
        <w:rPr>
          <w:rFonts w:ascii="David" w:hAnsi="David" w:hint="cs"/>
          <w:sz w:val="24"/>
          <w:rtl/>
          <w:lang w:eastAsia="en-US"/>
        </w:rPr>
        <w:t xml:space="preserve">מכרז 6/2019 </w:t>
      </w:r>
      <w:r w:rsidR="000274C0">
        <w:rPr>
          <w:rFonts w:ascii="David" w:hAnsi="David" w:hint="cs"/>
          <w:sz w:val="24"/>
          <w:rtl/>
          <w:lang w:eastAsia="en-US"/>
        </w:rPr>
        <w:t>-</w:t>
      </w:r>
      <w:r w:rsidR="000274C0" w:rsidRPr="000274C0">
        <w:rPr>
          <w:rFonts w:ascii="David" w:hAnsi="David" w:hint="cs"/>
          <w:sz w:val="24"/>
          <w:rtl/>
          <w:lang w:eastAsia="en-US"/>
        </w:rPr>
        <w:t xml:space="preserve"> שירותי ייעוץ במתודולוגיות ייעוץ.</w:t>
      </w:r>
    </w:p>
    <w:p w14:paraId="49C94ECB" w14:textId="77777777" w:rsidR="008B2029" w:rsidRPr="00C75CF2" w:rsidRDefault="008B2029" w:rsidP="000274C0">
      <w:pPr>
        <w:pStyle w:val="aff"/>
        <w:numPr>
          <w:ilvl w:val="2"/>
          <w:numId w:val="58"/>
        </w:numPr>
        <w:spacing w:line="360" w:lineRule="auto"/>
        <w:jc w:val="both"/>
        <w:rPr>
          <w:rFonts w:ascii="David" w:hAnsi="David"/>
          <w:sz w:val="24"/>
          <w:rtl/>
          <w:lang w:eastAsia="en-US"/>
        </w:rPr>
      </w:pPr>
      <w:r w:rsidRPr="007B2385">
        <w:rPr>
          <w:rFonts w:ascii="David" w:hAnsi="David" w:hint="eastAsia"/>
          <w:sz w:val="24"/>
          <w:rtl/>
          <w:lang w:eastAsia="en-US"/>
        </w:rPr>
        <w:t>מסמך</w:t>
      </w:r>
      <w:r w:rsidRPr="0007748E">
        <w:rPr>
          <w:rFonts w:ascii="David" w:hAnsi="David"/>
          <w:sz w:val="24"/>
          <w:rtl/>
          <w:lang w:eastAsia="en-US"/>
        </w:rPr>
        <w:t xml:space="preserve"> </w:t>
      </w:r>
      <w:r w:rsidRPr="0007748E">
        <w:rPr>
          <w:rFonts w:ascii="David" w:hAnsi="David" w:hint="eastAsia"/>
          <w:sz w:val="24"/>
          <w:rtl/>
          <w:lang w:eastAsia="en-US"/>
        </w:rPr>
        <w:t>השאלות</w:t>
      </w:r>
      <w:r w:rsidRPr="0007748E">
        <w:rPr>
          <w:rFonts w:ascii="David" w:hAnsi="David"/>
          <w:sz w:val="24"/>
          <w:rtl/>
          <w:lang w:eastAsia="en-US"/>
        </w:rPr>
        <w:t xml:space="preserve"> </w:t>
      </w:r>
      <w:r w:rsidRPr="0007748E">
        <w:rPr>
          <w:rFonts w:ascii="David" w:hAnsi="David" w:hint="eastAsia"/>
          <w:sz w:val="24"/>
          <w:rtl/>
          <w:lang w:eastAsia="en-US"/>
        </w:rPr>
        <w:t>והתשובות</w:t>
      </w:r>
      <w:r w:rsidRPr="0007748E">
        <w:rPr>
          <w:rFonts w:ascii="David" w:hAnsi="David"/>
          <w:sz w:val="24"/>
          <w:rtl/>
          <w:lang w:eastAsia="en-US"/>
        </w:rPr>
        <w:t xml:space="preserve"> </w:t>
      </w:r>
      <w:r w:rsidRPr="0007748E">
        <w:rPr>
          <w:rFonts w:ascii="David" w:hAnsi="David" w:hint="eastAsia"/>
          <w:sz w:val="24"/>
          <w:rtl/>
          <w:lang w:eastAsia="en-US"/>
        </w:rPr>
        <w:t>יהווה</w:t>
      </w:r>
      <w:r w:rsidRPr="0007748E">
        <w:rPr>
          <w:rFonts w:ascii="David" w:hAnsi="David"/>
          <w:sz w:val="24"/>
          <w:rtl/>
          <w:lang w:eastAsia="en-US"/>
        </w:rPr>
        <w:t xml:space="preserve"> </w:t>
      </w:r>
      <w:r w:rsidRPr="0007748E">
        <w:rPr>
          <w:rFonts w:ascii="David" w:hAnsi="David" w:hint="eastAsia"/>
          <w:sz w:val="24"/>
          <w:rtl/>
          <w:lang w:eastAsia="en-US"/>
        </w:rPr>
        <w:t>חלק</w:t>
      </w:r>
      <w:r w:rsidRPr="0007748E">
        <w:rPr>
          <w:rFonts w:ascii="David" w:hAnsi="David"/>
          <w:sz w:val="24"/>
          <w:rtl/>
          <w:lang w:eastAsia="en-US"/>
        </w:rPr>
        <w:t xml:space="preserve"> </w:t>
      </w:r>
      <w:r w:rsidRPr="0007748E">
        <w:rPr>
          <w:rFonts w:ascii="David" w:hAnsi="David" w:hint="eastAsia"/>
          <w:sz w:val="24"/>
          <w:rtl/>
          <w:lang w:eastAsia="en-US"/>
        </w:rPr>
        <w:t>ממסמכי</w:t>
      </w:r>
      <w:r w:rsidRPr="0007748E">
        <w:rPr>
          <w:rFonts w:ascii="David" w:hAnsi="David"/>
          <w:sz w:val="24"/>
          <w:rtl/>
          <w:lang w:eastAsia="en-US"/>
        </w:rPr>
        <w:t xml:space="preserve"> </w:t>
      </w:r>
      <w:r w:rsidRPr="0007748E">
        <w:rPr>
          <w:rFonts w:ascii="David" w:hAnsi="David" w:hint="eastAsia"/>
          <w:sz w:val="24"/>
          <w:rtl/>
          <w:lang w:eastAsia="en-US"/>
        </w:rPr>
        <w:t>המכרז</w:t>
      </w:r>
      <w:r w:rsidRPr="0007748E">
        <w:rPr>
          <w:rFonts w:ascii="David" w:hAnsi="David"/>
          <w:sz w:val="24"/>
          <w:rtl/>
          <w:lang w:eastAsia="en-US"/>
        </w:rPr>
        <w:t xml:space="preserve"> </w:t>
      </w:r>
      <w:r w:rsidRPr="0007748E">
        <w:rPr>
          <w:rFonts w:ascii="David" w:hAnsi="David" w:hint="eastAsia"/>
          <w:sz w:val="24"/>
          <w:rtl/>
          <w:lang w:eastAsia="en-US"/>
        </w:rPr>
        <w:t>ויגבר</w:t>
      </w:r>
      <w:r w:rsidRPr="0007748E">
        <w:rPr>
          <w:rFonts w:ascii="David" w:hAnsi="David"/>
          <w:sz w:val="24"/>
          <w:rtl/>
          <w:lang w:eastAsia="en-US"/>
        </w:rPr>
        <w:t xml:space="preserve"> </w:t>
      </w:r>
      <w:r w:rsidRPr="0007748E">
        <w:rPr>
          <w:rFonts w:ascii="David" w:hAnsi="David" w:hint="eastAsia"/>
          <w:sz w:val="24"/>
          <w:rtl/>
          <w:lang w:eastAsia="en-US"/>
        </w:rPr>
        <w:t>על</w:t>
      </w:r>
      <w:r w:rsidRPr="0007748E">
        <w:rPr>
          <w:rFonts w:ascii="David" w:hAnsi="David"/>
          <w:sz w:val="24"/>
          <w:rtl/>
          <w:lang w:eastAsia="en-US"/>
        </w:rPr>
        <w:t xml:space="preserve"> </w:t>
      </w:r>
      <w:r w:rsidRPr="0007748E">
        <w:rPr>
          <w:rFonts w:ascii="David" w:hAnsi="David" w:hint="eastAsia"/>
          <w:sz w:val="24"/>
          <w:rtl/>
          <w:lang w:eastAsia="en-US"/>
        </w:rPr>
        <w:t>האמור</w:t>
      </w:r>
      <w:r w:rsidRPr="0007748E">
        <w:rPr>
          <w:rFonts w:ascii="David" w:hAnsi="David"/>
          <w:sz w:val="24"/>
          <w:rtl/>
          <w:lang w:eastAsia="en-US"/>
        </w:rPr>
        <w:t xml:space="preserve"> </w:t>
      </w:r>
      <w:r w:rsidRPr="0007748E">
        <w:rPr>
          <w:rFonts w:ascii="David" w:hAnsi="David" w:hint="eastAsia"/>
          <w:sz w:val="24"/>
          <w:rtl/>
          <w:lang w:eastAsia="en-US"/>
        </w:rPr>
        <w:t>בהם</w:t>
      </w:r>
      <w:r w:rsidRPr="0007748E">
        <w:rPr>
          <w:rFonts w:ascii="David" w:hAnsi="David"/>
          <w:sz w:val="24"/>
          <w:rtl/>
          <w:lang w:eastAsia="en-US"/>
        </w:rPr>
        <w:t>.</w:t>
      </w:r>
    </w:p>
    <w:p w14:paraId="4AE0AC12" w14:textId="77777777" w:rsidR="008B2029" w:rsidRPr="00C75CF2" w:rsidRDefault="008B2029" w:rsidP="000274C0">
      <w:pPr>
        <w:pStyle w:val="aff"/>
        <w:numPr>
          <w:ilvl w:val="2"/>
          <w:numId w:val="58"/>
        </w:numPr>
        <w:spacing w:line="360" w:lineRule="auto"/>
        <w:jc w:val="both"/>
        <w:rPr>
          <w:rFonts w:ascii="David" w:hAnsi="David"/>
          <w:sz w:val="24"/>
          <w:rtl/>
          <w:lang w:eastAsia="en-US"/>
        </w:rPr>
      </w:pPr>
      <w:r w:rsidRPr="007B2385">
        <w:rPr>
          <w:rFonts w:ascii="David" w:hAnsi="David" w:hint="eastAsia"/>
          <w:sz w:val="24"/>
          <w:rtl/>
          <w:lang w:eastAsia="en-US"/>
        </w:rPr>
        <w:t>רק</w:t>
      </w:r>
      <w:r w:rsidRPr="0007748E">
        <w:rPr>
          <w:rFonts w:ascii="David" w:hAnsi="David"/>
          <w:sz w:val="24"/>
          <w:rtl/>
          <w:lang w:eastAsia="en-US"/>
        </w:rPr>
        <w:t xml:space="preserve"> תשובות בכתב יחייבו את המזמין. </w:t>
      </w:r>
    </w:p>
    <w:p w14:paraId="283615B8" w14:textId="615510C8" w:rsidR="008B2029" w:rsidRDefault="008B2029" w:rsidP="000274C0">
      <w:pPr>
        <w:pStyle w:val="aff"/>
        <w:numPr>
          <w:ilvl w:val="2"/>
          <w:numId w:val="58"/>
        </w:numPr>
        <w:spacing w:line="360" w:lineRule="auto"/>
        <w:jc w:val="both"/>
        <w:rPr>
          <w:rFonts w:ascii="David" w:hAnsi="David"/>
          <w:sz w:val="24"/>
          <w:lang w:eastAsia="en-US"/>
        </w:rPr>
      </w:pPr>
      <w:r w:rsidRPr="007B2385">
        <w:rPr>
          <w:rFonts w:ascii="David" w:hAnsi="David" w:hint="eastAsia"/>
          <w:sz w:val="24"/>
          <w:rtl/>
          <w:lang w:eastAsia="en-US"/>
        </w:rPr>
        <w:t>בעת</w:t>
      </w:r>
      <w:r w:rsidRPr="0007748E">
        <w:rPr>
          <w:rFonts w:ascii="David" w:hAnsi="David"/>
          <w:sz w:val="24"/>
          <w:rtl/>
          <w:lang w:eastAsia="en-US"/>
        </w:rPr>
        <w:t xml:space="preserve"> </w:t>
      </w:r>
      <w:r w:rsidRPr="0007748E">
        <w:rPr>
          <w:rFonts w:ascii="David" w:hAnsi="David" w:hint="eastAsia"/>
          <w:sz w:val="24"/>
          <w:rtl/>
          <w:lang w:eastAsia="en-US"/>
        </w:rPr>
        <w:t>הגשת</w:t>
      </w:r>
      <w:r w:rsidRPr="0007748E">
        <w:rPr>
          <w:rFonts w:ascii="David" w:hAnsi="David"/>
          <w:sz w:val="24"/>
          <w:rtl/>
          <w:lang w:eastAsia="en-US"/>
        </w:rPr>
        <w:t xml:space="preserve"> </w:t>
      </w:r>
      <w:r w:rsidRPr="0007748E">
        <w:rPr>
          <w:rFonts w:ascii="David" w:hAnsi="David" w:hint="eastAsia"/>
          <w:sz w:val="24"/>
          <w:rtl/>
          <w:lang w:eastAsia="en-US"/>
        </w:rPr>
        <w:t>ההצעה</w:t>
      </w:r>
      <w:r w:rsidRPr="0007748E">
        <w:rPr>
          <w:rFonts w:ascii="David" w:hAnsi="David"/>
          <w:sz w:val="24"/>
          <w:rtl/>
          <w:lang w:eastAsia="en-US"/>
        </w:rPr>
        <w:t xml:space="preserve">, </w:t>
      </w:r>
      <w:r w:rsidRPr="0007748E">
        <w:rPr>
          <w:rFonts w:ascii="David" w:hAnsi="David" w:hint="eastAsia"/>
          <w:sz w:val="24"/>
          <w:rtl/>
          <w:lang w:eastAsia="en-US"/>
        </w:rPr>
        <w:t>על</w:t>
      </w:r>
      <w:r w:rsidRPr="0007748E">
        <w:rPr>
          <w:rFonts w:ascii="David" w:hAnsi="David"/>
          <w:sz w:val="24"/>
          <w:rtl/>
          <w:lang w:eastAsia="en-US"/>
        </w:rPr>
        <w:t xml:space="preserve"> </w:t>
      </w:r>
      <w:r w:rsidRPr="0007748E">
        <w:rPr>
          <w:rFonts w:ascii="David" w:hAnsi="David" w:hint="eastAsia"/>
          <w:sz w:val="24"/>
          <w:rtl/>
          <w:lang w:eastAsia="en-US"/>
        </w:rPr>
        <w:t>המציע</w:t>
      </w:r>
      <w:r w:rsidRPr="0007748E">
        <w:rPr>
          <w:rFonts w:ascii="David" w:hAnsi="David"/>
          <w:sz w:val="24"/>
          <w:rtl/>
          <w:lang w:eastAsia="en-US"/>
        </w:rPr>
        <w:t xml:space="preserve"> </w:t>
      </w:r>
      <w:r w:rsidRPr="0007748E">
        <w:rPr>
          <w:rFonts w:ascii="David" w:hAnsi="David" w:hint="eastAsia"/>
          <w:sz w:val="24"/>
          <w:rtl/>
          <w:lang w:eastAsia="en-US"/>
        </w:rPr>
        <w:t>להגיש</w:t>
      </w:r>
      <w:r w:rsidRPr="0007748E">
        <w:rPr>
          <w:rFonts w:ascii="David" w:hAnsi="David"/>
          <w:sz w:val="24"/>
          <w:rtl/>
          <w:lang w:eastAsia="en-US"/>
        </w:rPr>
        <w:t xml:space="preserve"> </w:t>
      </w:r>
      <w:r w:rsidRPr="0007748E">
        <w:rPr>
          <w:rFonts w:ascii="David" w:hAnsi="David" w:hint="eastAsia"/>
          <w:sz w:val="24"/>
          <w:rtl/>
          <w:lang w:eastAsia="en-US"/>
        </w:rPr>
        <w:t>כחלק</w:t>
      </w:r>
      <w:r w:rsidRPr="0007748E">
        <w:rPr>
          <w:rFonts w:ascii="David" w:hAnsi="David"/>
          <w:sz w:val="24"/>
          <w:rtl/>
          <w:lang w:eastAsia="en-US"/>
        </w:rPr>
        <w:t xml:space="preserve"> </w:t>
      </w:r>
      <w:r w:rsidRPr="0007748E">
        <w:rPr>
          <w:rFonts w:ascii="David" w:hAnsi="David" w:hint="eastAsia"/>
          <w:sz w:val="24"/>
          <w:rtl/>
          <w:lang w:eastAsia="en-US"/>
        </w:rPr>
        <w:t>מהצעתו</w:t>
      </w:r>
      <w:r w:rsidRPr="0007748E">
        <w:rPr>
          <w:rFonts w:ascii="David" w:hAnsi="David"/>
          <w:sz w:val="24"/>
          <w:rtl/>
          <w:lang w:eastAsia="en-US"/>
        </w:rPr>
        <w:t xml:space="preserve"> </w:t>
      </w:r>
      <w:r w:rsidRPr="0007748E">
        <w:rPr>
          <w:rFonts w:ascii="David" w:hAnsi="David" w:hint="eastAsia"/>
          <w:sz w:val="24"/>
          <w:rtl/>
          <w:lang w:eastAsia="en-US"/>
        </w:rPr>
        <w:t>את</w:t>
      </w:r>
      <w:r w:rsidRPr="0007748E">
        <w:rPr>
          <w:rFonts w:ascii="David" w:hAnsi="David"/>
          <w:sz w:val="24"/>
          <w:rtl/>
          <w:lang w:eastAsia="en-US"/>
        </w:rPr>
        <w:t xml:space="preserve"> </w:t>
      </w:r>
      <w:r w:rsidRPr="0007748E">
        <w:rPr>
          <w:rFonts w:ascii="David" w:hAnsi="David" w:hint="eastAsia"/>
          <w:sz w:val="24"/>
          <w:rtl/>
          <w:lang w:eastAsia="en-US"/>
        </w:rPr>
        <w:t>מסמך</w:t>
      </w:r>
      <w:r w:rsidRPr="0007748E">
        <w:rPr>
          <w:rFonts w:ascii="David" w:hAnsi="David"/>
          <w:sz w:val="24"/>
          <w:rtl/>
          <w:lang w:eastAsia="en-US"/>
        </w:rPr>
        <w:t xml:space="preserve"> </w:t>
      </w:r>
      <w:r w:rsidRPr="0007748E">
        <w:rPr>
          <w:rFonts w:ascii="David" w:hAnsi="David" w:hint="eastAsia"/>
          <w:sz w:val="24"/>
          <w:rtl/>
          <w:lang w:eastAsia="en-US"/>
        </w:rPr>
        <w:t>השאלות</w:t>
      </w:r>
      <w:r w:rsidRPr="0007748E">
        <w:rPr>
          <w:rFonts w:ascii="David" w:hAnsi="David"/>
          <w:sz w:val="24"/>
          <w:rtl/>
          <w:lang w:eastAsia="en-US"/>
        </w:rPr>
        <w:t xml:space="preserve"> </w:t>
      </w:r>
      <w:r w:rsidRPr="0007748E">
        <w:rPr>
          <w:rFonts w:ascii="David" w:hAnsi="David" w:hint="eastAsia"/>
          <w:sz w:val="24"/>
          <w:rtl/>
          <w:lang w:eastAsia="en-US"/>
        </w:rPr>
        <w:t>והתשובות</w:t>
      </w:r>
      <w:r w:rsidRPr="0007748E">
        <w:rPr>
          <w:rFonts w:ascii="David" w:hAnsi="David"/>
          <w:sz w:val="24"/>
          <w:rtl/>
          <w:lang w:eastAsia="en-US"/>
        </w:rPr>
        <w:t xml:space="preserve"> </w:t>
      </w:r>
      <w:r w:rsidRPr="0007748E">
        <w:rPr>
          <w:rFonts w:ascii="David" w:hAnsi="David" w:hint="eastAsia"/>
          <w:sz w:val="24"/>
          <w:rtl/>
          <w:lang w:eastAsia="en-US"/>
        </w:rPr>
        <w:t>חתום</w:t>
      </w:r>
      <w:r w:rsidRPr="0007748E">
        <w:rPr>
          <w:rFonts w:ascii="David" w:hAnsi="David"/>
          <w:sz w:val="24"/>
          <w:rtl/>
          <w:lang w:eastAsia="en-US"/>
        </w:rPr>
        <w:t xml:space="preserve"> </w:t>
      </w:r>
      <w:r w:rsidRPr="0007748E">
        <w:rPr>
          <w:rFonts w:ascii="David" w:hAnsi="David" w:hint="eastAsia"/>
          <w:sz w:val="24"/>
          <w:rtl/>
          <w:lang w:eastAsia="en-US"/>
        </w:rPr>
        <w:t>על</w:t>
      </w:r>
      <w:r w:rsidRPr="0007748E">
        <w:rPr>
          <w:rFonts w:ascii="David" w:hAnsi="David"/>
          <w:sz w:val="24"/>
          <w:rtl/>
          <w:lang w:eastAsia="en-US"/>
        </w:rPr>
        <w:t xml:space="preserve"> </w:t>
      </w:r>
      <w:r w:rsidRPr="0007748E">
        <w:rPr>
          <w:rFonts w:ascii="David" w:hAnsi="David" w:hint="eastAsia"/>
          <w:sz w:val="24"/>
          <w:rtl/>
          <w:lang w:eastAsia="en-US"/>
        </w:rPr>
        <w:t>ידו</w:t>
      </w:r>
      <w:r w:rsidRPr="0007748E">
        <w:rPr>
          <w:rFonts w:ascii="David" w:hAnsi="David"/>
          <w:sz w:val="24"/>
          <w:rtl/>
          <w:lang w:eastAsia="en-US"/>
        </w:rPr>
        <w:t xml:space="preserve">. </w:t>
      </w:r>
    </w:p>
    <w:p w14:paraId="1771B275" w14:textId="542D38C4" w:rsidR="006F3F5B" w:rsidRDefault="006F3F5B" w:rsidP="006F3F5B">
      <w:pPr>
        <w:spacing w:line="360" w:lineRule="auto"/>
        <w:jc w:val="both"/>
        <w:rPr>
          <w:rFonts w:ascii="David" w:hAnsi="David"/>
          <w:sz w:val="24"/>
          <w:rtl/>
          <w:lang w:eastAsia="en-US"/>
        </w:rPr>
      </w:pPr>
    </w:p>
    <w:p w14:paraId="65E7A9B1" w14:textId="77777777" w:rsidR="0030512A" w:rsidRDefault="0030512A" w:rsidP="006F3F5B">
      <w:pPr>
        <w:spacing w:line="360" w:lineRule="auto"/>
        <w:jc w:val="both"/>
        <w:rPr>
          <w:rFonts w:ascii="David" w:hAnsi="David"/>
          <w:sz w:val="24"/>
          <w:rtl/>
          <w:lang w:eastAsia="en-US"/>
        </w:rPr>
      </w:pPr>
    </w:p>
    <w:p w14:paraId="2E766A3B" w14:textId="0AECA6A1" w:rsidR="006F3F5B" w:rsidRDefault="006F3F5B" w:rsidP="006F3F5B">
      <w:pPr>
        <w:spacing w:line="360" w:lineRule="auto"/>
        <w:jc w:val="both"/>
        <w:rPr>
          <w:rFonts w:ascii="David" w:hAnsi="David"/>
          <w:sz w:val="24"/>
          <w:rtl/>
          <w:lang w:eastAsia="en-US"/>
        </w:rPr>
      </w:pPr>
    </w:p>
    <w:p w14:paraId="33C1159A" w14:textId="77777777" w:rsidR="006F3F5B" w:rsidRPr="006F3F5B" w:rsidRDefault="006F3F5B" w:rsidP="006F3F5B">
      <w:pPr>
        <w:spacing w:line="360" w:lineRule="auto"/>
        <w:jc w:val="both"/>
        <w:rPr>
          <w:rFonts w:ascii="David" w:hAnsi="David"/>
          <w:sz w:val="24"/>
          <w:lang w:eastAsia="en-US"/>
        </w:rPr>
      </w:pPr>
    </w:p>
    <w:p w14:paraId="3DEBEBE4" w14:textId="77777777" w:rsidR="000752CA" w:rsidRPr="00C75CF2" w:rsidRDefault="002928E7" w:rsidP="000274C0">
      <w:pPr>
        <w:pStyle w:val="aff"/>
        <w:numPr>
          <w:ilvl w:val="1"/>
          <w:numId w:val="58"/>
        </w:numPr>
        <w:spacing w:line="360" w:lineRule="auto"/>
        <w:jc w:val="both"/>
        <w:rPr>
          <w:rFonts w:ascii="David" w:hAnsi="David"/>
          <w:sz w:val="24"/>
          <w:lang w:eastAsia="en-US"/>
        </w:rPr>
      </w:pPr>
      <w:r w:rsidRPr="0007748E">
        <w:rPr>
          <w:rFonts w:ascii="David" w:hAnsi="David"/>
          <w:b/>
          <w:bCs/>
          <w:sz w:val="24"/>
          <w:rtl/>
          <w:lang w:eastAsia="en-US"/>
        </w:rPr>
        <w:t xml:space="preserve">ניגוד אינטרסים </w:t>
      </w:r>
    </w:p>
    <w:p w14:paraId="1EC55E93" w14:textId="77777777" w:rsidR="002928E7" w:rsidRPr="00C75CF2" w:rsidRDefault="002928E7" w:rsidP="000274C0">
      <w:pPr>
        <w:pStyle w:val="aff"/>
        <w:numPr>
          <w:ilvl w:val="2"/>
          <w:numId w:val="58"/>
        </w:numPr>
        <w:spacing w:line="360" w:lineRule="auto"/>
        <w:jc w:val="both"/>
        <w:rPr>
          <w:rFonts w:ascii="David" w:hAnsi="David"/>
          <w:sz w:val="24"/>
          <w:rtl/>
          <w:lang w:eastAsia="en-US"/>
        </w:rPr>
      </w:pPr>
      <w:r w:rsidRPr="007B2385">
        <w:rPr>
          <w:rFonts w:ascii="David" w:hAnsi="David"/>
          <w:sz w:val="24"/>
          <w:rtl/>
          <w:lang w:eastAsia="en-US"/>
        </w:rPr>
        <w:t>המציע מתחייב כי אין בהגשת הצעה זו ובביצועה בפועל במקרה של זכייה משום ניגוד אינטרסים עסקי או אישי שלו או של עובדיו, של ספקי משנה וחברות צד שלישי המעורבים בהצעה או בביצועה.</w:t>
      </w:r>
    </w:p>
    <w:p w14:paraId="14C9F197" w14:textId="77777777" w:rsidR="002928E7" w:rsidRPr="00C75CF2" w:rsidRDefault="002928E7" w:rsidP="000274C0">
      <w:pPr>
        <w:pStyle w:val="aff"/>
        <w:numPr>
          <w:ilvl w:val="2"/>
          <w:numId w:val="58"/>
        </w:numPr>
        <w:spacing w:line="360" w:lineRule="auto"/>
        <w:jc w:val="both"/>
        <w:rPr>
          <w:rFonts w:ascii="David" w:hAnsi="David"/>
          <w:sz w:val="24"/>
          <w:rtl/>
          <w:lang w:eastAsia="en-US"/>
        </w:rPr>
      </w:pPr>
      <w:r w:rsidRPr="007B2385">
        <w:rPr>
          <w:rFonts w:ascii="David" w:hAnsi="David"/>
          <w:sz w:val="24"/>
          <w:rtl/>
          <w:lang w:eastAsia="en-US"/>
        </w:rPr>
        <w:t>מבלי לגרוע מ</w:t>
      </w:r>
      <w:r w:rsidRPr="0007748E">
        <w:rPr>
          <w:rFonts w:ascii="David" w:hAnsi="David"/>
          <w:sz w:val="24"/>
          <w:rtl/>
          <w:lang w:eastAsia="en-US"/>
        </w:rPr>
        <w:t>כלליות האמור לעיל, המציע מצהיר כי הוא, קבלני המשנה</w:t>
      </w:r>
      <w:r w:rsidR="00CF4748" w:rsidRPr="0007748E">
        <w:rPr>
          <w:rFonts w:ascii="David" w:hAnsi="David"/>
          <w:sz w:val="24"/>
          <w:rtl/>
          <w:lang w:eastAsia="en-US"/>
        </w:rPr>
        <w:t xml:space="preserve"> </w:t>
      </w:r>
      <w:r w:rsidRPr="0007748E">
        <w:rPr>
          <w:rFonts w:ascii="David" w:hAnsi="David"/>
          <w:sz w:val="24"/>
          <w:rtl/>
          <w:lang w:eastAsia="en-US"/>
        </w:rPr>
        <w:t xml:space="preserve"> המוצעים מטעמו </w:t>
      </w:r>
      <w:r w:rsidR="00CF4748" w:rsidRPr="0007748E">
        <w:rPr>
          <w:rFonts w:ascii="David" w:hAnsi="David"/>
          <w:sz w:val="24"/>
          <w:rtl/>
          <w:lang w:eastAsia="en-US"/>
        </w:rPr>
        <w:t xml:space="preserve">(ככל שיאושרו כאלו) </w:t>
      </w:r>
      <w:r w:rsidRPr="0007748E">
        <w:rPr>
          <w:rFonts w:ascii="David" w:hAnsi="David"/>
          <w:sz w:val="24"/>
          <w:rtl/>
          <w:lang w:eastAsia="en-US"/>
        </w:rPr>
        <w:t>והעובדים המוצעים במסגרת הצעה זו אינם קשורים לגורמים המייעצים לוועדת המכרזים או למזמין, באופן המקיים חשש לניגוד עניינים.</w:t>
      </w:r>
    </w:p>
    <w:p w14:paraId="6F917826" w14:textId="457DA6EB" w:rsidR="00C75CF2" w:rsidRDefault="002928E7" w:rsidP="000274C0">
      <w:pPr>
        <w:pStyle w:val="aff"/>
        <w:numPr>
          <w:ilvl w:val="2"/>
          <w:numId w:val="58"/>
        </w:numPr>
        <w:spacing w:line="360" w:lineRule="auto"/>
        <w:jc w:val="both"/>
        <w:rPr>
          <w:lang w:val="x-none" w:eastAsia="en-US"/>
        </w:rPr>
      </w:pPr>
      <w:r w:rsidRPr="00E718F4">
        <w:rPr>
          <w:rFonts w:ascii="David" w:hAnsi="David"/>
          <w:sz w:val="24"/>
          <w:rtl/>
          <w:lang w:eastAsia="en-US"/>
        </w:rPr>
        <w:t>מציע שיזכה במכרז יהיה מנוע מהגשת הצעות למכרזים בתחומים שהוא מייעץ ומסייע וכן מוצרים שהוא משווק בתחומים הללו, ככל שהמזמין יפרסם במהלך תקופת ההתקשרות עם המציע הזוכה.</w:t>
      </w:r>
    </w:p>
    <w:p w14:paraId="00796D00" w14:textId="77777777" w:rsidR="00DD5B81" w:rsidRPr="00DD5B81" w:rsidRDefault="00DD5B81" w:rsidP="00DD5B81">
      <w:pPr>
        <w:spacing w:line="360" w:lineRule="auto"/>
        <w:jc w:val="both"/>
        <w:rPr>
          <w:rtl/>
          <w:lang w:val="x-none" w:eastAsia="en-US"/>
        </w:rPr>
      </w:pPr>
    </w:p>
    <w:p w14:paraId="3ABB4536" w14:textId="77777777" w:rsidR="002928E7" w:rsidRPr="005E0295" w:rsidRDefault="002928E7" w:rsidP="000274C0">
      <w:pPr>
        <w:pStyle w:val="aff"/>
        <w:numPr>
          <w:ilvl w:val="1"/>
          <w:numId w:val="58"/>
        </w:numPr>
        <w:spacing w:line="360" w:lineRule="auto"/>
        <w:jc w:val="both"/>
        <w:rPr>
          <w:rFonts w:ascii="David" w:hAnsi="David"/>
          <w:sz w:val="24"/>
          <w:rtl/>
          <w:lang w:eastAsia="en-US"/>
        </w:rPr>
      </w:pPr>
      <w:r w:rsidRPr="0007748E">
        <w:rPr>
          <w:rFonts w:ascii="David" w:hAnsi="David" w:hint="eastAsia"/>
          <w:b/>
          <w:bCs/>
          <w:sz w:val="24"/>
          <w:rtl/>
          <w:lang w:eastAsia="en-US"/>
        </w:rPr>
        <w:t>כללי</w:t>
      </w:r>
    </w:p>
    <w:p w14:paraId="24B531A2" w14:textId="77777777" w:rsidR="000857F1" w:rsidRPr="000857F1" w:rsidRDefault="000857F1" w:rsidP="000274C0">
      <w:pPr>
        <w:pStyle w:val="aff"/>
        <w:numPr>
          <w:ilvl w:val="2"/>
          <w:numId w:val="58"/>
        </w:numPr>
        <w:spacing w:line="360" w:lineRule="auto"/>
        <w:jc w:val="both"/>
        <w:rPr>
          <w:rFonts w:ascii="David" w:hAnsi="David"/>
          <w:sz w:val="24"/>
          <w:rtl/>
          <w:lang w:eastAsia="en-US"/>
        </w:rPr>
      </w:pPr>
      <w:r w:rsidRPr="000857F1">
        <w:rPr>
          <w:rFonts w:ascii="David" w:hAnsi="David"/>
          <w:sz w:val="24"/>
          <w:rtl/>
          <w:lang w:eastAsia="en-US"/>
        </w:rPr>
        <w:t>מכרז זה נועד לשימוש שלוש היחידות של רשות המסים: שע"ם (שירות עיבודים ממוכנים), מ"ה (מס הכנסה), מע"מ/מכס (מס ערך מוסף), (להלן "היחידות").</w:t>
      </w:r>
    </w:p>
    <w:p w14:paraId="563DD7F6" w14:textId="77777777" w:rsidR="000857F1" w:rsidRPr="000857F1" w:rsidRDefault="000857F1" w:rsidP="000274C0">
      <w:pPr>
        <w:pStyle w:val="aff"/>
        <w:numPr>
          <w:ilvl w:val="2"/>
          <w:numId w:val="58"/>
        </w:numPr>
        <w:spacing w:line="360" w:lineRule="auto"/>
        <w:jc w:val="both"/>
        <w:rPr>
          <w:rFonts w:ascii="David" w:hAnsi="David"/>
          <w:sz w:val="24"/>
          <w:rtl/>
          <w:lang w:eastAsia="en-US"/>
        </w:rPr>
      </w:pPr>
      <w:r w:rsidRPr="000857F1">
        <w:rPr>
          <w:rFonts w:ascii="David" w:hAnsi="David"/>
          <w:sz w:val="24"/>
          <w:rtl/>
          <w:lang w:eastAsia="en-US"/>
        </w:rPr>
        <w:t>הליך ההתקשרות של הספק הזוכה במכרז יעשה מול שע"ם, אולם הליכי הנפקת ההזמנות ומעקב אחר ביצוע השעות בפועל, ייעשו ע"י כל יחידה באופן עצמאי ובתיאום עם חשבות רשות המסים.</w:t>
      </w:r>
    </w:p>
    <w:p w14:paraId="3D5B08C0" w14:textId="65656A2C" w:rsidR="002928E7" w:rsidRPr="005E0295" w:rsidRDefault="002928E7" w:rsidP="000274C0">
      <w:pPr>
        <w:pStyle w:val="aff"/>
        <w:numPr>
          <w:ilvl w:val="2"/>
          <w:numId w:val="58"/>
        </w:numPr>
        <w:spacing w:line="360" w:lineRule="auto"/>
        <w:jc w:val="both"/>
        <w:rPr>
          <w:rFonts w:ascii="David" w:hAnsi="David"/>
          <w:sz w:val="24"/>
          <w:rtl/>
          <w:lang w:eastAsia="en-US"/>
        </w:rPr>
      </w:pPr>
      <w:r w:rsidRPr="007B2385">
        <w:rPr>
          <w:rFonts w:ascii="David" w:hAnsi="David"/>
          <w:sz w:val="24"/>
          <w:rtl/>
          <w:lang w:eastAsia="en-US"/>
        </w:rPr>
        <w:t>רשות המסים בישראל</w:t>
      </w:r>
      <w:r w:rsidR="000857F1">
        <w:rPr>
          <w:rFonts w:ascii="David" w:hAnsi="David" w:hint="cs"/>
          <w:sz w:val="24"/>
          <w:rtl/>
          <w:lang w:eastAsia="en-US"/>
        </w:rPr>
        <w:t xml:space="preserve"> </w:t>
      </w:r>
      <w:r w:rsidRPr="007B2385">
        <w:rPr>
          <w:rFonts w:ascii="David" w:hAnsi="David"/>
          <w:sz w:val="24"/>
          <w:rtl/>
          <w:lang w:eastAsia="en-US"/>
        </w:rPr>
        <w:t xml:space="preserve">אינה נושאת בכל אחריות להוצאה או לנזק שייגרמו למציע בקשר עם השתתפותו במכרז, ובלי לגרוע מכלליות האמור גם בשל </w:t>
      </w:r>
      <w:r w:rsidRPr="0007748E">
        <w:rPr>
          <w:rFonts w:ascii="David" w:hAnsi="David"/>
          <w:sz w:val="24"/>
          <w:rtl/>
          <w:lang w:eastAsia="en-US"/>
        </w:rPr>
        <w:t>אי קביעת הצעתו כזוכה במכרז. מבלי לגרוע מכלליות האמור לעיל, המציעים יישאו בהוצאות ההשתתפות במכרז והכנת ההצעות, ולא יהיו זכאים לכל פיצוי או שיפוי מאת רשות המסים בישראל   בגין הוצאות אלה.</w:t>
      </w:r>
    </w:p>
    <w:p w14:paraId="686B894F" w14:textId="7EA6F7CB" w:rsidR="002928E7" w:rsidRPr="005E0295" w:rsidRDefault="002928E7" w:rsidP="000274C0">
      <w:pPr>
        <w:pStyle w:val="aff"/>
        <w:numPr>
          <w:ilvl w:val="2"/>
          <w:numId w:val="58"/>
        </w:numPr>
        <w:spacing w:line="360" w:lineRule="auto"/>
        <w:jc w:val="both"/>
        <w:rPr>
          <w:rFonts w:ascii="David" w:hAnsi="David"/>
          <w:sz w:val="24"/>
          <w:rtl/>
          <w:lang w:eastAsia="en-US"/>
        </w:rPr>
      </w:pPr>
      <w:r w:rsidRPr="007B2385">
        <w:rPr>
          <w:rFonts w:ascii="David" w:hAnsi="David"/>
          <w:sz w:val="24"/>
          <w:rtl/>
          <w:lang w:eastAsia="en-US"/>
        </w:rPr>
        <w:t>רשות המסים בישראל שומרת לעצמה את הזכות גם לאחר קביעת ההצע</w:t>
      </w:r>
      <w:r w:rsidRPr="0007748E">
        <w:rPr>
          <w:rFonts w:ascii="David" w:hAnsi="David"/>
          <w:sz w:val="24"/>
          <w:rtl/>
          <w:lang w:eastAsia="en-US"/>
        </w:rPr>
        <w:t>ה הזוכה, לחזור בה מפניה זו ושלא להתקשר עם אף אחד מן המציעים, לרבות עם מציע שהצעתו נקבעה כזוכה, ושלא לחתום על חוזה כלל. הודעה על החלטה כאמור והנימוקים לה יימסרו למציע, מוקדם ככל האפשר בנסיבות העניין.</w:t>
      </w:r>
    </w:p>
    <w:p w14:paraId="007F9A8F" w14:textId="667D1078" w:rsidR="002928E7" w:rsidRPr="005E0295" w:rsidRDefault="002928E7" w:rsidP="000274C0">
      <w:pPr>
        <w:pStyle w:val="aff"/>
        <w:numPr>
          <w:ilvl w:val="2"/>
          <w:numId w:val="58"/>
        </w:numPr>
        <w:spacing w:line="360" w:lineRule="auto"/>
        <w:jc w:val="both"/>
        <w:rPr>
          <w:rFonts w:ascii="David" w:hAnsi="David"/>
          <w:sz w:val="24"/>
          <w:rtl/>
          <w:lang w:eastAsia="en-US"/>
        </w:rPr>
      </w:pPr>
      <w:r w:rsidRPr="007B2385">
        <w:rPr>
          <w:rFonts w:ascii="David" w:hAnsi="David"/>
          <w:sz w:val="24"/>
          <w:rtl/>
          <w:lang w:eastAsia="en-US"/>
        </w:rPr>
        <w:t xml:space="preserve">למען הסר ספק מובהר בזה, כי אם חזרה בה רשות המסים  </w:t>
      </w:r>
      <w:r w:rsidRPr="0007748E">
        <w:rPr>
          <w:rFonts w:ascii="David" w:hAnsi="David"/>
          <w:sz w:val="24"/>
          <w:rtl/>
          <w:lang w:eastAsia="en-US"/>
        </w:rPr>
        <w:t xml:space="preserve">מפניה זו כאמור בסעיף זה לעיל, היא לא תישא בכל אחריות להוצאה או לנזק שייגרמו למציע הזוכה או למי מן המציעים בקשר עם קביעתו כזוכה במכרז ו/או בקשר עם השתתפותו במכרז, לפי העניין. המציע יישא בכל הוצאותיו לשם הכנת המכרז, ובכלל, והמציע מוותר בזאת על כל טענה לפיצוי או שיפוי או החזר כספים כלשהם. </w:t>
      </w:r>
    </w:p>
    <w:p w14:paraId="3A5900EB" w14:textId="47A55157" w:rsidR="002928E7" w:rsidRDefault="00475CEE" w:rsidP="000274C0">
      <w:pPr>
        <w:pStyle w:val="aff"/>
        <w:numPr>
          <w:ilvl w:val="2"/>
          <w:numId w:val="58"/>
        </w:numPr>
        <w:spacing w:line="360" w:lineRule="auto"/>
        <w:jc w:val="both"/>
        <w:rPr>
          <w:rFonts w:ascii="David" w:hAnsi="David"/>
          <w:sz w:val="24"/>
          <w:lang w:eastAsia="en-US"/>
        </w:rPr>
      </w:pPr>
      <w:r>
        <w:rPr>
          <w:rFonts w:ascii="David" w:hAnsi="David"/>
          <w:sz w:val="24"/>
          <w:rtl/>
          <w:lang w:eastAsia="en-US"/>
        </w:rPr>
        <w:lastRenderedPageBreak/>
        <w:t xml:space="preserve">רשות המסים בישראל </w:t>
      </w:r>
      <w:r w:rsidR="002928E7" w:rsidRPr="007B2385">
        <w:rPr>
          <w:rFonts w:ascii="David" w:hAnsi="David"/>
          <w:sz w:val="24"/>
          <w:rtl/>
          <w:lang w:eastAsia="en-US"/>
        </w:rPr>
        <w:t>שומרת לעצמה את הזכות להפעיל מומחים מקצועיים נוספים בנושאי מכרז זה או הקשורים אליו (שאינם עובדי הספק), והספק מתחייב כי עובדיו ישתפו עמם פעולה ככל שיידרש כמו עם כל שאר עובדי המזמין.</w:t>
      </w:r>
    </w:p>
    <w:p w14:paraId="60830D12" w14:textId="2C2E4369" w:rsidR="00475CEE" w:rsidRDefault="00475CEE" w:rsidP="000274C0">
      <w:pPr>
        <w:pStyle w:val="aff"/>
        <w:numPr>
          <w:ilvl w:val="2"/>
          <w:numId w:val="58"/>
        </w:numPr>
        <w:spacing w:line="360" w:lineRule="auto"/>
        <w:jc w:val="both"/>
        <w:rPr>
          <w:rFonts w:ascii="David" w:hAnsi="David"/>
          <w:sz w:val="24"/>
          <w:lang w:eastAsia="en-US"/>
        </w:rPr>
      </w:pPr>
      <w:r w:rsidRPr="00475CEE">
        <w:rPr>
          <w:rFonts w:ascii="David" w:hAnsi="David"/>
          <w:sz w:val="24"/>
          <w:rtl/>
          <w:lang w:eastAsia="en-US"/>
        </w:rPr>
        <w:t>רשות המסים ביש</w:t>
      </w:r>
      <w:r>
        <w:rPr>
          <w:rFonts w:ascii="David" w:hAnsi="David"/>
          <w:sz w:val="24"/>
          <w:rtl/>
          <w:lang w:eastAsia="en-US"/>
        </w:rPr>
        <w:t xml:space="preserve">ראל </w:t>
      </w:r>
      <w:r>
        <w:rPr>
          <w:rFonts w:ascii="David" w:hAnsi="David" w:hint="cs"/>
          <w:sz w:val="24"/>
          <w:rtl/>
          <w:lang w:eastAsia="en-US"/>
        </w:rPr>
        <w:t xml:space="preserve">תתאם ריאיון ותזמן את נציגי המציע, לשם התרשמות כללית ולניקוד סעיפי האיכות הרלוונטיים. </w:t>
      </w:r>
    </w:p>
    <w:p w14:paraId="03850E38" w14:textId="795D9026" w:rsidR="002928E7" w:rsidRPr="005E0295" w:rsidRDefault="002928E7" w:rsidP="000274C0">
      <w:pPr>
        <w:pStyle w:val="aff"/>
        <w:numPr>
          <w:ilvl w:val="1"/>
          <w:numId w:val="58"/>
        </w:numPr>
        <w:spacing w:line="360" w:lineRule="auto"/>
        <w:jc w:val="both"/>
        <w:rPr>
          <w:rFonts w:ascii="David" w:hAnsi="David"/>
          <w:sz w:val="24"/>
          <w:lang w:eastAsia="en-US"/>
        </w:rPr>
      </w:pPr>
      <w:r w:rsidRPr="0007748E">
        <w:rPr>
          <w:rFonts w:ascii="David" w:hAnsi="David" w:hint="eastAsia"/>
          <w:b/>
          <w:bCs/>
          <w:sz w:val="24"/>
          <w:rtl/>
          <w:lang w:eastAsia="en-US"/>
        </w:rPr>
        <w:t>היקף</w:t>
      </w:r>
      <w:r w:rsidRPr="0007748E">
        <w:rPr>
          <w:rFonts w:ascii="David" w:hAnsi="David"/>
          <w:b/>
          <w:bCs/>
          <w:sz w:val="24"/>
          <w:rtl/>
          <w:lang w:eastAsia="en-US"/>
        </w:rPr>
        <w:t xml:space="preserve"> </w:t>
      </w:r>
      <w:r w:rsidR="00250DEB">
        <w:rPr>
          <w:rFonts w:ascii="David" w:hAnsi="David" w:hint="cs"/>
          <w:b/>
          <w:bCs/>
          <w:sz w:val="24"/>
          <w:rtl/>
          <w:lang w:eastAsia="en-US"/>
        </w:rPr>
        <w:t xml:space="preserve">ומשך </w:t>
      </w:r>
      <w:r w:rsidRPr="0007748E">
        <w:rPr>
          <w:rFonts w:ascii="David" w:hAnsi="David" w:hint="eastAsia"/>
          <w:b/>
          <w:bCs/>
          <w:sz w:val="24"/>
          <w:rtl/>
          <w:lang w:eastAsia="en-US"/>
        </w:rPr>
        <w:t>ההתקשרות</w:t>
      </w:r>
    </w:p>
    <w:p w14:paraId="4B1E5E0D" w14:textId="51F07925" w:rsidR="001B3D7D" w:rsidRPr="0007748E" w:rsidRDefault="001B3D7D" w:rsidP="002143D1">
      <w:pPr>
        <w:pStyle w:val="aff"/>
        <w:numPr>
          <w:ilvl w:val="2"/>
          <w:numId w:val="58"/>
        </w:numPr>
        <w:spacing w:line="360" w:lineRule="auto"/>
        <w:jc w:val="both"/>
        <w:rPr>
          <w:rFonts w:ascii="David" w:hAnsi="David"/>
          <w:sz w:val="24"/>
          <w:rtl/>
          <w:lang w:eastAsia="en-US"/>
        </w:rPr>
      </w:pPr>
      <w:r w:rsidRPr="008340D1">
        <w:rPr>
          <w:rFonts w:ascii="David" w:hAnsi="David"/>
          <w:sz w:val="24"/>
          <w:rtl/>
          <w:lang w:eastAsia="en-US"/>
        </w:rPr>
        <w:t xml:space="preserve">רשות המיסים מעריכה כי  </w:t>
      </w:r>
      <w:r w:rsidRPr="008340D1">
        <w:rPr>
          <w:rFonts w:ascii="David" w:hAnsi="David" w:hint="eastAsia"/>
          <w:sz w:val="24"/>
          <w:rtl/>
          <w:lang w:eastAsia="en-US"/>
        </w:rPr>
        <w:t>אומדן</w:t>
      </w:r>
      <w:r w:rsidRPr="008340D1">
        <w:rPr>
          <w:rFonts w:ascii="David" w:hAnsi="David"/>
          <w:sz w:val="24"/>
          <w:rtl/>
          <w:lang w:eastAsia="en-US"/>
        </w:rPr>
        <w:t xml:space="preserve"> ההתקשרות לכל שנת ההתקשרות הינו </w:t>
      </w:r>
      <w:r w:rsidRPr="008340D1">
        <w:rPr>
          <w:rFonts w:ascii="David" w:hAnsi="David" w:hint="eastAsia"/>
          <w:sz w:val="24"/>
          <w:rtl/>
          <w:lang w:eastAsia="en-US"/>
        </w:rPr>
        <w:t>כ</w:t>
      </w:r>
      <w:r w:rsidRPr="008340D1">
        <w:rPr>
          <w:rFonts w:ascii="David" w:hAnsi="David"/>
          <w:sz w:val="24"/>
          <w:rtl/>
          <w:lang w:eastAsia="en-US"/>
        </w:rPr>
        <w:t xml:space="preserve"> </w:t>
      </w:r>
      <w:r w:rsidR="008340D1">
        <w:rPr>
          <w:rFonts w:ascii="David" w:hAnsi="David" w:hint="cs"/>
          <w:sz w:val="24"/>
          <w:rtl/>
          <w:lang w:eastAsia="en-US"/>
        </w:rPr>
        <w:t>-</w:t>
      </w:r>
      <w:r w:rsidR="002143D1">
        <w:rPr>
          <w:rFonts w:ascii="David" w:hAnsi="David" w:hint="cs"/>
          <w:sz w:val="24"/>
          <w:rtl/>
          <w:lang w:eastAsia="en-US"/>
        </w:rPr>
        <w:t xml:space="preserve"> 4800 שעו</w:t>
      </w:r>
      <w:r w:rsidR="005E0295" w:rsidRPr="0007748E">
        <w:rPr>
          <w:rFonts w:ascii="David" w:hAnsi="David" w:hint="eastAsia"/>
          <w:sz w:val="24"/>
          <w:rtl/>
          <w:lang w:eastAsia="en-US"/>
        </w:rPr>
        <w:t>ת</w:t>
      </w:r>
      <w:r w:rsidR="005E0295" w:rsidRPr="0007748E">
        <w:rPr>
          <w:rFonts w:ascii="David" w:hAnsi="David"/>
          <w:sz w:val="24"/>
          <w:rtl/>
          <w:lang w:eastAsia="en-US"/>
        </w:rPr>
        <w:t xml:space="preserve"> </w:t>
      </w:r>
      <w:r w:rsidR="005E0295" w:rsidRPr="0007748E">
        <w:rPr>
          <w:rFonts w:ascii="David" w:hAnsi="David" w:hint="eastAsia"/>
          <w:sz w:val="24"/>
          <w:rtl/>
          <w:lang w:eastAsia="en-US"/>
        </w:rPr>
        <w:t>שנתיות</w:t>
      </w:r>
      <w:r w:rsidRPr="0007748E">
        <w:rPr>
          <w:rFonts w:ascii="David" w:hAnsi="David"/>
          <w:sz w:val="24"/>
          <w:rtl/>
          <w:lang w:eastAsia="en-US"/>
        </w:rPr>
        <w:t xml:space="preserve">. </w:t>
      </w:r>
    </w:p>
    <w:p w14:paraId="670AE645" w14:textId="550D299E" w:rsidR="002928E7" w:rsidRPr="005E0295" w:rsidRDefault="002928E7" w:rsidP="000274C0">
      <w:pPr>
        <w:pStyle w:val="aff"/>
        <w:numPr>
          <w:ilvl w:val="2"/>
          <w:numId w:val="58"/>
        </w:numPr>
        <w:spacing w:line="360" w:lineRule="auto"/>
        <w:jc w:val="both"/>
        <w:rPr>
          <w:rFonts w:ascii="David" w:hAnsi="David"/>
          <w:sz w:val="24"/>
          <w:rtl/>
          <w:lang w:eastAsia="en-US"/>
        </w:rPr>
      </w:pPr>
      <w:r w:rsidRPr="007B2385">
        <w:rPr>
          <w:rFonts w:ascii="David" w:hAnsi="David"/>
          <w:sz w:val="24"/>
          <w:rtl/>
          <w:lang w:eastAsia="en-US"/>
        </w:rPr>
        <w:t xml:space="preserve">יודגש כי היקף השירותים המפורט לעיל הינו הערכה בלבד ורשות המסים בישראל </w:t>
      </w:r>
      <w:r w:rsidRPr="0007748E">
        <w:rPr>
          <w:rFonts w:ascii="David" w:hAnsi="David"/>
          <w:sz w:val="24"/>
          <w:rtl/>
          <w:lang w:eastAsia="en-US"/>
        </w:rPr>
        <w:t xml:space="preserve"> אינה מתחייבת לרכישת שירותים בהיקף כלשהו, ואין להבין מכך שאכן יוזמנו </w:t>
      </w:r>
      <w:r w:rsidR="000C51C5" w:rsidRPr="0007748E">
        <w:rPr>
          <w:rFonts w:ascii="David" w:hAnsi="David" w:hint="eastAsia"/>
          <w:sz w:val="24"/>
          <w:rtl/>
          <w:lang w:eastAsia="en-US"/>
        </w:rPr>
        <w:t>השירותים</w:t>
      </w:r>
      <w:r w:rsidRPr="0007748E">
        <w:rPr>
          <w:rFonts w:ascii="David" w:hAnsi="David"/>
          <w:sz w:val="24"/>
          <w:rtl/>
          <w:lang w:eastAsia="en-US"/>
        </w:rPr>
        <w:t xml:space="preserve"> בפועל. </w:t>
      </w:r>
    </w:p>
    <w:p w14:paraId="76D579DD" w14:textId="20808ACD" w:rsidR="005E0295" w:rsidRDefault="002928E7" w:rsidP="000274C0">
      <w:pPr>
        <w:pStyle w:val="aff"/>
        <w:numPr>
          <w:ilvl w:val="2"/>
          <w:numId w:val="58"/>
        </w:numPr>
        <w:spacing w:line="360" w:lineRule="auto"/>
        <w:jc w:val="both"/>
        <w:rPr>
          <w:lang w:val="x-none" w:eastAsia="en-US"/>
        </w:rPr>
      </w:pPr>
      <w:r w:rsidRPr="00E718F4">
        <w:rPr>
          <w:rFonts w:ascii="David" w:hAnsi="David"/>
          <w:sz w:val="24"/>
          <w:rtl/>
          <w:lang w:eastAsia="en-US"/>
        </w:rPr>
        <w:t>רשות המסים בישראל שומרת לעצמה את הזכות הבלעדית, לצמצם או להרחיב את היקף ההתקשרות ותכולתה ביחס לתכנון והצעת המחיר המקוריים והכול בהתאם לצרכיה בפועל בתקופת ההתקשרות, וראות חוק התקציב וכל דין . היה ורשות המסים  תבקש להרחיב או לצמצם את היקף השירותים הנדרשים, הזוכה במכרז יהיה מחויב לספקם בהתאם לתנאי המכרז והצעתו הזוכה. במקרה של הרחבת ההתקשרות המקורית רשות המסים</w:t>
      </w:r>
      <w:r w:rsidR="007E49EE">
        <w:rPr>
          <w:rFonts w:ascii="David" w:hAnsi="David" w:hint="cs"/>
          <w:sz w:val="24"/>
          <w:rtl/>
          <w:lang w:eastAsia="en-US"/>
        </w:rPr>
        <w:t xml:space="preserve"> </w:t>
      </w:r>
      <w:r w:rsidRPr="00E718F4">
        <w:rPr>
          <w:rFonts w:ascii="David" w:hAnsi="David"/>
          <w:sz w:val="24"/>
          <w:rtl/>
          <w:lang w:eastAsia="en-US"/>
        </w:rPr>
        <w:t>שומרת לעצמה את זכות הברירה לביצוע הרחבות בהיקף כספי של עד 100% ביחס לתכנון והצעת המחיר המקוריים.</w:t>
      </w:r>
    </w:p>
    <w:p w14:paraId="20F6EA30" w14:textId="73B8E1FC" w:rsidR="00250DEB" w:rsidRDefault="00250DEB" w:rsidP="000274C0">
      <w:pPr>
        <w:pStyle w:val="aff"/>
        <w:numPr>
          <w:ilvl w:val="2"/>
          <w:numId w:val="58"/>
        </w:numPr>
        <w:spacing w:line="360" w:lineRule="auto"/>
        <w:jc w:val="both"/>
        <w:rPr>
          <w:lang w:val="x-none" w:eastAsia="en-US"/>
        </w:rPr>
      </w:pPr>
      <w:r w:rsidRPr="00250DEB">
        <w:rPr>
          <w:rtl/>
          <w:lang w:val="x-none" w:eastAsia="en-US"/>
        </w:rPr>
        <w:t>משך ההתקשרות ה</w:t>
      </w:r>
      <w:r w:rsidRPr="00250DEB">
        <w:rPr>
          <w:rFonts w:hint="cs"/>
          <w:rtl/>
          <w:lang w:val="x-none" w:eastAsia="en-US"/>
        </w:rPr>
        <w:t>י</w:t>
      </w:r>
      <w:r w:rsidRPr="00250DEB">
        <w:rPr>
          <w:rtl/>
          <w:lang w:val="x-none" w:eastAsia="en-US"/>
        </w:rPr>
        <w:t>נ</w:t>
      </w:r>
      <w:r w:rsidRPr="00250DEB">
        <w:rPr>
          <w:rFonts w:hint="cs"/>
          <w:rtl/>
          <w:lang w:val="x-none" w:eastAsia="en-US"/>
        </w:rPr>
        <w:t>ה</w:t>
      </w:r>
      <w:r w:rsidRPr="00250DEB">
        <w:rPr>
          <w:rtl/>
          <w:lang w:val="x-none" w:eastAsia="en-US"/>
        </w:rPr>
        <w:t xml:space="preserve"> </w:t>
      </w:r>
      <w:r w:rsidRPr="00250DEB">
        <w:rPr>
          <w:rFonts w:hint="cs"/>
          <w:rtl/>
          <w:lang w:val="x-none" w:eastAsia="en-US"/>
        </w:rPr>
        <w:t>לשנה</w:t>
      </w:r>
      <w:r w:rsidRPr="00250DEB">
        <w:rPr>
          <w:rtl/>
          <w:lang w:val="x-none" w:eastAsia="en-US"/>
        </w:rPr>
        <w:t xml:space="preserve"> עם אופציה של המזמין להארכת תוקף ההתקשרות ב</w:t>
      </w:r>
      <w:r w:rsidRPr="00250DEB">
        <w:rPr>
          <w:rFonts w:hint="cs"/>
          <w:rtl/>
          <w:lang w:val="x-none" w:eastAsia="en-US"/>
        </w:rPr>
        <w:t>ארבע</w:t>
      </w:r>
      <w:r w:rsidRPr="00250DEB">
        <w:rPr>
          <w:rtl/>
          <w:lang w:val="x-none" w:eastAsia="en-US"/>
        </w:rPr>
        <w:t xml:space="preserve"> </w:t>
      </w:r>
      <w:r w:rsidRPr="00250DEB">
        <w:rPr>
          <w:rFonts w:hint="cs"/>
          <w:rtl/>
          <w:lang w:val="x-none" w:eastAsia="en-US"/>
        </w:rPr>
        <w:t xml:space="preserve">שנים </w:t>
      </w:r>
      <w:r w:rsidRPr="00250DEB">
        <w:rPr>
          <w:rtl/>
          <w:lang w:val="x-none" w:eastAsia="en-US"/>
        </w:rPr>
        <w:t xml:space="preserve">נוספות או חלקן, ובלבד שתקופת ההסכם, כולל תקופות ההסכם המוארכת, לא תעלה על </w:t>
      </w:r>
      <w:r w:rsidRPr="00250DEB">
        <w:rPr>
          <w:rFonts w:hint="cs"/>
          <w:rtl/>
          <w:lang w:val="x-none" w:eastAsia="en-US"/>
        </w:rPr>
        <w:t>חמש</w:t>
      </w:r>
      <w:r w:rsidRPr="00250DEB">
        <w:rPr>
          <w:rtl/>
          <w:lang w:val="x-none" w:eastAsia="en-US"/>
        </w:rPr>
        <w:t xml:space="preserve"> שנים מיום חתימת הסכם זה, בכפוף </w:t>
      </w:r>
      <w:r w:rsidRPr="00250DEB">
        <w:rPr>
          <w:rFonts w:hint="cs"/>
          <w:rtl/>
          <w:lang w:val="x-none" w:eastAsia="en-US"/>
        </w:rPr>
        <w:t xml:space="preserve">לקיום ואישור תקציבי, </w:t>
      </w:r>
      <w:r w:rsidRPr="00250DEB">
        <w:rPr>
          <w:rtl/>
          <w:lang w:val="x-none" w:eastAsia="en-US"/>
        </w:rPr>
        <w:t>לחוק חובת המכרזים תשכ"ב - 1992, התקנות על פיו ולהוראות תקנון כספים ומשק המתפרסמות על ידי החשב הכללי במשרד האוצר</w:t>
      </w:r>
      <w:r w:rsidR="00AB795A">
        <w:rPr>
          <w:rFonts w:hint="cs"/>
          <w:rtl/>
          <w:lang w:val="x-none" w:eastAsia="en-US"/>
        </w:rPr>
        <w:t>.</w:t>
      </w:r>
    </w:p>
    <w:p w14:paraId="2C23BAAC" w14:textId="7E599789" w:rsidR="00AB795A" w:rsidRPr="00506438" w:rsidRDefault="00AB795A" w:rsidP="000274C0">
      <w:pPr>
        <w:pStyle w:val="aff"/>
        <w:numPr>
          <w:ilvl w:val="2"/>
          <w:numId w:val="58"/>
        </w:numPr>
        <w:spacing w:line="360" w:lineRule="auto"/>
        <w:jc w:val="both"/>
        <w:rPr>
          <w:rtl/>
          <w:lang w:val="x-none" w:eastAsia="en-US"/>
        </w:rPr>
      </w:pPr>
      <w:r w:rsidRPr="00506438">
        <w:rPr>
          <w:rtl/>
          <w:lang w:val="x-none" w:eastAsia="en-US"/>
        </w:rPr>
        <w:t xml:space="preserve">מודגש כי היקף </w:t>
      </w:r>
      <w:r w:rsidR="005164FC" w:rsidRPr="00506438">
        <w:rPr>
          <w:rFonts w:hint="cs"/>
          <w:rtl/>
          <w:lang w:val="x-none" w:eastAsia="en-US"/>
        </w:rPr>
        <w:t xml:space="preserve">שירותי </w:t>
      </w:r>
      <w:r w:rsidRPr="00506438">
        <w:rPr>
          <w:rtl/>
          <w:lang w:val="x-none" w:eastAsia="en-US"/>
        </w:rPr>
        <w:t xml:space="preserve">הייעוץ </w:t>
      </w:r>
      <w:r w:rsidR="005164FC" w:rsidRPr="00506438">
        <w:rPr>
          <w:rFonts w:hint="cs"/>
          <w:rtl/>
          <w:lang w:val="x-none" w:eastAsia="en-US"/>
        </w:rPr>
        <w:t>שיינתנו</w:t>
      </w:r>
      <w:r w:rsidRPr="00506438">
        <w:rPr>
          <w:rtl/>
          <w:lang w:val="x-none" w:eastAsia="en-US"/>
        </w:rPr>
        <w:t xml:space="preserve"> על ידי יועץ ספציפי, לא יעלה על 95 שעות בחודש</w:t>
      </w:r>
      <w:r w:rsidR="00506438" w:rsidRPr="00506438">
        <w:rPr>
          <w:rFonts w:hint="cs"/>
          <w:rtl/>
          <w:lang w:val="x-none" w:eastAsia="en-US"/>
        </w:rPr>
        <w:t xml:space="preserve"> </w:t>
      </w:r>
      <w:r w:rsidR="00F665EB">
        <w:rPr>
          <w:rFonts w:hint="cs"/>
          <w:rtl/>
          <w:lang w:val="x-none" w:eastAsia="en-US"/>
        </w:rPr>
        <w:t>ו</w:t>
      </w:r>
      <w:r w:rsidRPr="00506438">
        <w:rPr>
          <w:rtl/>
          <w:lang w:val="x-none" w:eastAsia="en-US"/>
        </w:rPr>
        <w:t>תקופת העסקתו של כל יועץ נתון לא תעלה על 3 שנים ברציפות</w:t>
      </w:r>
      <w:r w:rsidR="00F665EB">
        <w:rPr>
          <w:rFonts w:hint="cs"/>
          <w:rtl/>
          <w:lang w:val="x-none" w:eastAsia="en-US"/>
        </w:rPr>
        <w:t>, וזאת לכל יחידה מיחידות רשות המסים וללא תלות ביחידה אחרת. הכל בתיאום עם חשבות רשות המסים.</w:t>
      </w:r>
      <w:r w:rsidRPr="00506438">
        <w:rPr>
          <w:rtl/>
          <w:lang w:val="x-none" w:eastAsia="en-US"/>
        </w:rPr>
        <w:t xml:space="preserve">   </w:t>
      </w:r>
    </w:p>
    <w:p w14:paraId="16C281BA" w14:textId="4C47D032" w:rsidR="00AB795A" w:rsidRDefault="00AB795A" w:rsidP="002143D1">
      <w:pPr>
        <w:pStyle w:val="aff"/>
        <w:spacing w:line="360" w:lineRule="auto"/>
        <w:ind w:left="900"/>
        <w:jc w:val="both"/>
        <w:rPr>
          <w:lang w:val="x-none" w:eastAsia="en-US"/>
        </w:rPr>
      </w:pPr>
    </w:p>
    <w:p w14:paraId="5D9D2D80" w14:textId="77777777" w:rsidR="00DD5B81" w:rsidRPr="00DD5B81" w:rsidRDefault="00DD5B81" w:rsidP="00DD5B81">
      <w:pPr>
        <w:spacing w:line="360" w:lineRule="auto"/>
        <w:jc w:val="both"/>
        <w:rPr>
          <w:rtl/>
          <w:lang w:val="x-none" w:eastAsia="en-US"/>
        </w:rPr>
      </w:pPr>
    </w:p>
    <w:p w14:paraId="76B11728" w14:textId="77777777" w:rsidR="00F713D2" w:rsidRPr="005E0295" w:rsidRDefault="00F713D2" w:rsidP="000274C0">
      <w:pPr>
        <w:pStyle w:val="aff"/>
        <w:numPr>
          <w:ilvl w:val="1"/>
          <w:numId w:val="58"/>
        </w:numPr>
        <w:spacing w:line="360" w:lineRule="auto"/>
        <w:jc w:val="both"/>
        <w:rPr>
          <w:rFonts w:ascii="David" w:hAnsi="David"/>
          <w:sz w:val="24"/>
          <w:rtl/>
          <w:lang w:eastAsia="en-US"/>
        </w:rPr>
      </w:pPr>
      <w:bookmarkStart w:id="22" w:name="_Toc430514624"/>
      <w:r w:rsidRPr="0007748E">
        <w:rPr>
          <w:rFonts w:ascii="David" w:hAnsi="David"/>
          <w:b/>
          <w:bCs/>
          <w:sz w:val="24"/>
          <w:rtl/>
          <w:lang w:eastAsia="en-US"/>
        </w:rPr>
        <w:t>תוקף ההצעה</w:t>
      </w:r>
      <w:bookmarkEnd w:id="22"/>
      <w:r w:rsidRPr="0007748E">
        <w:rPr>
          <w:rFonts w:ascii="David" w:hAnsi="David"/>
          <w:b/>
          <w:bCs/>
          <w:sz w:val="24"/>
          <w:rtl/>
          <w:lang w:eastAsia="en-US"/>
        </w:rPr>
        <w:t xml:space="preserve"> </w:t>
      </w:r>
    </w:p>
    <w:p w14:paraId="02D24DC0" w14:textId="29331F69" w:rsidR="00F713D2" w:rsidRPr="005E0295" w:rsidRDefault="00F713D2" w:rsidP="000274C0">
      <w:pPr>
        <w:pStyle w:val="aff"/>
        <w:numPr>
          <w:ilvl w:val="2"/>
          <w:numId w:val="58"/>
        </w:numPr>
        <w:spacing w:line="360" w:lineRule="auto"/>
        <w:jc w:val="both"/>
        <w:rPr>
          <w:rFonts w:ascii="David" w:hAnsi="David"/>
          <w:sz w:val="24"/>
          <w:rtl/>
          <w:lang w:eastAsia="en-US"/>
        </w:rPr>
      </w:pPr>
      <w:bookmarkStart w:id="23" w:name="_Toc202522893"/>
      <w:r w:rsidRPr="007B2385">
        <w:rPr>
          <w:rFonts w:ascii="David" w:hAnsi="David"/>
          <w:sz w:val="24"/>
          <w:rtl/>
          <w:lang w:eastAsia="en-US"/>
        </w:rPr>
        <w:t>הצעת המציע תהיה בתוקף עד למועד הנקוב בטבלת</w:t>
      </w:r>
      <w:r w:rsidRPr="0007748E">
        <w:rPr>
          <w:rFonts w:ascii="David" w:hAnsi="David"/>
          <w:sz w:val="24"/>
          <w:rtl/>
          <w:lang w:eastAsia="en-US"/>
        </w:rPr>
        <w:t xml:space="preserve"> ריכוז הנתונים</w:t>
      </w:r>
      <w:r w:rsidR="00102FCA" w:rsidRPr="0007748E">
        <w:rPr>
          <w:rFonts w:ascii="David" w:hAnsi="David"/>
          <w:sz w:val="24"/>
          <w:rtl/>
          <w:lang w:eastAsia="en-US"/>
        </w:rPr>
        <w:t>.</w:t>
      </w:r>
      <w:r w:rsidRPr="0007748E">
        <w:rPr>
          <w:rFonts w:ascii="David" w:hAnsi="David"/>
          <w:sz w:val="24"/>
          <w:rtl/>
          <w:lang w:eastAsia="en-US"/>
        </w:rPr>
        <w:t xml:space="preserve"> במשך תקופה זו המציע אינו רשאי לחזור בו מהצעתו</w:t>
      </w:r>
      <w:bookmarkEnd w:id="23"/>
      <w:r w:rsidRPr="0007748E">
        <w:rPr>
          <w:rFonts w:ascii="David" w:hAnsi="David"/>
          <w:sz w:val="24"/>
          <w:rtl/>
          <w:lang w:eastAsia="en-US"/>
        </w:rPr>
        <w:t>.</w:t>
      </w:r>
    </w:p>
    <w:p w14:paraId="58FD67BC" w14:textId="1A8363E1" w:rsidR="00F713D2" w:rsidRDefault="00F713D2" w:rsidP="000274C0">
      <w:pPr>
        <w:pStyle w:val="aff"/>
        <w:numPr>
          <w:ilvl w:val="2"/>
          <w:numId w:val="58"/>
        </w:numPr>
        <w:spacing w:line="360" w:lineRule="auto"/>
        <w:jc w:val="both"/>
        <w:rPr>
          <w:rFonts w:ascii="David" w:hAnsi="David"/>
          <w:sz w:val="24"/>
          <w:lang w:eastAsia="en-US"/>
        </w:rPr>
      </w:pPr>
      <w:bookmarkStart w:id="24" w:name="_Toc202522894"/>
      <w:r w:rsidRPr="007B2385">
        <w:rPr>
          <w:rFonts w:ascii="David" w:hAnsi="David"/>
          <w:sz w:val="24"/>
          <w:rtl/>
          <w:lang w:eastAsia="en-US"/>
        </w:rPr>
        <w:t xml:space="preserve">לאחר תום תקופה זו, אם הליכי בדיקת המכרז לא יסתיימו, רשאית ועדת המכרזים להודיע על הארכת תוקף ההצעה </w:t>
      </w:r>
      <w:r w:rsidRPr="0007748E">
        <w:rPr>
          <w:rFonts w:ascii="David" w:hAnsi="David"/>
          <w:sz w:val="24"/>
          <w:rtl/>
          <w:lang w:eastAsia="en-US"/>
        </w:rPr>
        <w:t xml:space="preserve">לתקופה נוספת של עד 90 (תשעים) יום, עד לקבלת החלטה סופית ובחירת הזוכה במכרז. במקרה של הארכה כאמור, יאריך המציע על פי </w:t>
      </w:r>
      <w:r w:rsidRPr="0007748E">
        <w:rPr>
          <w:rFonts w:ascii="David" w:hAnsi="David"/>
          <w:sz w:val="24"/>
          <w:rtl/>
          <w:lang w:eastAsia="en-US"/>
        </w:rPr>
        <w:lastRenderedPageBreak/>
        <w:t>דרישת רשות המסים בישראל את תוקף הצעתו ב-90 יום נוספים ועל פי הדרישה. המציע לא יהא רשאי לחזור בו מהצעתו במשך התקופה האמורה.</w:t>
      </w:r>
      <w:bookmarkEnd w:id="24"/>
      <w:r w:rsidRPr="0007748E">
        <w:rPr>
          <w:rFonts w:ascii="David" w:hAnsi="David"/>
          <w:sz w:val="24"/>
          <w:rtl/>
          <w:lang w:eastAsia="en-US"/>
        </w:rPr>
        <w:t xml:space="preserve"> אי הסכמה להארכת תוקף ההצעה תביא לפסילת ההצעה.</w:t>
      </w:r>
    </w:p>
    <w:p w14:paraId="4E99343F" w14:textId="60C9CDEB" w:rsidR="004A04B1" w:rsidRDefault="004A04B1" w:rsidP="004A04B1">
      <w:pPr>
        <w:pStyle w:val="aff"/>
        <w:spacing w:line="360" w:lineRule="auto"/>
        <w:ind w:left="900"/>
        <w:jc w:val="both"/>
        <w:rPr>
          <w:rFonts w:ascii="David" w:hAnsi="David"/>
          <w:sz w:val="24"/>
          <w:rtl/>
          <w:lang w:eastAsia="en-US"/>
        </w:rPr>
      </w:pPr>
    </w:p>
    <w:p w14:paraId="38EDA1E3" w14:textId="4C1E5565" w:rsidR="00733F43" w:rsidRDefault="00733F43" w:rsidP="004A04B1">
      <w:pPr>
        <w:pStyle w:val="aff"/>
        <w:spacing w:line="360" w:lineRule="auto"/>
        <w:ind w:left="900"/>
        <w:jc w:val="both"/>
        <w:rPr>
          <w:rFonts w:ascii="David" w:hAnsi="David"/>
          <w:sz w:val="24"/>
          <w:rtl/>
          <w:lang w:eastAsia="en-US"/>
        </w:rPr>
      </w:pPr>
    </w:p>
    <w:p w14:paraId="42BEDBA8" w14:textId="77777777" w:rsidR="00733F43" w:rsidRPr="005E0295" w:rsidRDefault="00733F43" w:rsidP="004A04B1">
      <w:pPr>
        <w:pStyle w:val="aff"/>
        <w:spacing w:line="360" w:lineRule="auto"/>
        <w:ind w:left="900"/>
        <w:jc w:val="both"/>
        <w:rPr>
          <w:rFonts w:ascii="David" w:hAnsi="David"/>
          <w:sz w:val="24"/>
          <w:rtl/>
          <w:lang w:eastAsia="en-US"/>
        </w:rPr>
      </w:pPr>
    </w:p>
    <w:p w14:paraId="0C817EDB" w14:textId="7E97F924" w:rsidR="00F713D2" w:rsidRPr="005E0295" w:rsidRDefault="00F713D2" w:rsidP="000274C0">
      <w:pPr>
        <w:pStyle w:val="aff"/>
        <w:numPr>
          <w:ilvl w:val="1"/>
          <w:numId w:val="58"/>
        </w:numPr>
        <w:spacing w:line="360" w:lineRule="auto"/>
        <w:jc w:val="both"/>
        <w:rPr>
          <w:rFonts w:ascii="David" w:hAnsi="David"/>
          <w:sz w:val="24"/>
          <w:rtl/>
          <w:lang w:eastAsia="en-US"/>
        </w:rPr>
      </w:pPr>
      <w:r w:rsidRPr="0007748E">
        <w:rPr>
          <w:rFonts w:ascii="David" w:hAnsi="David"/>
          <w:b/>
          <w:bCs/>
          <w:sz w:val="24"/>
          <w:rtl/>
          <w:lang w:eastAsia="en-US"/>
        </w:rPr>
        <w:t xml:space="preserve">שילוב קבלני משנה </w:t>
      </w:r>
      <w:r w:rsidR="00800061" w:rsidRPr="00800061">
        <w:rPr>
          <w:rFonts w:ascii="David" w:hAnsi="David" w:hint="cs"/>
          <w:b/>
          <w:bCs/>
          <w:sz w:val="24"/>
          <w:rtl/>
          <w:lang w:eastAsia="en-US"/>
        </w:rPr>
        <w:t>לאחר הזכיה</w:t>
      </w:r>
    </w:p>
    <w:p w14:paraId="5EEC3CB9" w14:textId="08838F54" w:rsidR="009C0653" w:rsidRPr="00535ED2" w:rsidRDefault="00E14499" w:rsidP="000274C0">
      <w:pPr>
        <w:pStyle w:val="aff"/>
        <w:numPr>
          <w:ilvl w:val="2"/>
          <w:numId w:val="58"/>
        </w:numPr>
        <w:spacing w:line="360" w:lineRule="auto"/>
        <w:jc w:val="both"/>
        <w:rPr>
          <w:rFonts w:ascii="David" w:hAnsi="David"/>
          <w:sz w:val="24"/>
          <w:lang w:eastAsia="en-US"/>
        </w:rPr>
      </w:pPr>
      <w:r w:rsidRPr="00535ED2">
        <w:rPr>
          <w:rFonts w:ascii="David" w:hAnsi="David"/>
          <w:sz w:val="24"/>
          <w:rtl/>
          <w:lang w:eastAsia="en-US"/>
        </w:rPr>
        <w:t xml:space="preserve">מציע רשאי לכלול קבלני משנה </w:t>
      </w:r>
      <w:r w:rsidR="00800061" w:rsidRPr="00535ED2">
        <w:rPr>
          <w:rFonts w:ascii="David" w:hAnsi="David" w:hint="cs"/>
          <w:sz w:val="24"/>
          <w:rtl/>
          <w:lang w:eastAsia="en-US"/>
        </w:rPr>
        <w:t xml:space="preserve">רק </w:t>
      </w:r>
      <w:r w:rsidR="003A36A1" w:rsidRPr="00535ED2">
        <w:rPr>
          <w:rFonts w:ascii="David" w:hAnsi="David" w:hint="eastAsia"/>
          <w:sz w:val="24"/>
          <w:rtl/>
          <w:lang w:eastAsia="en-US"/>
        </w:rPr>
        <w:t>לאחר</w:t>
      </w:r>
      <w:r w:rsidR="003A36A1" w:rsidRPr="00535ED2">
        <w:rPr>
          <w:rFonts w:ascii="David" w:hAnsi="David"/>
          <w:sz w:val="24"/>
          <w:rtl/>
          <w:lang w:eastAsia="en-US"/>
        </w:rPr>
        <w:t xml:space="preserve"> </w:t>
      </w:r>
      <w:r w:rsidR="003A36A1" w:rsidRPr="00535ED2">
        <w:rPr>
          <w:rFonts w:ascii="David" w:hAnsi="David" w:hint="eastAsia"/>
          <w:sz w:val="24"/>
          <w:rtl/>
          <w:lang w:eastAsia="en-US"/>
        </w:rPr>
        <w:t>ההכרזה</w:t>
      </w:r>
      <w:r w:rsidR="003A36A1" w:rsidRPr="00535ED2">
        <w:rPr>
          <w:rFonts w:ascii="David" w:hAnsi="David"/>
          <w:sz w:val="24"/>
          <w:rtl/>
          <w:lang w:eastAsia="en-US"/>
        </w:rPr>
        <w:t xml:space="preserve"> </w:t>
      </w:r>
      <w:r w:rsidR="003A36A1" w:rsidRPr="00535ED2">
        <w:rPr>
          <w:rFonts w:ascii="David" w:hAnsi="David" w:hint="eastAsia"/>
          <w:sz w:val="24"/>
          <w:rtl/>
          <w:lang w:eastAsia="en-US"/>
        </w:rPr>
        <w:t>על</w:t>
      </w:r>
      <w:r w:rsidR="003A36A1" w:rsidRPr="00535ED2">
        <w:rPr>
          <w:rFonts w:ascii="David" w:hAnsi="David"/>
          <w:sz w:val="24"/>
          <w:rtl/>
          <w:lang w:eastAsia="en-US"/>
        </w:rPr>
        <w:t xml:space="preserve"> </w:t>
      </w:r>
      <w:r w:rsidR="003A36A1" w:rsidRPr="00535ED2">
        <w:rPr>
          <w:rFonts w:ascii="David" w:hAnsi="David" w:hint="eastAsia"/>
          <w:sz w:val="24"/>
          <w:rtl/>
          <w:lang w:eastAsia="en-US"/>
        </w:rPr>
        <w:t>בחירתו</w:t>
      </w:r>
      <w:r w:rsidR="003A36A1" w:rsidRPr="00535ED2">
        <w:rPr>
          <w:rFonts w:ascii="David" w:hAnsi="David"/>
          <w:sz w:val="24"/>
          <w:rtl/>
          <w:lang w:eastAsia="en-US"/>
        </w:rPr>
        <w:t xml:space="preserve"> </w:t>
      </w:r>
      <w:r w:rsidR="003A36A1" w:rsidRPr="00535ED2">
        <w:rPr>
          <w:rFonts w:ascii="David" w:hAnsi="David" w:hint="eastAsia"/>
          <w:sz w:val="24"/>
          <w:rtl/>
          <w:lang w:eastAsia="en-US"/>
        </w:rPr>
        <w:t>כזוכה</w:t>
      </w:r>
      <w:r w:rsidR="003A36A1" w:rsidRPr="00535ED2">
        <w:rPr>
          <w:rFonts w:ascii="David" w:hAnsi="David"/>
          <w:sz w:val="24"/>
          <w:rtl/>
          <w:lang w:eastAsia="en-US"/>
        </w:rPr>
        <w:t xml:space="preserve"> </w:t>
      </w:r>
      <w:r w:rsidR="003A36A1" w:rsidRPr="00535ED2">
        <w:rPr>
          <w:rFonts w:ascii="David" w:hAnsi="David" w:hint="eastAsia"/>
          <w:sz w:val="24"/>
          <w:rtl/>
          <w:lang w:eastAsia="en-US"/>
        </w:rPr>
        <w:t>במכרז</w:t>
      </w:r>
      <w:r w:rsidRPr="00535ED2">
        <w:rPr>
          <w:rFonts w:ascii="David" w:hAnsi="David"/>
          <w:sz w:val="24"/>
          <w:rtl/>
          <w:lang w:eastAsia="en-US"/>
        </w:rPr>
        <w:t>.</w:t>
      </w:r>
    </w:p>
    <w:p w14:paraId="27E262A5" w14:textId="10256EBB" w:rsidR="009C0653" w:rsidRPr="00535ED2" w:rsidRDefault="009C0653" w:rsidP="000274C0">
      <w:pPr>
        <w:pStyle w:val="aff"/>
        <w:numPr>
          <w:ilvl w:val="2"/>
          <w:numId w:val="58"/>
        </w:numPr>
        <w:spacing w:line="360" w:lineRule="auto"/>
        <w:jc w:val="both"/>
        <w:rPr>
          <w:rFonts w:ascii="David" w:hAnsi="David"/>
          <w:sz w:val="24"/>
          <w:lang w:eastAsia="en-US"/>
        </w:rPr>
      </w:pPr>
      <w:r w:rsidRPr="00535ED2">
        <w:rPr>
          <w:rFonts w:ascii="David" w:hAnsi="David"/>
          <w:sz w:val="24"/>
          <w:rtl/>
          <w:lang w:eastAsia="en-US"/>
        </w:rPr>
        <w:t xml:space="preserve">המציע מתחייב, כי ההצעה המוגשת על ידו היא שלמה ומוצעת כיחידה אינטגרטיבית אחת. מגיש ההצעה יהיה הספק האחראי לכל הפעילויות והתוצרים של ספקי המשנה ו/או ספקי-השירות מטעמו. עם זאת </w:t>
      </w:r>
      <w:r w:rsidRPr="00535ED2">
        <w:rPr>
          <w:rFonts w:ascii="David" w:hAnsi="David" w:hint="eastAsia"/>
          <w:sz w:val="24"/>
          <w:rtl/>
          <w:lang w:eastAsia="en-US"/>
        </w:rPr>
        <w:t>המזמינה</w:t>
      </w:r>
      <w:r w:rsidRPr="00535ED2">
        <w:rPr>
          <w:rFonts w:ascii="David" w:hAnsi="David"/>
          <w:sz w:val="24"/>
          <w:rtl/>
          <w:lang w:eastAsia="en-US"/>
        </w:rPr>
        <w:t xml:space="preserve"> תהא רשאית לפנות ישירות אל קבלני המשנה לצורך קבלת שירות המסופק על ידם במסגרת הצעת הזוכה.</w:t>
      </w:r>
    </w:p>
    <w:p w14:paraId="19E4E40D" w14:textId="51DB29DA" w:rsidR="00E14499" w:rsidRPr="00535ED2" w:rsidRDefault="00E14499" w:rsidP="000274C0">
      <w:pPr>
        <w:pStyle w:val="aff"/>
        <w:numPr>
          <w:ilvl w:val="2"/>
          <w:numId w:val="58"/>
        </w:numPr>
        <w:spacing w:line="360" w:lineRule="auto"/>
        <w:jc w:val="both"/>
        <w:rPr>
          <w:rFonts w:ascii="David" w:hAnsi="David"/>
          <w:sz w:val="24"/>
          <w:rtl/>
          <w:lang w:eastAsia="en-US"/>
        </w:rPr>
      </w:pPr>
      <w:bookmarkStart w:id="25" w:name="_Ref535758774"/>
      <w:r w:rsidRPr="00535ED2">
        <w:rPr>
          <w:rFonts w:ascii="David" w:hAnsi="David" w:hint="eastAsia"/>
          <w:sz w:val="24"/>
          <w:rtl/>
          <w:lang w:eastAsia="en-US"/>
        </w:rPr>
        <w:t>ככל</w:t>
      </w:r>
      <w:r w:rsidRPr="00535ED2">
        <w:rPr>
          <w:rFonts w:ascii="David" w:hAnsi="David"/>
          <w:sz w:val="24"/>
          <w:rtl/>
          <w:lang w:eastAsia="en-US"/>
        </w:rPr>
        <w:t xml:space="preserve"> שישלב המציע קבלני משנה הוא </w:t>
      </w:r>
      <w:r w:rsidRPr="00535ED2">
        <w:rPr>
          <w:rFonts w:ascii="David" w:hAnsi="David" w:hint="eastAsia"/>
          <w:sz w:val="24"/>
          <w:rtl/>
          <w:lang w:eastAsia="en-US"/>
        </w:rPr>
        <w:t>יידרש</w:t>
      </w:r>
      <w:r w:rsidRPr="00535ED2">
        <w:rPr>
          <w:rFonts w:ascii="David" w:hAnsi="David"/>
          <w:sz w:val="24"/>
          <w:rtl/>
          <w:lang w:eastAsia="en-US"/>
        </w:rPr>
        <w:t xml:space="preserve"> לספק עבור כל אחד מקבלני המשנה את </w:t>
      </w:r>
      <w:r w:rsidR="000A65B4" w:rsidRPr="00535ED2">
        <w:rPr>
          <w:rFonts w:ascii="David" w:hAnsi="David" w:hint="cs"/>
          <w:sz w:val="24"/>
          <w:rtl/>
          <w:lang w:eastAsia="en-US"/>
        </w:rPr>
        <w:t>המפורט ל</w:t>
      </w:r>
      <w:r w:rsidRPr="00535ED2">
        <w:rPr>
          <w:rFonts w:ascii="David" w:hAnsi="David"/>
          <w:sz w:val="24"/>
          <w:rtl/>
          <w:lang w:eastAsia="en-US"/>
        </w:rPr>
        <w:t>הלן:</w:t>
      </w:r>
      <w:bookmarkEnd w:id="25"/>
    </w:p>
    <w:p w14:paraId="7D0D8090" w14:textId="55EBE9B1" w:rsidR="009C0653" w:rsidRPr="00535ED2" w:rsidRDefault="009C0653" w:rsidP="000274C0">
      <w:pPr>
        <w:pStyle w:val="aff"/>
        <w:numPr>
          <w:ilvl w:val="3"/>
          <w:numId w:val="58"/>
        </w:numPr>
        <w:spacing w:line="360" w:lineRule="auto"/>
        <w:ind w:left="1928" w:hanging="848"/>
        <w:jc w:val="both"/>
        <w:rPr>
          <w:rFonts w:ascii="David" w:hAnsi="David"/>
          <w:sz w:val="24"/>
          <w:rtl/>
          <w:lang w:eastAsia="en-US"/>
        </w:rPr>
      </w:pPr>
      <w:r w:rsidRPr="00535ED2">
        <w:rPr>
          <w:rFonts w:ascii="David" w:hAnsi="David"/>
          <w:sz w:val="24"/>
          <w:rtl/>
          <w:lang w:eastAsia="en-US"/>
        </w:rPr>
        <w:t>תיאור השירות המסופק על ידי קבלן המשנה</w:t>
      </w:r>
      <w:r w:rsidR="00800061" w:rsidRPr="00535ED2">
        <w:rPr>
          <w:rFonts w:ascii="David" w:hAnsi="David" w:hint="cs"/>
          <w:sz w:val="24"/>
          <w:rtl/>
          <w:lang w:eastAsia="en-US"/>
        </w:rPr>
        <w:t>.</w:t>
      </w:r>
    </w:p>
    <w:p w14:paraId="0A0A1D36" w14:textId="6B3426AB" w:rsidR="00E14499" w:rsidRPr="00535ED2" w:rsidRDefault="00E14499" w:rsidP="000274C0">
      <w:pPr>
        <w:pStyle w:val="aff"/>
        <w:numPr>
          <w:ilvl w:val="3"/>
          <w:numId w:val="58"/>
        </w:numPr>
        <w:spacing w:line="360" w:lineRule="auto"/>
        <w:ind w:left="1928" w:hanging="848"/>
        <w:jc w:val="both"/>
        <w:rPr>
          <w:rFonts w:ascii="David" w:hAnsi="David"/>
          <w:sz w:val="24"/>
          <w:lang w:eastAsia="en-US"/>
        </w:rPr>
      </w:pPr>
      <w:r w:rsidRPr="00535ED2">
        <w:rPr>
          <w:rFonts w:ascii="David" w:hAnsi="David"/>
          <w:sz w:val="24"/>
          <w:rtl/>
          <w:lang w:eastAsia="en-US"/>
        </w:rPr>
        <w:t>פרטי קבלן המשנה</w:t>
      </w:r>
      <w:r w:rsidR="00800FC9" w:rsidRPr="00535ED2">
        <w:rPr>
          <w:rFonts w:ascii="David" w:hAnsi="David"/>
          <w:sz w:val="24"/>
          <w:rtl/>
          <w:lang w:eastAsia="en-US"/>
        </w:rPr>
        <w:t>,</w:t>
      </w:r>
      <w:r w:rsidRPr="00535ED2">
        <w:rPr>
          <w:rFonts w:ascii="David" w:hAnsi="David"/>
          <w:sz w:val="24"/>
          <w:rtl/>
          <w:lang w:eastAsia="en-US"/>
        </w:rPr>
        <w:t xml:space="preserve"> </w:t>
      </w:r>
      <w:r w:rsidR="00800FC9" w:rsidRPr="00535ED2">
        <w:rPr>
          <w:rFonts w:ascii="David" w:hAnsi="David" w:hint="eastAsia"/>
          <w:sz w:val="24"/>
          <w:rtl/>
          <w:lang w:eastAsia="en-US"/>
        </w:rPr>
        <w:t>בנוסח</w:t>
      </w:r>
      <w:r w:rsidR="00800FC9" w:rsidRPr="00535ED2">
        <w:rPr>
          <w:rFonts w:ascii="David" w:hAnsi="David"/>
          <w:sz w:val="24"/>
          <w:rtl/>
          <w:lang w:eastAsia="en-US"/>
        </w:rPr>
        <w:t xml:space="preserve"> המצורף כנספח </w:t>
      </w:r>
      <w:r w:rsidR="007B0514" w:rsidRPr="00535ED2">
        <w:rPr>
          <w:rFonts w:ascii="David" w:hAnsi="David" w:hint="eastAsia"/>
          <w:sz w:val="24"/>
          <w:rtl/>
          <w:lang w:eastAsia="en-US"/>
        </w:rPr>
        <w:t>טו</w:t>
      </w:r>
      <w:r w:rsidR="00800FC9" w:rsidRPr="00535ED2">
        <w:rPr>
          <w:rFonts w:ascii="David" w:hAnsi="David"/>
          <w:sz w:val="24"/>
          <w:rtl/>
          <w:lang w:eastAsia="en-US"/>
        </w:rPr>
        <w:t xml:space="preserve">' </w:t>
      </w:r>
      <w:r w:rsidR="00800FC9" w:rsidRPr="00535ED2">
        <w:rPr>
          <w:rFonts w:ascii="David" w:hAnsi="David" w:hint="eastAsia"/>
          <w:sz w:val="24"/>
          <w:rtl/>
          <w:lang w:eastAsia="en-US"/>
        </w:rPr>
        <w:t>למסמכי</w:t>
      </w:r>
      <w:r w:rsidR="00800FC9" w:rsidRPr="00535ED2">
        <w:rPr>
          <w:rFonts w:ascii="David" w:hAnsi="David"/>
          <w:sz w:val="24"/>
          <w:rtl/>
          <w:lang w:eastAsia="en-US"/>
        </w:rPr>
        <w:t xml:space="preserve"> </w:t>
      </w:r>
      <w:r w:rsidR="00800FC9" w:rsidRPr="00535ED2">
        <w:rPr>
          <w:rFonts w:ascii="David" w:hAnsi="David" w:hint="eastAsia"/>
          <w:sz w:val="24"/>
          <w:rtl/>
          <w:lang w:eastAsia="en-US"/>
        </w:rPr>
        <w:t>המכרז</w:t>
      </w:r>
      <w:r w:rsidRPr="00535ED2">
        <w:rPr>
          <w:rFonts w:ascii="David" w:hAnsi="David"/>
          <w:sz w:val="24"/>
          <w:rtl/>
          <w:lang w:eastAsia="en-US"/>
        </w:rPr>
        <w:t>.</w:t>
      </w:r>
    </w:p>
    <w:p w14:paraId="410F4EB3" w14:textId="7D8A1343" w:rsidR="00E14499" w:rsidRPr="00535ED2" w:rsidRDefault="00E14499" w:rsidP="000274C0">
      <w:pPr>
        <w:pStyle w:val="aff"/>
        <w:numPr>
          <w:ilvl w:val="3"/>
          <w:numId w:val="58"/>
        </w:numPr>
        <w:spacing w:line="360" w:lineRule="auto"/>
        <w:ind w:left="1928" w:hanging="848"/>
        <w:jc w:val="both"/>
        <w:rPr>
          <w:rFonts w:ascii="David" w:hAnsi="David"/>
          <w:sz w:val="24"/>
          <w:lang w:eastAsia="en-US"/>
        </w:rPr>
      </w:pPr>
      <w:r w:rsidRPr="00535ED2">
        <w:rPr>
          <w:rFonts w:ascii="David" w:hAnsi="David" w:hint="eastAsia"/>
          <w:sz w:val="24"/>
          <w:rtl/>
          <w:lang w:eastAsia="en-US"/>
        </w:rPr>
        <w:t>התחייבות</w:t>
      </w:r>
      <w:r w:rsidRPr="00535ED2">
        <w:rPr>
          <w:rFonts w:ascii="David" w:hAnsi="David"/>
          <w:sz w:val="24"/>
          <w:rtl/>
          <w:lang w:eastAsia="en-US"/>
        </w:rPr>
        <w:t xml:space="preserve"> לשמירת סודיות </w:t>
      </w:r>
      <w:r w:rsidR="003D3C7C" w:rsidRPr="00535ED2">
        <w:rPr>
          <w:rFonts w:ascii="David" w:hAnsi="David" w:hint="eastAsia"/>
          <w:sz w:val="24"/>
          <w:rtl/>
          <w:lang w:eastAsia="en-US"/>
        </w:rPr>
        <w:t>בנוסח</w:t>
      </w:r>
      <w:r w:rsidR="003D3C7C" w:rsidRPr="00535ED2">
        <w:rPr>
          <w:rFonts w:ascii="David" w:hAnsi="David"/>
          <w:sz w:val="24"/>
          <w:rtl/>
          <w:lang w:eastAsia="en-US"/>
        </w:rPr>
        <w:t xml:space="preserve"> המצורף כנספח </w:t>
      </w:r>
      <w:r w:rsidR="0028264D" w:rsidRPr="00535ED2">
        <w:rPr>
          <w:rFonts w:ascii="David" w:hAnsi="David" w:hint="eastAsia"/>
          <w:sz w:val="24"/>
          <w:rtl/>
          <w:lang w:eastAsia="en-US"/>
        </w:rPr>
        <w:t>ד</w:t>
      </w:r>
      <w:r w:rsidR="0028264D" w:rsidRPr="00535ED2">
        <w:rPr>
          <w:rFonts w:ascii="David" w:hAnsi="David"/>
          <w:sz w:val="24"/>
          <w:rtl/>
          <w:lang w:eastAsia="en-US"/>
        </w:rPr>
        <w:t xml:space="preserve">' </w:t>
      </w:r>
      <w:r w:rsidR="0028264D" w:rsidRPr="00535ED2">
        <w:rPr>
          <w:rFonts w:ascii="David" w:hAnsi="David" w:hint="eastAsia"/>
          <w:sz w:val="24"/>
          <w:rtl/>
          <w:lang w:eastAsia="en-US"/>
        </w:rPr>
        <w:t>למסמכי</w:t>
      </w:r>
      <w:r w:rsidR="0028264D" w:rsidRPr="00535ED2">
        <w:rPr>
          <w:rFonts w:ascii="David" w:hAnsi="David"/>
          <w:sz w:val="24"/>
          <w:rtl/>
          <w:lang w:eastAsia="en-US"/>
        </w:rPr>
        <w:t xml:space="preserve"> </w:t>
      </w:r>
      <w:r w:rsidR="0028264D" w:rsidRPr="00535ED2">
        <w:rPr>
          <w:rFonts w:ascii="David" w:hAnsi="David" w:hint="eastAsia"/>
          <w:sz w:val="24"/>
          <w:rtl/>
          <w:lang w:eastAsia="en-US"/>
        </w:rPr>
        <w:t>המכרז</w:t>
      </w:r>
      <w:r w:rsidR="0028264D" w:rsidRPr="00535ED2">
        <w:rPr>
          <w:rFonts w:ascii="David" w:hAnsi="David"/>
          <w:sz w:val="24"/>
          <w:rtl/>
          <w:lang w:eastAsia="en-US"/>
        </w:rPr>
        <w:t>.</w:t>
      </w:r>
    </w:p>
    <w:p w14:paraId="1D4CE0A7" w14:textId="5864E75A" w:rsidR="000A65B4" w:rsidRPr="00535ED2" w:rsidRDefault="000A65B4" w:rsidP="000274C0">
      <w:pPr>
        <w:pStyle w:val="aff"/>
        <w:numPr>
          <w:ilvl w:val="3"/>
          <w:numId w:val="58"/>
        </w:numPr>
        <w:spacing w:line="360" w:lineRule="auto"/>
        <w:ind w:left="1928" w:hanging="848"/>
        <w:rPr>
          <w:rFonts w:ascii="David" w:hAnsi="David"/>
          <w:sz w:val="24"/>
          <w:rtl/>
          <w:lang w:eastAsia="en-US"/>
        </w:rPr>
      </w:pPr>
      <w:r w:rsidRPr="00535ED2">
        <w:rPr>
          <w:rFonts w:ascii="David" w:hAnsi="David"/>
          <w:sz w:val="24"/>
          <w:rtl/>
          <w:lang w:eastAsia="en-US"/>
        </w:rPr>
        <w:t>הצהרה בנוסח המצורף כנספח טז', לכל אחד מקבלני המשנה, בה מצהיר קבלן המשנה על נכונותו ויכולתו לספק את השירותים שיסופקו על ידו, וכי אין דבר המונע ממנו לספק את השירותים למזמינה ישירות, בכל מקרה של הפסקת ההתקשרות בין המזמינה למציע.</w:t>
      </w:r>
    </w:p>
    <w:p w14:paraId="6E0D8396" w14:textId="6787561B" w:rsidR="00E14499" w:rsidRPr="00535ED2" w:rsidRDefault="00E14499" w:rsidP="000274C0">
      <w:pPr>
        <w:pStyle w:val="aff"/>
        <w:numPr>
          <w:ilvl w:val="2"/>
          <w:numId w:val="58"/>
        </w:numPr>
        <w:spacing w:line="360" w:lineRule="auto"/>
        <w:jc w:val="both"/>
        <w:rPr>
          <w:rFonts w:ascii="David" w:hAnsi="David"/>
          <w:sz w:val="24"/>
          <w:lang w:eastAsia="en-US"/>
        </w:rPr>
      </w:pPr>
      <w:bookmarkStart w:id="26" w:name="_Ref535758782"/>
      <w:r w:rsidRPr="00535ED2">
        <w:rPr>
          <w:rFonts w:ascii="David" w:hAnsi="David"/>
          <w:sz w:val="24"/>
          <w:rtl/>
          <w:lang w:eastAsia="en-US"/>
        </w:rPr>
        <w:t xml:space="preserve">על המציע להצהיר כי ההסכמים בינו לבין קבלני המשנה אינם כובלים את קבלני המשנה באופן שלא יאפשר את העסקתם במתן שירותים נשוא מכרז </w:t>
      </w:r>
      <w:r w:rsidR="009C0653" w:rsidRPr="00535ED2">
        <w:rPr>
          <w:rFonts w:ascii="David" w:hAnsi="David" w:hint="eastAsia"/>
          <w:sz w:val="24"/>
          <w:rtl/>
          <w:lang w:eastAsia="en-US"/>
        </w:rPr>
        <w:t>זה</w:t>
      </w:r>
      <w:r w:rsidRPr="00535ED2">
        <w:rPr>
          <w:rFonts w:ascii="David" w:hAnsi="David"/>
          <w:sz w:val="24"/>
          <w:rtl/>
          <w:lang w:eastAsia="en-US"/>
        </w:rPr>
        <w:t>, בתום ההתקשרות בי</w:t>
      </w:r>
      <w:r w:rsidR="005A034F" w:rsidRPr="00535ED2">
        <w:rPr>
          <w:rFonts w:ascii="David" w:hAnsi="David" w:hint="eastAsia"/>
          <w:sz w:val="24"/>
          <w:rtl/>
          <w:lang w:eastAsia="en-US"/>
        </w:rPr>
        <w:t>ן</w:t>
      </w:r>
      <w:r w:rsidR="005A034F" w:rsidRPr="00535ED2">
        <w:rPr>
          <w:rFonts w:ascii="David" w:hAnsi="David"/>
          <w:sz w:val="24"/>
          <w:rtl/>
          <w:lang w:eastAsia="en-US"/>
        </w:rPr>
        <w:t xml:space="preserve"> המציע למזמינה , בנוסח המצורף כנספח </w:t>
      </w:r>
      <w:r w:rsidR="007B0514" w:rsidRPr="00535ED2">
        <w:rPr>
          <w:rFonts w:ascii="David" w:hAnsi="David" w:hint="eastAsia"/>
          <w:sz w:val="24"/>
          <w:rtl/>
          <w:lang w:eastAsia="en-US"/>
        </w:rPr>
        <w:t>יז</w:t>
      </w:r>
      <w:r w:rsidR="007B0514" w:rsidRPr="00535ED2">
        <w:rPr>
          <w:rFonts w:ascii="David" w:hAnsi="David"/>
          <w:sz w:val="24"/>
          <w:rtl/>
          <w:lang w:eastAsia="en-US"/>
        </w:rPr>
        <w:t>'</w:t>
      </w:r>
      <w:r w:rsidR="005A034F" w:rsidRPr="00535ED2">
        <w:rPr>
          <w:rFonts w:ascii="David" w:hAnsi="David"/>
          <w:sz w:val="24"/>
          <w:rtl/>
          <w:lang w:eastAsia="en-US"/>
        </w:rPr>
        <w:t xml:space="preserve"> למסמכי המכרז</w:t>
      </w:r>
      <w:r w:rsidRPr="00535ED2">
        <w:rPr>
          <w:rFonts w:ascii="David" w:hAnsi="David"/>
          <w:sz w:val="24"/>
          <w:rtl/>
          <w:lang w:eastAsia="en-US"/>
        </w:rPr>
        <w:t>.</w:t>
      </w:r>
      <w:bookmarkEnd w:id="26"/>
    </w:p>
    <w:p w14:paraId="7AD22699" w14:textId="77777777" w:rsidR="006F3F5B" w:rsidRPr="006F3F5B" w:rsidRDefault="006F3F5B" w:rsidP="006F3F5B">
      <w:pPr>
        <w:spacing w:line="360" w:lineRule="auto"/>
        <w:jc w:val="both"/>
        <w:rPr>
          <w:rFonts w:ascii="David" w:hAnsi="David"/>
          <w:color w:val="FF0000"/>
          <w:sz w:val="24"/>
          <w:rtl/>
          <w:lang w:eastAsia="en-US"/>
        </w:rPr>
      </w:pPr>
    </w:p>
    <w:p w14:paraId="5A7122CD" w14:textId="77777777" w:rsidR="00F713D2" w:rsidRPr="00606C92" w:rsidRDefault="00F713D2" w:rsidP="000274C0">
      <w:pPr>
        <w:pStyle w:val="aff"/>
        <w:numPr>
          <w:ilvl w:val="1"/>
          <w:numId w:val="58"/>
        </w:numPr>
        <w:spacing w:line="360" w:lineRule="auto"/>
        <w:jc w:val="both"/>
        <w:rPr>
          <w:rFonts w:ascii="David" w:hAnsi="David"/>
          <w:sz w:val="24"/>
          <w:rtl/>
          <w:lang w:eastAsia="en-US"/>
        </w:rPr>
      </w:pPr>
      <w:r w:rsidRPr="0007748E">
        <w:rPr>
          <w:rFonts w:ascii="David" w:hAnsi="David"/>
          <w:b/>
          <w:bCs/>
          <w:sz w:val="24"/>
          <w:rtl/>
          <w:lang w:eastAsia="en-US"/>
        </w:rPr>
        <w:t xml:space="preserve">סיווג ביטחוני </w:t>
      </w:r>
    </w:p>
    <w:p w14:paraId="4150F621" w14:textId="38BD1760" w:rsidR="00F713D2" w:rsidRPr="0007748E" w:rsidRDefault="00F713D2" w:rsidP="000274C0">
      <w:pPr>
        <w:pStyle w:val="aff"/>
        <w:numPr>
          <w:ilvl w:val="2"/>
          <w:numId w:val="58"/>
        </w:numPr>
        <w:spacing w:line="360" w:lineRule="auto"/>
        <w:jc w:val="both"/>
        <w:rPr>
          <w:rFonts w:ascii="David" w:hAnsi="David"/>
          <w:sz w:val="24"/>
          <w:rtl/>
          <w:lang w:eastAsia="en-US"/>
        </w:rPr>
      </w:pPr>
      <w:r w:rsidRPr="007B2385">
        <w:rPr>
          <w:rFonts w:ascii="David" w:hAnsi="David"/>
          <w:sz w:val="24"/>
          <w:rtl/>
          <w:lang w:eastAsia="en-US"/>
        </w:rPr>
        <w:t xml:space="preserve">רשות המסים בישראל </w:t>
      </w:r>
      <w:r w:rsidRPr="0007748E">
        <w:rPr>
          <w:rFonts w:ascii="David" w:hAnsi="David"/>
          <w:sz w:val="24"/>
          <w:rtl/>
          <w:lang w:eastAsia="en-US"/>
        </w:rPr>
        <w:t>ה</w:t>
      </w:r>
      <w:r w:rsidR="007E49EE">
        <w:rPr>
          <w:rFonts w:ascii="David" w:hAnsi="David" w:hint="cs"/>
          <w:sz w:val="24"/>
          <w:rtl/>
          <w:lang w:eastAsia="en-US"/>
        </w:rPr>
        <w:t>י</w:t>
      </w:r>
      <w:r w:rsidRPr="0007748E">
        <w:rPr>
          <w:rFonts w:ascii="David" w:hAnsi="David"/>
          <w:sz w:val="24"/>
          <w:rtl/>
          <w:lang w:eastAsia="en-US"/>
        </w:rPr>
        <w:t>א גוף מונחה מערך הסייבר הלאומי ואתרי הארגון מסווגים בסיווגים שונים, החל מסיווג 'בלמ"ס' (בלתי מסווג) ועד סיווג 'שמור'. על עובדי הספק תחול חובת סיווג  בהתאם לאופי השירותים אשר יינתן על ידם</w:t>
      </w:r>
      <w:r w:rsidRPr="007B2385">
        <w:rPr>
          <w:rFonts w:ascii="David" w:hAnsi="David"/>
          <w:sz w:val="24"/>
          <w:rtl/>
          <w:lang w:eastAsia="en-US"/>
        </w:rPr>
        <w:t>.</w:t>
      </w:r>
    </w:p>
    <w:p w14:paraId="59FF19CB" w14:textId="4FD09A83" w:rsidR="00F713D2" w:rsidRDefault="00F713D2" w:rsidP="000274C0">
      <w:pPr>
        <w:pStyle w:val="aff"/>
        <w:numPr>
          <w:ilvl w:val="2"/>
          <w:numId w:val="58"/>
        </w:numPr>
        <w:spacing w:line="360" w:lineRule="auto"/>
        <w:jc w:val="both"/>
        <w:rPr>
          <w:rFonts w:ascii="David" w:hAnsi="David"/>
          <w:sz w:val="24"/>
          <w:lang w:eastAsia="en-US"/>
        </w:rPr>
      </w:pPr>
      <w:r w:rsidRPr="0007748E">
        <w:rPr>
          <w:rFonts w:ascii="David" w:hAnsi="David"/>
          <w:sz w:val="24"/>
          <w:rtl/>
          <w:lang w:eastAsia="en-US"/>
        </w:rPr>
        <w:t>מסמכי המכרז אינם מסווגים.</w:t>
      </w:r>
    </w:p>
    <w:p w14:paraId="10C46B42" w14:textId="77777777" w:rsidR="00D04EFC" w:rsidRPr="00D04EFC" w:rsidRDefault="00D04EFC" w:rsidP="00D04EFC">
      <w:pPr>
        <w:spacing w:line="360" w:lineRule="auto"/>
        <w:jc w:val="both"/>
        <w:rPr>
          <w:rFonts w:ascii="David" w:hAnsi="David"/>
          <w:sz w:val="24"/>
          <w:lang w:eastAsia="en-US"/>
        </w:rPr>
      </w:pPr>
    </w:p>
    <w:p w14:paraId="2A8D575D" w14:textId="77777777" w:rsidR="0050075B" w:rsidRPr="007B2385" w:rsidRDefault="0050075B" w:rsidP="000274C0">
      <w:pPr>
        <w:pStyle w:val="aff"/>
        <w:numPr>
          <w:ilvl w:val="1"/>
          <w:numId w:val="58"/>
        </w:numPr>
        <w:spacing w:line="360" w:lineRule="auto"/>
        <w:jc w:val="both"/>
        <w:rPr>
          <w:rFonts w:ascii="David" w:hAnsi="David"/>
          <w:sz w:val="24"/>
          <w:rtl/>
          <w:lang w:eastAsia="en-US"/>
        </w:rPr>
      </w:pPr>
      <w:r w:rsidRPr="0007748E">
        <w:rPr>
          <w:rFonts w:ascii="David" w:hAnsi="David" w:hint="eastAsia"/>
          <w:b/>
          <w:bCs/>
          <w:sz w:val="24"/>
          <w:rtl/>
          <w:lang w:eastAsia="en-US"/>
        </w:rPr>
        <w:t>זכות</w:t>
      </w:r>
      <w:r w:rsidRPr="0007748E">
        <w:rPr>
          <w:rFonts w:ascii="David" w:hAnsi="David"/>
          <w:b/>
          <w:bCs/>
          <w:sz w:val="24"/>
          <w:rtl/>
          <w:lang w:eastAsia="en-US"/>
        </w:rPr>
        <w:t xml:space="preserve"> עיון בהצעה הזוכה ובמסמכי וועדת המכרזים </w:t>
      </w:r>
    </w:p>
    <w:p w14:paraId="0B5D63BB" w14:textId="52FCADE4" w:rsidR="0050075B" w:rsidRPr="00606C92" w:rsidRDefault="0050075B" w:rsidP="000274C0">
      <w:pPr>
        <w:pStyle w:val="aff"/>
        <w:numPr>
          <w:ilvl w:val="2"/>
          <w:numId w:val="58"/>
        </w:numPr>
        <w:spacing w:line="360" w:lineRule="auto"/>
        <w:jc w:val="both"/>
        <w:rPr>
          <w:rFonts w:ascii="David" w:hAnsi="David"/>
          <w:sz w:val="24"/>
          <w:rtl/>
          <w:lang w:eastAsia="en-US"/>
        </w:rPr>
      </w:pPr>
      <w:bookmarkStart w:id="27" w:name="_Ref535759407"/>
      <w:r w:rsidRPr="0007748E">
        <w:rPr>
          <w:rFonts w:ascii="David" w:hAnsi="David" w:hint="eastAsia"/>
          <w:sz w:val="24"/>
          <w:rtl/>
          <w:lang w:eastAsia="en-US"/>
        </w:rPr>
        <w:t>תוך</w:t>
      </w:r>
      <w:r w:rsidRPr="0007748E">
        <w:rPr>
          <w:rFonts w:ascii="David" w:hAnsi="David"/>
          <w:sz w:val="24"/>
          <w:rtl/>
          <w:lang w:eastAsia="en-US"/>
        </w:rPr>
        <w:t xml:space="preserve"> 30 </w:t>
      </w:r>
      <w:r w:rsidRPr="0007748E">
        <w:rPr>
          <w:rFonts w:ascii="David" w:hAnsi="David" w:hint="eastAsia"/>
          <w:sz w:val="24"/>
          <w:rtl/>
          <w:lang w:eastAsia="en-US"/>
        </w:rPr>
        <w:t>ימים</w:t>
      </w:r>
      <w:r w:rsidRPr="0007748E">
        <w:rPr>
          <w:rFonts w:ascii="David" w:hAnsi="David"/>
          <w:sz w:val="24"/>
          <w:rtl/>
          <w:lang w:eastAsia="en-US"/>
        </w:rPr>
        <w:t xml:space="preserve"> </w:t>
      </w:r>
      <w:r w:rsidRPr="0007748E">
        <w:rPr>
          <w:rFonts w:ascii="David" w:hAnsi="David" w:hint="eastAsia"/>
          <w:sz w:val="24"/>
          <w:rtl/>
          <w:lang w:eastAsia="en-US"/>
        </w:rPr>
        <w:t>ממועד</w:t>
      </w:r>
      <w:r w:rsidRPr="0007748E">
        <w:rPr>
          <w:rFonts w:ascii="David" w:hAnsi="David"/>
          <w:sz w:val="24"/>
          <w:rtl/>
          <w:lang w:eastAsia="en-US"/>
        </w:rPr>
        <w:t xml:space="preserve"> </w:t>
      </w:r>
      <w:r w:rsidRPr="0007748E">
        <w:rPr>
          <w:rFonts w:ascii="David" w:hAnsi="David" w:hint="eastAsia"/>
          <w:sz w:val="24"/>
          <w:rtl/>
          <w:lang w:eastAsia="en-US"/>
        </w:rPr>
        <w:t>מסירת</w:t>
      </w:r>
      <w:r w:rsidRPr="0007748E">
        <w:rPr>
          <w:rFonts w:ascii="David" w:hAnsi="David"/>
          <w:sz w:val="24"/>
          <w:rtl/>
          <w:lang w:eastAsia="en-US"/>
        </w:rPr>
        <w:t xml:space="preserve"> </w:t>
      </w:r>
      <w:r w:rsidRPr="0007748E">
        <w:rPr>
          <w:rFonts w:ascii="David" w:hAnsi="David" w:hint="eastAsia"/>
          <w:sz w:val="24"/>
          <w:rtl/>
          <w:lang w:eastAsia="en-US"/>
        </w:rPr>
        <w:t>ההודעה</w:t>
      </w:r>
      <w:r w:rsidRPr="0007748E">
        <w:rPr>
          <w:rFonts w:ascii="David" w:hAnsi="David"/>
          <w:sz w:val="24"/>
          <w:rtl/>
          <w:lang w:eastAsia="en-US"/>
        </w:rPr>
        <w:t xml:space="preserve"> </w:t>
      </w:r>
      <w:r w:rsidRPr="0007748E">
        <w:rPr>
          <w:rFonts w:ascii="David" w:hAnsi="David" w:hint="eastAsia"/>
          <w:sz w:val="24"/>
          <w:rtl/>
          <w:lang w:eastAsia="en-US"/>
        </w:rPr>
        <w:t>למציעים</w:t>
      </w:r>
      <w:r w:rsidRPr="0007748E">
        <w:rPr>
          <w:rFonts w:ascii="David" w:hAnsi="David"/>
          <w:sz w:val="24"/>
          <w:rtl/>
          <w:lang w:eastAsia="en-US"/>
        </w:rPr>
        <w:t xml:space="preserve"> </w:t>
      </w:r>
      <w:r w:rsidRPr="0007748E">
        <w:rPr>
          <w:rFonts w:ascii="David" w:hAnsi="David" w:hint="eastAsia"/>
          <w:sz w:val="24"/>
          <w:rtl/>
          <w:lang w:eastAsia="en-US"/>
        </w:rPr>
        <w:t>בדבר</w:t>
      </w:r>
      <w:r w:rsidRPr="0007748E">
        <w:rPr>
          <w:rFonts w:ascii="David" w:hAnsi="David"/>
          <w:sz w:val="24"/>
          <w:rtl/>
          <w:lang w:eastAsia="en-US"/>
        </w:rPr>
        <w:t xml:space="preserve"> </w:t>
      </w:r>
      <w:r w:rsidRPr="0007748E">
        <w:rPr>
          <w:rFonts w:ascii="David" w:hAnsi="David" w:hint="eastAsia"/>
          <w:sz w:val="24"/>
          <w:rtl/>
          <w:lang w:eastAsia="en-US"/>
        </w:rPr>
        <w:t>החלטת</w:t>
      </w:r>
      <w:r w:rsidRPr="0007748E">
        <w:rPr>
          <w:rFonts w:ascii="David" w:hAnsi="David"/>
          <w:sz w:val="24"/>
          <w:rtl/>
          <w:lang w:eastAsia="en-US"/>
        </w:rPr>
        <w:t xml:space="preserve"> </w:t>
      </w:r>
      <w:r w:rsidRPr="0007748E">
        <w:rPr>
          <w:rFonts w:ascii="David" w:hAnsi="David" w:hint="eastAsia"/>
          <w:sz w:val="24"/>
          <w:rtl/>
          <w:lang w:eastAsia="en-US"/>
        </w:rPr>
        <w:t>וועדת</w:t>
      </w:r>
      <w:r w:rsidRPr="0007748E">
        <w:rPr>
          <w:rFonts w:ascii="David" w:hAnsi="David"/>
          <w:sz w:val="24"/>
          <w:rtl/>
          <w:lang w:eastAsia="en-US"/>
        </w:rPr>
        <w:t xml:space="preserve"> </w:t>
      </w:r>
      <w:r w:rsidRPr="0007748E">
        <w:rPr>
          <w:rFonts w:ascii="David" w:hAnsi="David" w:hint="eastAsia"/>
          <w:sz w:val="24"/>
          <w:rtl/>
          <w:lang w:eastAsia="en-US"/>
        </w:rPr>
        <w:t>המכרזים</w:t>
      </w:r>
      <w:r w:rsidRPr="0007748E">
        <w:rPr>
          <w:rFonts w:ascii="David" w:hAnsi="David"/>
          <w:sz w:val="24"/>
          <w:rtl/>
          <w:lang w:eastAsia="en-US"/>
        </w:rPr>
        <w:t xml:space="preserve"> </w:t>
      </w:r>
      <w:r w:rsidRPr="0007748E">
        <w:rPr>
          <w:rFonts w:ascii="David" w:hAnsi="David" w:hint="eastAsia"/>
          <w:sz w:val="24"/>
          <w:rtl/>
          <w:lang w:eastAsia="en-US"/>
        </w:rPr>
        <w:t>על</w:t>
      </w:r>
      <w:r w:rsidRPr="0007748E">
        <w:rPr>
          <w:rFonts w:ascii="David" w:hAnsi="David"/>
          <w:sz w:val="24"/>
          <w:rtl/>
          <w:lang w:eastAsia="en-US"/>
        </w:rPr>
        <w:t xml:space="preserve"> </w:t>
      </w:r>
      <w:r w:rsidRPr="0007748E">
        <w:rPr>
          <w:rFonts w:ascii="David" w:hAnsi="David" w:hint="eastAsia"/>
          <w:sz w:val="24"/>
          <w:rtl/>
          <w:lang w:eastAsia="en-US"/>
        </w:rPr>
        <w:t>הזוכה</w:t>
      </w:r>
      <w:r w:rsidRPr="0007748E">
        <w:rPr>
          <w:rFonts w:ascii="David" w:hAnsi="David"/>
          <w:sz w:val="24"/>
          <w:rtl/>
          <w:lang w:eastAsia="en-US"/>
        </w:rPr>
        <w:t xml:space="preserve"> </w:t>
      </w:r>
      <w:r w:rsidRPr="0007748E">
        <w:rPr>
          <w:rFonts w:ascii="David" w:hAnsi="David" w:hint="eastAsia"/>
          <w:sz w:val="24"/>
          <w:rtl/>
          <w:lang w:eastAsia="en-US"/>
        </w:rPr>
        <w:t>במכרז</w:t>
      </w:r>
      <w:r w:rsidRPr="0007748E">
        <w:rPr>
          <w:rFonts w:ascii="David" w:hAnsi="David"/>
          <w:sz w:val="24"/>
          <w:rtl/>
          <w:lang w:eastAsia="en-US"/>
        </w:rPr>
        <w:t xml:space="preserve">, </w:t>
      </w:r>
      <w:r w:rsidRPr="0007748E">
        <w:rPr>
          <w:rFonts w:ascii="David" w:hAnsi="David" w:hint="eastAsia"/>
          <w:sz w:val="24"/>
          <w:rtl/>
          <w:lang w:eastAsia="en-US"/>
        </w:rPr>
        <w:t>יהיה</w:t>
      </w:r>
      <w:r w:rsidRPr="0007748E">
        <w:rPr>
          <w:rFonts w:ascii="David" w:hAnsi="David"/>
          <w:sz w:val="24"/>
          <w:rtl/>
          <w:lang w:eastAsia="en-US"/>
        </w:rPr>
        <w:t xml:space="preserve"> </w:t>
      </w:r>
      <w:r w:rsidRPr="0007748E">
        <w:rPr>
          <w:rFonts w:ascii="David" w:hAnsi="David" w:hint="eastAsia"/>
          <w:sz w:val="24"/>
          <w:rtl/>
          <w:lang w:eastAsia="en-US"/>
        </w:rPr>
        <w:t>כל</w:t>
      </w:r>
      <w:r w:rsidRPr="0007748E">
        <w:rPr>
          <w:rFonts w:ascii="David" w:hAnsi="David"/>
          <w:sz w:val="24"/>
          <w:rtl/>
          <w:lang w:eastAsia="en-US"/>
        </w:rPr>
        <w:t xml:space="preserve"> </w:t>
      </w:r>
      <w:r w:rsidRPr="0007748E">
        <w:rPr>
          <w:rFonts w:ascii="David" w:hAnsi="David" w:hint="eastAsia"/>
          <w:sz w:val="24"/>
          <w:rtl/>
          <w:lang w:eastAsia="en-US"/>
        </w:rPr>
        <w:t>מציע</w:t>
      </w:r>
      <w:r w:rsidRPr="0007748E">
        <w:rPr>
          <w:rFonts w:ascii="David" w:hAnsi="David"/>
          <w:sz w:val="24"/>
          <w:rtl/>
          <w:lang w:eastAsia="en-US"/>
        </w:rPr>
        <w:t xml:space="preserve"> </w:t>
      </w:r>
      <w:r w:rsidRPr="0007748E">
        <w:rPr>
          <w:rFonts w:ascii="David" w:hAnsi="David" w:hint="eastAsia"/>
          <w:sz w:val="24"/>
          <w:rtl/>
          <w:lang w:eastAsia="en-US"/>
        </w:rPr>
        <w:t>רשאי</w:t>
      </w:r>
      <w:r w:rsidRPr="0007748E">
        <w:rPr>
          <w:rFonts w:ascii="David" w:hAnsi="David"/>
          <w:sz w:val="24"/>
          <w:rtl/>
          <w:lang w:eastAsia="en-US"/>
        </w:rPr>
        <w:t xml:space="preserve"> </w:t>
      </w:r>
      <w:r w:rsidRPr="0007748E">
        <w:rPr>
          <w:rFonts w:ascii="David" w:hAnsi="David" w:hint="eastAsia"/>
          <w:sz w:val="24"/>
          <w:rtl/>
          <w:lang w:eastAsia="en-US"/>
        </w:rPr>
        <w:t>לעיין</w:t>
      </w:r>
      <w:r w:rsidRPr="0007748E">
        <w:rPr>
          <w:rFonts w:ascii="David" w:hAnsi="David"/>
          <w:sz w:val="24"/>
          <w:rtl/>
          <w:lang w:eastAsia="en-US"/>
        </w:rPr>
        <w:t xml:space="preserve"> </w:t>
      </w:r>
      <w:r w:rsidRPr="0007748E">
        <w:rPr>
          <w:rFonts w:ascii="David" w:hAnsi="David" w:hint="eastAsia"/>
          <w:sz w:val="24"/>
          <w:rtl/>
          <w:lang w:eastAsia="en-US"/>
        </w:rPr>
        <w:t>בפרוטוקול</w:t>
      </w:r>
      <w:r w:rsidRPr="0007748E">
        <w:rPr>
          <w:rFonts w:ascii="David" w:hAnsi="David"/>
          <w:sz w:val="24"/>
          <w:rtl/>
          <w:lang w:eastAsia="en-US"/>
        </w:rPr>
        <w:t xml:space="preserve"> </w:t>
      </w:r>
      <w:r w:rsidRPr="0007748E">
        <w:rPr>
          <w:rFonts w:ascii="David" w:hAnsi="David" w:hint="eastAsia"/>
          <w:sz w:val="24"/>
          <w:rtl/>
          <w:lang w:eastAsia="en-US"/>
        </w:rPr>
        <w:t>וועדת</w:t>
      </w:r>
      <w:r w:rsidRPr="0007748E">
        <w:rPr>
          <w:rFonts w:ascii="David" w:hAnsi="David"/>
          <w:sz w:val="24"/>
          <w:rtl/>
          <w:lang w:eastAsia="en-US"/>
        </w:rPr>
        <w:t xml:space="preserve"> </w:t>
      </w:r>
      <w:r w:rsidRPr="0007748E">
        <w:rPr>
          <w:rFonts w:ascii="David" w:hAnsi="David" w:hint="eastAsia"/>
          <w:sz w:val="24"/>
          <w:rtl/>
          <w:lang w:eastAsia="en-US"/>
        </w:rPr>
        <w:t>המכרזים</w:t>
      </w:r>
      <w:r w:rsidRPr="0007748E">
        <w:rPr>
          <w:rFonts w:ascii="David" w:hAnsi="David"/>
          <w:sz w:val="24"/>
          <w:rtl/>
          <w:lang w:eastAsia="en-US"/>
        </w:rPr>
        <w:t xml:space="preserve">, </w:t>
      </w:r>
      <w:r w:rsidRPr="0007748E">
        <w:rPr>
          <w:rFonts w:ascii="David" w:hAnsi="David" w:hint="eastAsia"/>
          <w:sz w:val="24"/>
          <w:rtl/>
          <w:lang w:eastAsia="en-US"/>
        </w:rPr>
        <w:t>בהתכתבויותיה</w:t>
      </w:r>
      <w:r w:rsidRPr="0007748E">
        <w:rPr>
          <w:rFonts w:ascii="David" w:hAnsi="David"/>
          <w:sz w:val="24"/>
          <w:rtl/>
          <w:lang w:eastAsia="en-US"/>
        </w:rPr>
        <w:t xml:space="preserve"> </w:t>
      </w:r>
      <w:r w:rsidRPr="0007748E">
        <w:rPr>
          <w:rFonts w:ascii="David" w:hAnsi="David" w:hint="eastAsia"/>
          <w:sz w:val="24"/>
          <w:rtl/>
          <w:lang w:eastAsia="en-US"/>
        </w:rPr>
        <w:t>עם</w:t>
      </w:r>
      <w:r w:rsidRPr="0007748E">
        <w:rPr>
          <w:rFonts w:ascii="David" w:hAnsi="David"/>
          <w:sz w:val="24"/>
          <w:rtl/>
          <w:lang w:eastAsia="en-US"/>
        </w:rPr>
        <w:t xml:space="preserve"> </w:t>
      </w:r>
      <w:r w:rsidRPr="0007748E">
        <w:rPr>
          <w:rFonts w:ascii="David" w:hAnsi="David" w:hint="eastAsia"/>
          <w:sz w:val="24"/>
          <w:rtl/>
          <w:lang w:eastAsia="en-US"/>
        </w:rPr>
        <w:t>המציעים</w:t>
      </w:r>
      <w:r w:rsidRPr="0007748E">
        <w:rPr>
          <w:rFonts w:ascii="David" w:hAnsi="David"/>
          <w:sz w:val="24"/>
          <w:rtl/>
          <w:lang w:eastAsia="en-US"/>
        </w:rPr>
        <w:t xml:space="preserve">, </w:t>
      </w:r>
      <w:r w:rsidRPr="0007748E">
        <w:rPr>
          <w:rFonts w:ascii="David" w:hAnsi="David" w:hint="eastAsia"/>
          <w:sz w:val="24"/>
          <w:rtl/>
          <w:lang w:eastAsia="en-US"/>
        </w:rPr>
        <w:t>בחוות</w:t>
      </w:r>
      <w:r w:rsidRPr="0007748E">
        <w:rPr>
          <w:rFonts w:ascii="David" w:hAnsi="David"/>
          <w:sz w:val="24"/>
          <w:rtl/>
          <w:lang w:eastAsia="en-US"/>
        </w:rPr>
        <w:t xml:space="preserve"> </w:t>
      </w:r>
      <w:r w:rsidRPr="0007748E">
        <w:rPr>
          <w:rFonts w:ascii="David" w:hAnsi="David" w:hint="eastAsia"/>
          <w:sz w:val="24"/>
          <w:rtl/>
          <w:lang w:eastAsia="en-US"/>
        </w:rPr>
        <w:t>דעת</w:t>
      </w:r>
      <w:r w:rsidRPr="0007748E">
        <w:rPr>
          <w:rFonts w:ascii="David" w:hAnsi="David"/>
          <w:sz w:val="24"/>
          <w:rtl/>
          <w:lang w:eastAsia="en-US"/>
        </w:rPr>
        <w:t xml:space="preserve"> </w:t>
      </w:r>
      <w:r w:rsidRPr="0007748E">
        <w:rPr>
          <w:rFonts w:ascii="David" w:hAnsi="David" w:hint="eastAsia"/>
          <w:sz w:val="24"/>
          <w:rtl/>
          <w:lang w:eastAsia="en-US"/>
        </w:rPr>
        <w:t>מקצועיות</w:t>
      </w:r>
      <w:r w:rsidRPr="0007748E">
        <w:rPr>
          <w:rFonts w:ascii="David" w:hAnsi="David"/>
          <w:sz w:val="24"/>
          <w:rtl/>
          <w:lang w:eastAsia="en-US"/>
        </w:rPr>
        <w:t xml:space="preserve"> </w:t>
      </w:r>
      <w:r w:rsidRPr="0007748E">
        <w:rPr>
          <w:rFonts w:ascii="David" w:hAnsi="David" w:hint="eastAsia"/>
          <w:sz w:val="24"/>
          <w:rtl/>
          <w:lang w:eastAsia="en-US"/>
        </w:rPr>
        <w:t>שהוכנו</w:t>
      </w:r>
      <w:r w:rsidRPr="0007748E">
        <w:rPr>
          <w:rFonts w:ascii="David" w:hAnsi="David"/>
          <w:sz w:val="24"/>
          <w:rtl/>
          <w:lang w:eastAsia="en-US"/>
        </w:rPr>
        <w:t xml:space="preserve"> </w:t>
      </w:r>
      <w:r w:rsidRPr="0007748E">
        <w:rPr>
          <w:rFonts w:ascii="David" w:hAnsi="David" w:hint="eastAsia"/>
          <w:sz w:val="24"/>
          <w:rtl/>
          <w:lang w:eastAsia="en-US"/>
        </w:rPr>
        <w:t>לבקשתה</w:t>
      </w:r>
      <w:r w:rsidRPr="0007748E">
        <w:rPr>
          <w:rFonts w:ascii="David" w:hAnsi="David"/>
          <w:sz w:val="24"/>
          <w:rtl/>
          <w:lang w:eastAsia="en-US"/>
        </w:rPr>
        <w:t xml:space="preserve">, </w:t>
      </w:r>
      <w:r w:rsidRPr="0007748E">
        <w:rPr>
          <w:rFonts w:ascii="David" w:hAnsi="David" w:hint="eastAsia"/>
          <w:sz w:val="24"/>
          <w:rtl/>
          <w:lang w:eastAsia="en-US"/>
        </w:rPr>
        <w:t>בעמדת</w:t>
      </w:r>
      <w:r w:rsidRPr="0007748E">
        <w:rPr>
          <w:rFonts w:ascii="David" w:hAnsi="David"/>
          <w:sz w:val="24"/>
          <w:rtl/>
          <w:lang w:eastAsia="en-US"/>
        </w:rPr>
        <w:t xml:space="preserve"> </w:t>
      </w:r>
      <w:r w:rsidRPr="0007748E">
        <w:rPr>
          <w:rFonts w:ascii="David" w:hAnsi="David" w:hint="eastAsia"/>
          <w:sz w:val="24"/>
          <w:rtl/>
          <w:lang w:eastAsia="en-US"/>
        </w:rPr>
        <w:t>היועץ</w:t>
      </w:r>
      <w:r w:rsidRPr="0007748E">
        <w:rPr>
          <w:rFonts w:ascii="David" w:hAnsi="David"/>
          <w:sz w:val="24"/>
          <w:rtl/>
          <w:lang w:eastAsia="en-US"/>
        </w:rPr>
        <w:t xml:space="preserve"> </w:t>
      </w:r>
      <w:r w:rsidRPr="0007748E">
        <w:rPr>
          <w:rFonts w:ascii="David" w:hAnsi="David" w:hint="eastAsia"/>
          <w:sz w:val="24"/>
          <w:rtl/>
          <w:lang w:eastAsia="en-US"/>
        </w:rPr>
        <w:t>המשפטי</w:t>
      </w:r>
      <w:r w:rsidRPr="0007748E">
        <w:rPr>
          <w:rFonts w:ascii="David" w:hAnsi="David"/>
          <w:sz w:val="24"/>
          <w:rtl/>
          <w:lang w:eastAsia="en-US"/>
        </w:rPr>
        <w:t xml:space="preserve"> </w:t>
      </w:r>
      <w:r w:rsidRPr="0007748E">
        <w:rPr>
          <w:rFonts w:ascii="David" w:hAnsi="David" w:hint="eastAsia"/>
          <w:sz w:val="24"/>
          <w:rtl/>
          <w:lang w:eastAsia="en-US"/>
        </w:rPr>
        <w:t>בוועדה</w:t>
      </w:r>
      <w:r w:rsidRPr="0007748E">
        <w:rPr>
          <w:rFonts w:ascii="David" w:hAnsi="David"/>
          <w:sz w:val="24"/>
          <w:rtl/>
          <w:lang w:eastAsia="en-US"/>
        </w:rPr>
        <w:t xml:space="preserve"> </w:t>
      </w:r>
      <w:r w:rsidRPr="0007748E">
        <w:rPr>
          <w:rFonts w:ascii="David" w:hAnsi="David" w:hint="eastAsia"/>
          <w:sz w:val="24"/>
          <w:rtl/>
          <w:lang w:eastAsia="en-US"/>
        </w:rPr>
        <w:t>ובהצעתו</w:t>
      </w:r>
      <w:r w:rsidRPr="0007748E">
        <w:rPr>
          <w:rFonts w:ascii="David" w:hAnsi="David"/>
          <w:sz w:val="24"/>
          <w:rtl/>
          <w:lang w:eastAsia="en-US"/>
        </w:rPr>
        <w:t xml:space="preserve"> </w:t>
      </w:r>
      <w:r w:rsidRPr="0007748E">
        <w:rPr>
          <w:rFonts w:ascii="David" w:hAnsi="David" w:hint="eastAsia"/>
          <w:sz w:val="24"/>
          <w:rtl/>
          <w:lang w:eastAsia="en-US"/>
        </w:rPr>
        <w:t>של</w:t>
      </w:r>
      <w:r w:rsidRPr="0007748E">
        <w:rPr>
          <w:rFonts w:ascii="David" w:hAnsi="David"/>
          <w:sz w:val="24"/>
          <w:rtl/>
          <w:lang w:eastAsia="en-US"/>
        </w:rPr>
        <w:t xml:space="preserve"> </w:t>
      </w:r>
      <w:r w:rsidRPr="0007748E">
        <w:rPr>
          <w:rFonts w:ascii="David" w:hAnsi="David" w:hint="eastAsia"/>
          <w:sz w:val="24"/>
          <w:rtl/>
          <w:lang w:eastAsia="en-US"/>
        </w:rPr>
        <w:t>הזוכה</w:t>
      </w:r>
      <w:r w:rsidRPr="0007748E">
        <w:rPr>
          <w:rFonts w:ascii="David" w:hAnsi="David"/>
          <w:sz w:val="24"/>
          <w:rtl/>
          <w:lang w:eastAsia="en-US"/>
        </w:rPr>
        <w:t xml:space="preserve"> </w:t>
      </w:r>
      <w:r w:rsidRPr="0007748E">
        <w:rPr>
          <w:rFonts w:ascii="David" w:hAnsi="David" w:hint="eastAsia"/>
          <w:sz w:val="24"/>
          <w:rtl/>
          <w:lang w:eastAsia="en-US"/>
        </w:rPr>
        <w:t>במכרז</w:t>
      </w:r>
      <w:r w:rsidRPr="0007748E">
        <w:rPr>
          <w:rFonts w:ascii="David" w:hAnsi="David"/>
          <w:sz w:val="24"/>
          <w:rtl/>
          <w:lang w:eastAsia="en-US"/>
        </w:rPr>
        <w:t xml:space="preserve">, </w:t>
      </w:r>
      <w:r w:rsidRPr="0007748E">
        <w:rPr>
          <w:rFonts w:ascii="David" w:hAnsi="David" w:hint="eastAsia"/>
          <w:sz w:val="24"/>
          <w:rtl/>
          <w:lang w:eastAsia="en-US"/>
        </w:rPr>
        <w:t>על</w:t>
      </w:r>
      <w:r w:rsidRPr="0007748E">
        <w:rPr>
          <w:rFonts w:ascii="David" w:hAnsi="David"/>
          <w:sz w:val="24"/>
          <w:rtl/>
          <w:lang w:eastAsia="en-US"/>
        </w:rPr>
        <w:t xml:space="preserve"> </w:t>
      </w:r>
      <w:r w:rsidRPr="0007748E">
        <w:rPr>
          <w:rFonts w:ascii="David" w:hAnsi="David" w:hint="eastAsia"/>
          <w:sz w:val="24"/>
          <w:rtl/>
          <w:lang w:eastAsia="en-US"/>
        </w:rPr>
        <w:t>נספחיה</w:t>
      </w:r>
      <w:r w:rsidRPr="0007748E">
        <w:rPr>
          <w:rFonts w:ascii="David" w:hAnsi="David"/>
          <w:sz w:val="24"/>
          <w:rtl/>
          <w:lang w:eastAsia="en-US"/>
        </w:rPr>
        <w:t>.</w:t>
      </w:r>
      <w:bookmarkEnd w:id="27"/>
      <w:r w:rsidRPr="0007748E">
        <w:rPr>
          <w:rFonts w:ascii="David" w:hAnsi="David"/>
          <w:sz w:val="24"/>
          <w:rtl/>
          <w:lang w:eastAsia="en-US"/>
        </w:rPr>
        <w:t xml:space="preserve"> </w:t>
      </w:r>
    </w:p>
    <w:p w14:paraId="18C7A15A" w14:textId="77777777" w:rsidR="0050075B" w:rsidRPr="00606C92" w:rsidRDefault="0050075B" w:rsidP="000274C0">
      <w:pPr>
        <w:pStyle w:val="aff"/>
        <w:numPr>
          <w:ilvl w:val="2"/>
          <w:numId w:val="58"/>
        </w:numPr>
        <w:spacing w:line="360" w:lineRule="auto"/>
        <w:jc w:val="both"/>
        <w:rPr>
          <w:rFonts w:ascii="David" w:hAnsi="David"/>
          <w:sz w:val="24"/>
          <w:rtl/>
          <w:lang w:eastAsia="en-US"/>
        </w:rPr>
      </w:pPr>
      <w:r w:rsidRPr="007B2385">
        <w:rPr>
          <w:rFonts w:ascii="David" w:hAnsi="David" w:hint="eastAsia"/>
          <w:sz w:val="24"/>
          <w:rtl/>
          <w:lang w:eastAsia="en-US"/>
        </w:rPr>
        <w:lastRenderedPageBreak/>
        <w:t>ככל</w:t>
      </w:r>
      <w:r w:rsidRPr="00E718F4">
        <w:rPr>
          <w:rFonts w:ascii="David" w:hAnsi="David"/>
          <w:sz w:val="24"/>
          <w:rtl/>
          <w:lang w:eastAsia="en-US"/>
        </w:rPr>
        <w:t xml:space="preserve"> שלדעת המציע קיימים חלקים בהצעתו אשר העיון בהם עלול לחשוף סוד מסחרי או סוד מקצועי, יצרף המציע להצעתו נספח המפרט את החלקים כאמור ואת הנימוקים לאיסור העיון בהם. </w:t>
      </w:r>
    </w:p>
    <w:p w14:paraId="3D85B7D0" w14:textId="77777777" w:rsidR="0050075B" w:rsidRPr="00606C92" w:rsidRDefault="0050075B" w:rsidP="000274C0">
      <w:pPr>
        <w:pStyle w:val="aff"/>
        <w:numPr>
          <w:ilvl w:val="2"/>
          <w:numId w:val="58"/>
        </w:numPr>
        <w:spacing w:line="360" w:lineRule="auto"/>
        <w:jc w:val="both"/>
        <w:rPr>
          <w:rFonts w:ascii="David" w:hAnsi="David"/>
          <w:sz w:val="24"/>
          <w:rtl/>
          <w:lang w:eastAsia="en-US"/>
        </w:rPr>
      </w:pPr>
      <w:r w:rsidRPr="007B2385">
        <w:rPr>
          <w:rFonts w:ascii="David" w:hAnsi="David" w:hint="eastAsia"/>
          <w:sz w:val="24"/>
          <w:rtl/>
          <w:lang w:eastAsia="en-US"/>
        </w:rPr>
        <w:t>וועדת</w:t>
      </w:r>
      <w:r w:rsidRPr="00E718F4">
        <w:rPr>
          <w:rFonts w:ascii="David" w:hAnsi="David"/>
          <w:sz w:val="24"/>
          <w:rtl/>
          <w:lang w:eastAsia="en-US"/>
        </w:rPr>
        <w:t xml:space="preserve"> המכרזים אצל המזמין תחליט, על פי שיקול דעתה הבלעדי, האם לחשוף את הצעת הזוכה ו/או חלקים ממנה. </w:t>
      </w:r>
    </w:p>
    <w:p w14:paraId="4DE9704B" w14:textId="4D8BB7BB" w:rsidR="0050075B" w:rsidRPr="00606C92" w:rsidRDefault="0050075B" w:rsidP="002143D1">
      <w:pPr>
        <w:pStyle w:val="aff"/>
        <w:numPr>
          <w:ilvl w:val="2"/>
          <w:numId w:val="58"/>
        </w:numPr>
        <w:spacing w:line="360" w:lineRule="auto"/>
        <w:jc w:val="both"/>
        <w:rPr>
          <w:rFonts w:ascii="David" w:hAnsi="David"/>
          <w:sz w:val="24"/>
          <w:rtl/>
          <w:lang w:eastAsia="en-US"/>
        </w:rPr>
      </w:pPr>
      <w:r w:rsidRPr="007B2385">
        <w:rPr>
          <w:rFonts w:ascii="David" w:hAnsi="David" w:hint="eastAsia"/>
          <w:sz w:val="24"/>
          <w:rtl/>
          <w:lang w:eastAsia="en-US"/>
        </w:rPr>
        <w:t>זכות</w:t>
      </w:r>
      <w:r w:rsidRPr="00E718F4">
        <w:rPr>
          <w:rFonts w:ascii="David" w:hAnsi="David"/>
          <w:sz w:val="24"/>
          <w:rtl/>
          <w:lang w:eastAsia="en-US"/>
        </w:rPr>
        <w:t xml:space="preserve"> העיון כאמור </w:t>
      </w:r>
      <w:r w:rsidRPr="00E718F4">
        <w:rPr>
          <w:rFonts w:ascii="David" w:hAnsi="David" w:hint="eastAsia"/>
          <w:sz w:val="24"/>
          <w:rtl/>
          <w:lang w:eastAsia="en-US"/>
        </w:rPr>
        <w:t>בסעיף</w:t>
      </w:r>
      <w:r w:rsidRPr="00E718F4">
        <w:rPr>
          <w:rFonts w:ascii="David" w:hAnsi="David"/>
          <w:sz w:val="24"/>
          <w:rtl/>
          <w:lang w:eastAsia="en-US"/>
        </w:rPr>
        <w:t xml:space="preserve"> </w:t>
      </w:r>
      <w:r w:rsidRPr="00E718F4">
        <w:rPr>
          <w:rFonts w:ascii="David" w:hAnsi="David"/>
          <w:sz w:val="24"/>
          <w:rtl/>
          <w:lang w:eastAsia="en-US"/>
        </w:rPr>
        <w:fldChar w:fldCharType="begin"/>
      </w:r>
      <w:r w:rsidRPr="00E718F4">
        <w:rPr>
          <w:rFonts w:ascii="David" w:hAnsi="David"/>
          <w:sz w:val="24"/>
          <w:rtl/>
          <w:lang w:eastAsia="en-US"/>
        </w:rPr>
        <w:instrText xml:space="preserve"> </w:instrText>
      </w:r>
      <w:r w:rsidRPr="00E718F4">
        <w:rPr>
          <w:rFonts w:ascii="David" w:hAnsi="David"/>
          <w:sz w:val="24"/>
          <w:lang w:eastAsia="en-US"/>
        </w:rPr>
        <w:instrText>REF</w:instrText>
      </w:r>
      <w:r w:rsidRPr="00E718F4">
        <w:rPr>
          <w:rFonts w:ascii="David" w:hAnsi="David"/>
          <w:sz w:val="24"/>
          <w:rtl/>
          <w:lang w:eastAsia="en-US"/>
        </w:rPr>
        <w:instrText xml:space="preserve"> _</w:instrText>
      </w:r>
      <w:r w:rsidRPr="00E718F4">
        <w:rPr>
          <w:rFonts w:ascii="David" w:hAnsi="David"/>
          <w:sz w:val="24"/>
          <w:lang w:eastAsia="en-US"/>
        </w:rPr>
        <w:instrText>Ref535759407 \r \h</w:instrText>
      </w:r>
      <w:r w:rsidRPr="00E718F4">
        <w:rPr>
          <w:rFonts w:ascii="David" w:hAnsi="David"/>
          <w:sz w:val="24"/>
          <w:rtl/>
          <w:lang w:eastAsia="en-US"/>
        </w:rPr>
        <w:instrText xml:space="preserve"> </w:instrText>
      </w:r>
      <w:r w:rsidR="004B0941">
        <w:rPr>
          <w:rFonts w:ascii="David" w:hAnsi="David"/>
          <w:sz w:val="24"/>
          <w:rtl/>
          <w:lang w:eastAsia="en-US"/>
        </w:rPr>
        <w:instrText xml:space="preserve"> \* </w:instrText>
      </w:r>
      <w:r w:rsidR="004B0941">
        <w:rPr>
          <w:rFonts w:ascii="David" w:hAnsi="David"/>
          <w:sz w:val="24"/>
          <w:lang w:eastAsia="en-US"/>
        </w:rPr>
        <w:instrText>MERGEFORMAT</w:instrText>
      </w:r>
      <w:r w:rsidR="004B0941">
        <w:rPr>
          <w:rFonts w:ascii="David" w:hAnsi="David"/>
          <w:sz w:val="24"/>
          <w:rtl/>
          <w:lang w:eastAsia="en-US"/>
        </w:rPr>
        <w:instrText xml:space="preserve"> </w:instrText>
      </w:r>
      <w:r w:rsidRPr="00E718F4">
        <w:rPr>
          <w:rFonts w:ascii="David" w:hAnsi="David"/>
          <w:sz w:val="24"/>
          <w:rtl/>
          <w:lang w:eastAsia="en-US"/>
        </w:rPr>
      </w:r>
      <w:r w:rsidRPr="00E718F4">
        <w:rPr>
          <w:rFonts w:ascii="David" w:hAnsi="David"/>
          <w:sz w:val="24"/>
          <w:rtl/>
          <w:lang w:eastAsia="en-US"/>
        </w:rPr>
        <w:fldChar w:fldCharType="separate"/>
      </w:r>
      <w:r w:rsidR="00E776CC">
        <w:rPr>
          <w:rFonts w:ascii="David" w:hAnsi="David"/>
          <w:sz w:val="24"/>
          <w:cs/>
          <w:lang w:eastAsia="en-US"/>
        </w:rPr>
        <w:t>‎</w:t>
      </w:r>
      <w:r w:rsidR="00E776CC">
        <w:rPr>
          <w:rFonts w:ascii="David" w:hAnsi="David"/>
          <w:sz w:val="24"/>
          <w:lang w:eastAsia="en-US"/>
        </w:rPr>
        <w:t>6.9.1</w:t>
      </w:r>
      <w:r w:rsidRPr="00E718F4">
        <w:rPr>
          <w:rFonts w:ascii="David" w:hAnsi="David"/>
          <w:sz w:val="24"/>
          <w:rtl/>
          <w:lang w:eastAsia="en-US"/>
        </w:rPr>
        <w:fldChar w:fldCharType="end"/>
      </w:r>
      <w:r w:rsidRPr="00E718F4">
        <w:rPr>
          <w:rFonts w:ascii="David" w:hAnsi="David"/>
          <w:sz w:val="24"/>
          <w:rtl/>
          <w:lang w:eastAsia="en-US"/>
        </w:rPr>
        <w:t xml:space="preserve"> שלעיל , לא תחול על חלקים של וועדת המכרזים או של הצעת הזוכה, אשר העיון בהם לדעת וועדת המכרזים עלול לחשוף סוד מסחרי או סוד מקצועי או לפגוע בביטחון המדינה, ביחסי החוץ שלה, </w:t>
      </w:r>
      <w:r w:rsidRPr="00E718F4">
        <w:rPr>
          <w:rFonts w:ascii="David" w:hAnsi="David" w:hint="eastAsia"/>
          <w:sz w:val="24"/>
          <w:rtl/>
          <w:lang w:eastAsia="en-US"/>
        </w:rPr>
        <w:t>בכלכלתה</w:t>
      </w:r>
      <w:r w:rsidRPr="00E718F4">
        <w:rPr>
          <w:rFonts w:ascii="David" w:hAnsi="David"/>
          <w:sz w:val="24"/>
          <w:rtl/>
          <w:lang w:eastAsia="en-US"/>
        </w:rPr>
        <w:t xml:space="preserve"> או בביטחון הציבור. </w:t>
      </w:r>
    </w:p>
    <w:p w14:paraId="0F85BCE6" w14:textId="77777777" w:rsidR="0050075B" w:rsidRPr="00606C92" w:rsidRDefault="0050075B" w:rsidP="000274C0">
      <w:pPr>
        <w:pStyle w:val="aff"/>
        <w:numPr>
          <w:ilvl w:val="2"/>
          <w:numId w:val="58"/>
        </w:numPr>
        <w:spacing w:line="360" w:lineRule="auto"/>
        <w:jc w:val="both"/>
        <w:rPr>
          <w:rFonts w:ascii="David" w:hAnsi="David"/>
          <w:sz w:val="24"/>
          <w:rtl/>
          <w:lang w:eastAsia="en-US"/>
        </w:rPr>
      </w:pPr>
      <w:r w:rsidRPr="007B2385">
        <w:rPr>
          <w:rFonts w:ascii="David" w:hAnsi="David" w:hint="eastAsia"/>
          <w:sz w:val="24"/>
          <w:rtl/>
          <w:lang w:eastAsia="en-US"/>
        </w:rPr>
        <w:t>כמו</w:t>
      </w:r>
      <w:r w:rsidRPr="00E718F4">
        <w:rPr>
          <w:rFonts w:ascii="David" w:hAnsi="David"/>
          <w:sz w:val="24"/>
          <w:rtl/>
          <w:lang w:eastAsia="en-US"/>
        </w:rPr>
        <w:t xml:space="preserve"> כן, זכות העיון לא תחול על חוות דעת משפטית שנערכה במסגרת ייעוץ משפטי לוועדה, לרבות בחינת חלופות אפשריות שוות לפעולה או להחלטה של וועדת המכרזים והערכת סיכויים וסיכונים הנובעים מקבלת החלטות כאמור בהליכים משפטיים עתידיים. </w:t>
      </w:r>
    </w:p>
    <w:p w14:paraId="18AC7A41" w14:textId="77777777" w:rsidR="0050075B" w:rsidRPr="007B2385" w:rsidRDefault="0050075B" w:rsidP="000274C0">
      <w:pPr>
        <w:pStyle w:val="aff"/>
        <w:numPr>
          <w:ilvl w:val="1"/>
          <w:numId w:val="58"/>
        </w:numPr>
        <w:spacing w:line="360" w:lineRule="auto"/>
        <w:jc w:val="both"/>
        <w:rPr>
          <w:rFonts w:ascii="David" w:hAnsi="David"/>
          <w:sz w:val="24"/>
          <w:lang w:eastAsia="en-US"/>
        </w:rPr>
      </w:pPr>
      <w:r w:rsidRPr="00E718F4">
        <w:rPr>
          <w:rFonts w:ascii="David" w:hAnsi="David" w:hint="eastAsia"/>
          <w:b/>
          <w:bCs/>
          <w:sz w:val="24"/>
          <w:rtl/>
          <w:lang w:eastAsia="en-US"/>
        </w:rPr>
        <w:t>הסכם</w:t>
      </w:r>
      <w:r w:rsidRPr="00E718F4">
        <w:rPr>
          <w:rFonts w:ascii="David" w:hAnsi="David"/>
          <w:b/>
          <w:bCs/>
          <w:sz w:val="24"/>
          <w:rtl/>
          <w:lang w:eastAsia="en-US"/>
        </w:rPr>
        <w:t xml:space="preserve"> </w:t>
      </w:r>
      <w:r w:rsidRPr="00E718F4">
        <w:rPr>
          <w:rFonts w:ascii="David" w:hAnsi="David" w:hint="eastAsia"/>
          <w:b/>
          <w:bCs/>
          <w:sz w:val="24"/>
          <w:rtl/>
          <w:lang w:eastAsia="en-US"/>
        </w:rPr>
        <w:t>ההתקשרות</w:t>
      </w:r>
      <w:r w:rsidRPr="00E718F4">
        <w:rPr>
          <w:rFonts w:ascii="David" w:hAnsi="David"/>
          <w:b/>
          <w:bCs/>
          <w:sz w:val="24"/>
          <w:rtl/>
          <w:lang w:eastAsia="en-US"/>
        </w:rPr>
        <w:t xml:space="preserve"> </w:t>
      </w:r>
    </w:p>
    <w:p w14:paraId="2BDADA05" w14:textId="77777777" w:rsidR="0050075B" w:rsidRPr="00E718F4" w:rsidRDefault="0050075B" w:rsidP="000274C0">
      <w:pPr>
        <w:pStyle w:val="aff"/>
        <w:numPr>
          <w:ilvl w:val="2"/>
          <w:numId w:val="58"/>
        </w:numPr>
        <w:spacing w:line="360" w:lineRule="auto"/>
        <w:ind w:left="1361" w:hanging="641"/>
        <w:jc w:val="both"/>
        <w:rPr>
          <w:rFonts w:ascii="David" w:hAnsi="David"/>
          <w:b/>
          <w:bCs/>
          <w:sz w:val="24"/>
          <w:rtl/>
          <w:lang w:eastAsia="en-US"/>
        </w:rPr>
      </w:pPr>
      <w:r w:rsidRPr="00E718F4">
        <w:rPr>
          <w:rFonts w:ascii="David" w:hAnsi="David" w:hint="eastAsia"/>
          <w:sz w:val="24"/>
          <w:rtl/>
          <w:lang w:eastAsia="en-US"/>
        </w:rPr>
        <w:t>הסכם</w:t>
      </w:r>
      <w:r w:rsidRPr="00E718F4">
        <w:rPr>
          <w:rFonts w:ascii="David" w:hAnsi="David"/>
          <w:sz w:val="24"/>
          <w:rtl/>
          <w:lang w:eastAsia="en-US"/>
        </w:rPr>
        <w:t xml:space="preserve"> ההתקשרות אשר ייחתם בין המזמין לבין הזוכה במכרז מצורף למסמכי מכרז זה, על כל נספחיו. </w:t>
      </w:r>
    </w:p>
    <w:p w14:paraId="05EAB375" w14:textId="77777777" w:rsidR="0050075B" w:rsidRPr="007B2385" w:rsidRDefault="0050075B" w:rsidP="000274C0">
      <w:pPr>
        <w:pStyle w:val="aff"/>
        <w:numPr>
          <w:ilvl w:val="1"/>
          <w:numId w:val="58"/>
        </w:numPr>
        <w:spacing w:line="360" w:lineRule="auto"/>
        <w:jc w:val="both"/>
        <w:rPr>
          <w:rFonts w:ascii="David" w:hAnsi="David"/>
          <w:sz w:val="24"/>
          <w:lang w:eastAsia="en-US"/>
        </w:rPr>
      </w:pPr>
      <w:r w:rsidRPr="00E718F4">
        <w:rPr>
          <w:rFonts w:ascii="David" w:hAnsi="David" w:hint="eastAsia"/>
          <w:b/>
          <w:bCs/>
          <w:sz w:val="24"/>
          <w:rtl/>
          <w:lang w:eastAsia="en-US"/>
        </w:rPr>
        <w:t>שליטת</w:t>
      </w:r>
      <w:r w:rsidRPr="00E718F4">
        <w:rPr>
          <w:rFonts w:ascii="David" w:hAnsi="David"/>
          <w:b/>
          <w:bCs/>
          <w:sz w:val="24"/>
          <w:rtl/>
          <w:lang w:eastAsia="en-US"/>
        </w:rPr>
        <w:t xml:space="preserve"> </w:t>
      </w:r>
      <w:r w:rsidRPr="00E718F4">
        <w:rPr>
          <w:rFonts w:ascii="David" w:hAnsi="David" w:hint="eastAsia"/>
          <w:b/>
          <w:bCs/>
          <w:sz w:val="24"/>
          <w:rtl/>
          <w:lang w:eastAsia="en-US"/>
        </w:rPr>
        <w:t>אישה</w:t>
      </w:r>
    </w:p>
    <w:p w14:paraId="17F3477A" w14:textId="0F427B0D" w:rsidR="0050075B" w:rsidRDefault="0050075B" w:rsidP="000274C0">
      <w:pPr>
        <w:pStyle w:val="aff"/>
        <w:numPr>
          <w:ilvl w:val="2"/>
          <w:numId w:val="58"/>
        </w:numPr>
        <w:spacing w:line="360" w:lineRule="auto"/>
        <w:ind w:left="1361" w:hanging="641"/>
        <w:jc w:val="both"/>
        <w:rPr>
          <w:rFonts w:ascii="David" w:hAnsi="David"/>
          <w:sz w:val="24"/>
          <w:lang w:eastAsia="en-US"/>
        </w:rPr>
      </w:pPr>
      <w:r w:rsidRPr="00E718F4">
        <w:rPr>
          <w:rFonts w:ascii="David" w:hAnsi="David" w:hint="eastAsia"/>
          <w:sz w:val="24"/>
          <w:rtl/>
          <w:lang w:eastAsia="en-US"/>
        </w:rPr>
        <w:t>אם</w:t>
      </w:r>
      <w:r w:rsidRPr="00E718F4">
        <w:rPr>
          <w:rFonts w:ascii="David" w:hAnsi="David"/>
          <w:sz w:val="24"/>
          <w:rtl/>
          <w:lang w:eastAsia="en-US"/>
        </w:rPr>
        <w:t xml:space="preserve"> המציע בשליטת אישה, על המציע להמציא את האישור והתצהיר הנדרשים בהתאם לחוק חובת המכרזים, </w:t>
      </w:r>
      <w:r w:rsidRPr="00E718F4">
        <w:rPr>
          <w:rFonts w:ascii="David" w:hAnsi="David" w:hint="eastAsia"/>
          <w:sz w:val="24"/>
          <w:rtl/>
          <w:lang w:eastAsia="en-US"/>
        </w:rPr>
        <w:t>התשנ</w:t>
      </w:r>
      <w:r w:rsidRPr="00E718F4">
        <w:rPr>
          <w:rFonts w:ascii="David" w:hAnsi="David"/>
          <w:sz w:val="24"/>
          <w:rtl/>
          <w:lang w:eastAsia="en-US"/>
        </w:rPr>
        <w:t xml:space="preserve">"ב - 1992. </w:t>
      </w:r>
    </w:p>
    <w:p w14:paraId="11C94959" w14:textId="55AAA000" w:rsidR="007263B6" w:rsidRDefault="007263B6" w:rsidP="00DD5B81">
      <w:pPr>
        <w:spacing w:line="360" w:lineRule="auto"/>
        <w:ind w:left="720"/>
        <w:jc w:val="both"/>
        <w:rPr>
          <w:rFonts w:ascii="David" w:hAnsi="David"/>
          <w:sz w:val="24"/>
          <w:rtl/>
          <w:lang w:eastAsia="en-US"/>
        </w:rPr>
      </w:pPr>
    </w:p>
    <w:p w14:paraId="5EC452B9" w14:textId="28C9F9F6" w:rsidR="003776A8" w:rsidRPr="004A04B1" w:rsidRDefault="003776A8" w:rsidP="004A04B1">
      <w:pPr>
        <w:pStyle w:val="aff"/>
        <w:numPr>
          <w:ilvl w:val="0"/>
          <w:numId w:val="52"/>
        </w:numPr>
        <w:spacing w:line="360" w:lineRule="auto"/>
        <w:rPr>
          <w:rFonts w:ascii="David" w:hAnsi="David"/>
          <w:b/>
          <w:bCs/>
          <w:sz w:val="28"/>
          <w:szCs w:val="28"/>
          <w:u w:val="single"/>
          <w:lang w:val="x-none" w:eastAsia="en-US"/>
        </w:rPr>
      </w:pPr>
      <w:bookmarkStart w:id="28" w:name="_Ref536377605"/>
      <w:r w:rsidRPr="004A04B1">
        <w:rPr>
          <w:rFonts w:ascii="David" w:hAnsi="David" w:hint="eastAsia"/>
          <w:b/>
          <w:bCs/>
          <w:sz w:val="28"/>
          <w:szCs w:val="28"/>
          <w:u w:val="single"/>
          <w:rtl/>
          <w:lang w:val="x-none" w:eastAsia="en-US"/>
        </w:rPr>
        <w:t>בדיקת</w:t>
      </w:r>
      <w:r w:rsidRPr="004A04B1">
        <w:rPr>
          <w:rFonts w:ascii="David" w:hAnsi="David"/>
          <w:b/>
          <w:bCs/>
          <w:sz w:val="28"/>
          <w:szCs w:val="28"/>
          <w:u w:val="single"/>
          <w:rtl/>
          <w:lang w:val="x-none" w:eastAsia="en-US"/>
        </w:rPr>
        <w:t xml:space="preserve"> </w:t>
      </w:r>
      <w:r w:rsidRPr="004A04B1">
        <w:rPr>
          <w:rFonts w:ascii="David" w:hAnsi="David" w:hint="eastAsia"/>
          <w:b/>
          <w:bCs/>
          <w:sz w:val="28"/>
          <w:szCs w:val="28"/>
          <w:u w:val="single"/>
          <w:rtl/>
          <w:lang w:val="x-none" w:eastAsia="en-US"/>
        </w:rPr>
        <w:t>ההצעות</w:t>
      </w:r>
      <w:r w:rsidRPr="004A04B1">
        <w:rPr>
          <w:rFonts w:ascii="David" w:hAnsi="David"/>
          <w:b/>
          <w:bCs/>
          <w:sz w:val="28"/>
          <w:szCs w:val="28"/>
          <w:u w:val="single"/>
          <w:rtl/>
          <w:lang w:val="x-none" w:eastAsia="en-US"/>
        </w:rPr>
        <w:t xml:space="preserve"> </w:t>
      </w:r>
      <w:r w:rsidRPr="004A04B1">
        <w:rPr>
          <w:rFonts w:ascii="David" w:hAnsi="David" w:hint="eastAsia"/>
          <w:b/>
          <w:bCs/>
          <w:sz w:val="28"/>
          <w:szCs w:val="28"/>
          <w:u w:val="single"/>
          <w:rtl/>
          <w:lang w:val="x-none" w:eastAsia="en-US"/>
        </w:rPr>
        <w:t>ובחירת</w:t>
      </w:r>
      <w:r w:rsidRPr="004A04B1">
        <w:rPr>
          <w:rFonts w:ascii="David" w:hAnsi="David"/>
          <w:b/>
          <w:bCs/>
          <w:sz w:val="28"/>
          <w:szCs w:val="28"/>
          <w:u w:val="single"/>
          <w:rtl/>
          <w:lang w:val="x-none" w:eastAsia="en-US"/>
        </w:rPr>
        <w:t xml:space="preserve"> </w:t>
      </w:r>
      <w:r w:rsidRPr="004A04B1">
        <w:rPr>
          <w:rFonts w:ascii="David" w:hAnsi="David" w:hint="eastAsia"/>
          <w:b/>
          <w:bCs/>
          <w:sz w:val="28"/>
          <w:szCs w:val="28"/>
          <w:u w:val="single"/>
          <w:rtl/>
          <w:lang w:val="x-none" w:eastAsia="en-US"/>
        </w:rPr>
        <w:t>הזוכה</w:t>
      </w:r>
      <w:r w:rsidRPr="004A04B1">
        <w:rPr>
          <w:rFonts w:ascii="David" w:hAnsi="David"/>
          <w:b/>
          <w:bCs/>
          <w:sz w:val="28"/>
          <w:szCs w:val="28"/>
          <w:u w:val="single"/>
          <w:rtl/>
          <w:lang w:val="x-none" w:eastAsia="en-US"/>
        </w:rPr>
        <w:t xml:space="preserve"> </w:t>
      </w:r>
    </w:p>
    <w:p w14:paraId="2CA66956" w14:textId="77777777" w:rsidR="003776A8" w:rsidRPr="00606C92" w:rsidRDefault="003776A8" w:rsidP="003776A8">
      <w:pPr>
        <w:pStyle w:val="aff"/>
        <w:numPr>
          <w:ilvl w:val="1"/>
          <w:numId w:val="52"/>
        </w:numPr>
        <w:spacing w:line="360" w:lineRule="auto"/>
        <w:jc w:val="both"/>
        <w:rPr>
          <w:rFonts w:ascii="David" w:hAnsi="David"/>
          <w:sz w:val="24"/>
          <w:lang w:eastAsia="en-US"/>
        </w:rPr>
      </w:pPr>
      <w:r w:rsidRPr="00E718F4">
        <w:rPr>
          <w:rFonts w:ascii="David" w:hAnsi="David"/>
          <w:b/>
          <w:bCs/>
          <w:sz w:val="24"/>
          <w:rtl/>
          <w:lang w:eastAsia="en-US"/>
        </w:rPr>
        <w:t>בדיקת הצעות המציעים תיעשה ב</w:t>
      </w:r>
      <w:r>
        <w:rPr>
          <w:rFonts w:ascii="David" w:hAnsi="David" w:hint="cs"/>
          <w:b/>
          <w:bCs/>
          <w:sz w:val="24"/>
          <w:rtl/>
          <w:lang w:eastAsia="en-US"/>
        </w:rPr>
        <w:t>שלושה</w:t>
      </w:r>
      <w:r w:rsidRPr="00E718F4">
        <w:rPr>
          <w:rFonts w:ascii="David" w:hAnsi="David"/>
          <w:b/>
          <w:bCs/>
          <w:sz w:val="24"/>
          <w:rtl/>
          <w:lang w:eastAsia="en-US"/>
        </w:rPr>
        <w:t xml:space="preserve"> שלבים :</w:t>
      </w:r>
    </w:p>
    <w:p w14:paraId="0723D1D3" w14:textId="2575F02D" w:rsidR="003776A8" w:rsidRPr="00606C92" w:rsidRDefault="003776A8" w:rsidP="003776A8">
      <w:pPr>
        <w:pStyle w:val="aff"/>
        <w:numPr>
          <w:ilvl w:val="2"/>
          <w:numId w:val="52"/>
        </w:numPr>
        <w:spacing w:line="360" w:lineRule="auto"/>
        <w:ind w:left="1361" w:hanging="641"/>
        <w:jc w:val="both"/>
        <w:rPr>
          <w:rFonts w:ascii="David" w:hAnsi="David"/>
          <w:sz w:val="24"/>
          <w:lang w:eastAsia="en-US"/>
        </w:rPr>
      </w:pPr>
      <w:r w:rsidRPr="007B2385">
        <w:rPr>
          <w:rFonts w:ascii="David" w:hAnsi="David" w:hint="eastAsia"/>
          <w:sz w:val="24"/>
          <w:rtl/>
          <w:lang w:eastAsia="en-US"/>
        </w:rPr>
        <w:t>בדיקת</w:t>
      </w:r>
      <w:r w:rsidRPr="00E718F4">
        <w:rPr>
          <w:rFonts w:ascii="David" w:hAnsi="David"/>
          <w:sz w:val="24"/>
          <w:rtl/>
          <w:lang w:eastAsia="en-US"/>
        </w:rPr>
        <w:t xml:space="preserve"> </w:t>
      </w:r>
      <w:r w:rsidRPr="00E718F4">
        <w:rPr>
          <w:rFonts w:ascii="David" w:hAnsi="David" w:hint="eastAsia"/>
          <w:sz w:val="24"/>
          <w:rtl/>
          <w:lang w:eastAsia="en-US"/>
        </w:rPr>
        <w:t>תנאי</w:t>
      </w:r>
      <w:r w:rsidRPr="00E718F4">
        <w:rPr>
          <w:rFonts w:ascii="David" w:hAnsi="David"/>
          <w:sz w:val="24"/>
          <w:rtl/>
          <w:lang w:eastAsia="en-US"/>
        </w:rPr>
        <w:t xml:space="preserve"> </w:t>
      </w:r>
      <w:r w:rsidRPr="00E718F4">
        <w:rPr>
          <w:rFonts w:ascii="David" w:hAnsi="David" w:hint="eastAsia"/>
          <w:sz w:val="24"/>
          <w:rtl/>
          <w:lang w:eastAsia="en-US"/>
        </w:rPr>
        <w:t>סף</w:t>
      </w:r>
      <w:r w:rsidRPr="00E718F4">
        <w:rPr>
          <w:rFonts w:ascii="David" w:hAnsi="David"/>
          <w:sz w:val="24"/>
          <w:rtl/>
          <w:lang w:eastAsia="en-US"/>
        </w:rPr>
        <w:t xml:space="preserve"> -</w:t>
      </w:r>
      <w:r w:rsidR="003C69E3">
        <w:rPr>
          <w:rFonts w:ascii="David" w:hAnsi="David" w:hint="cs"/>
          <w:sz w:val="24"/>
          <w:rtl/>
          <w:lang w:eastAsia="en-US"/>
        </w:rPr>
        <w:t xml:space="preserve"> </w:t>
      </w:r>
      <w:r w:rsidRPr="00E718F4">
        <w:rPr>
          <w:rFonts w:ascii="David" w:hAnsi="David" w:hint="eastAsia"/>
          <w:sz w:val="24"/>
          <w:rtl/>
          <w:lang w:eastAsia="en-US"/>
        </w:rPr>
        <w:t>בשלב</w:t>
      </w:r>
      <w:r w:rsidRPr="00E718F4">
        <w:rPr>
          <w:rFonts w:ascii="David" w:hAnsi="David"/>
          <w:sz w:val="24"/>
          <w:rtl/>
          <w:lang w:eastAsia="en-US"/>
        </w:rPr>
        <w:t xml:space="preserve"> </w:t>
      </w:r>
      <w:r w:rsidRPr="00E718F4">
        <w:rPr>
          <w:rFonts w:ascii="David" w:hAnsi="David" w:hint="eastAsia"/>
          <w:sz w:val="24"/>
          <w:rtl/>
          <w:lang w:eastAsia="en-US"/>
        </w:rPr>
        <w:t>הראשון</w:t>
      </w:r>
      <w:r w:rsidRPr="00E718F4">
        <w:rPr>
          <w:rFonts w:ascii="David" w:hAnsi="David"/>
          <w:sz w:val="24"/>
          <w:rtl/>
          <w:lang w:eastAsia="en-US"/>
        </w:rPr>
        <w:t xml:space="preserve"> </w:t>
      </w:r>
      <w:r w:rsidRPr="00E718F4">
        <w:rPr>
          <w:rFonts w:ascii="David" w:hAnsi="David" w:hint="eastAsia"/>
          <w:sz w:val="24"/>
          <w:rtl/>
          <w:lang w:eastAsia="en-US"/>
        </w:rPr>
        <w:t>תיבדק</w:t>
      </w:r>
      <w:r w:rsidRPr="00E718F4">
        <w:rPr>
          <w:rFonts w:ascii="David" w:hAnsi="David"/>
          <w:sz w:val="24"/>
          <w:rtl/>
          <w:lang w:eastAsia="en-US"/>
        </w:rPr>
        <w:t xml:space="preserve"> </w:t>
      </w:r>
      <w:r w:rsidRPr="00E718F4">
        <w:rPr>
          <w:rFonts w:ascii="David" w:hAnsi="David" w:hint="eastAsia"/>
          <w:sz w:val="24"/>
          <w:rtl/>
          <w:lang w:eastAsia="en-US"/>
        </w:rPr>
        <w:t>עמידת</w:t>
      </w:r>
      <w:r w:rsidRPr="00E718F4">
        <w:rPr>
          <w:rFonts w:ascii="David" w:hAnsi="David"/>
          <w:sz w:val="24"/>
          <w:rtl/>
          <w:lang w:eastAsia="en-US"/>
        </w:rPr>
        <w:t xml:space="preserve"> </w:t>
      </w:r>
      <w:r w:rsidRPr="00E718F4">
        <w:rPr>
          <w:rFonts w:ascii="David" w:hAnsi="David" w:hint="eastAsia"/>
          <w:sz w:val="24"/>
          <w:rtl/>
          <w:lang w:eastAsia="en-US"/>
        </w:rPr>
        <w:t>הצעת</w:t>
      </w:r>
      <w:r w:rsidRPr="00E718F4">
        <w:rPr>
          <w:rFonts w:ascii="David" w:hAnsi="David"/>
          <w:sz w:val="24"/>
          <w:rtl/>
          <w:lang w:eastAsia="en-US"/>
        </w:rPr>
        <w:t xml:space="preserve"> </w:t>
      </w:r>
      <w:r w:rsidRPr="00E718F4">
        <w:rPr>
          <w:rFonts w:ascii="David" w:hAnsi="David" w:hint="eastAsia"/>
          <w:sz w:val="24"/>
          <w:rtl/>
          <w:lang w:eastAsia="en-US"/>
        </w:rPr>
        <w:t>המציע</w:t>
      </w:r>
      <w:r w:rsidRPr="00E718F4">
        <w:rPr>
          <w:rFonts w:ascii="David" w:hAnsi="David"/>
          <w:sz w:val="24"/>
          <w:rtl/>
          <w:lang w:eastAsia="en-US"/>
        </w:rPr>
        <w:t xml:space="preserve"> </w:t>
      </w:r>
      <w:r w:rsidRPr="00E718F4">
        <w:rPr>
          <w:rFonts w:ascii="David" w:hAnsi="David" w:hint="eastAsia"/>
          <w:sz w:val="24"/>
          <w:rtl/>
          <w:lang w:eastAsia="en-US"/>
        </w:rPr>
        <w:t>בתנאי</w:t>
      </w:r>
      <w:r w:rsidRPr="00E718F4">
        <w:rPr>
          <w:rFonts w:ascii="David" w:hAnsi="David"/>
          <w:sz w:val="24"/>
          <w:rtl/>
          <w:lang w:eastAsia="en-US"/>
        </w:rPr>
        <w:t xml:space="preserve"> </w:t>
      </w:r>
      <w:r w:rsidRPr="00E718F4">
        <w:rPr>
          <w:rFonts w:ascii="David" w:hAnsi="David" w:hint="eastAsia"/>
          <w:sz w:val="24"/>
          <w:rtl/>
          <w:lang w:eastAsia="en-US"/>
        </w:rPr>
        <w:t>הסף</w:t>
      </w:r>
      <w:r w:rsidRPr="00E718F4">
        <w:rPr>
          <w:rFonts w:ascii="David" w:hAnsi="David"/>
          <w:sz w:val="24"/>
          <w:rtl/>
          <w:lang w:eastAsia="en-US"/>
        </w:rPr>
        <w:t xml:space="preserve"> </w:t>
      </w:r>
      <w:r w:rsidRPr="00E718F4">
        <w:rPr>
          <w:rFonts w:ascii="David" w:hAnsi="David" w:hint="eastAsia"/>
          <w:sz w:val="24"/>
          <w:rtl/>
          <w:lang w:eastAsia="en-US"/>
        </w:rPr>
        <w:t>המוגדרים</w:t>
      </w:r>
      <w:r w:rsidRPr="00E718F4">
        <w:rPr>
          <w:rFonts w:ascii="David" w:hAnsi="David"/>
          <w:sz w:val="24"/>
          <w:rtl/>
          <w:lang w:eastAsia="en-US"/>
        </w:rPr>
        <w:t xml:space="preserve"> </w:t>
      </w:r>
      <w:r w:rsidRPr="00E718F4">
        <w:rPr>
          <w:rFonts w:ascii="David" w:hAnsi="David" w:hint="eastAsia"/>
          <w:sz w:val="24"/>
          <w:rtl/>
          <w:lang w:eastAsia="en-US"/>
        </w:rPr>
        <w:t>במכרז</w:t>
      </w:r>
      <w:r w:rsidRPr="00E718F4">
        <w:rPr>
          <w:rFonts w:ascii="David" w:hAnsi="David"/>
          <w:sz w:val="24"/>
          <w:rtl/>
          <w:lang w:eastAsia="en-US"/>
        </w:rPr>
        <w:t xml:space="preserve">. </w:t>
      </w:r>
      <w:r w:rsidRPr="00E718F4">
        <w:rPr>
          <w:rFonts w:ascii="David" w:hAnsi="David" w:hint="eastAsia"/>
          <w:sz w:val="24"/>
          <w:rtl/>
          <w:lang w:eastAsia="en-US"/>
        </w:rPr>
        <w:t>רק</w:t>
      </w:r>
      <w:r w:rsidRPr="00E718F4">
        <w:rPr>
          <w:rFonts w:ascii="David" w:hAnsi="David"/>
          <w:sz w:val="24"/>
          <w:rtl/>
          <w:lang w:eastAsia="en-US"/>
        </w:rPr>
        <w:t xml:space="preserve"> </w:t>
      </w:r>
      <w:r w:rsidRPr="00E718F4">
        <w:rPr>
          <w:rFonts w:ascii="David" w:hAnsi="David" w:hint="eastAsia"/>
          <w:sz w:val="24"/>
          <w:rtl/>
          <w:lang w:eastAsia="en-US"/>
        </w:rPr>
        <w:t>הצעות</w:t>
      </w:r>
      <w:r w:rsidRPr="00E718F4">
        <w:rPr>
          <w:rFonts w:ascii="David" w:hAnsi="David"/>
          <w:sz w:val="24"/>
          <w:rtl/>
          <w:lang w:eastAsia="en-US"/>
        </w:rPr>
        <w:t xml:space="preserve"> </w:t>
      </w:r>
      <w:r w:rsidRPr="00E718F4">
        <w:rPr>
          <w:rFonts w:ascii="David" w:hAnsi="David" w:hint="eastAsia"/>
          <w:sz w:val="24"/>
          <w:rtl/>
          <w:lang w:eastAsia="en-US"/>
        </w:rPr>
        <w:t>שעמדו</w:t>
      </w:r>
      <w:r w:rsidRPr="00E718F4">
        <w:rPr>
          <w:rFonts w:ascii="David" w:hAnsi="David"/>
          <w:sz w:val="24"/>
          <w:rtl/>
          <w:lang w:eastAsia="en-US"/>
        </w:rPr>
        <w:t xml:space="preserve"> </w:t>
      </w:r>
      <w:r w:rsidRPr="00E718F4">
        <w:rPr>
          <w:rFonts w:ascii="David" w:hAnsi="David" w:hint="eastAsia"/>
          <w:sz w:val="24"/>
          <w:rtl/>
          <w:lang w:eastAsia="en-US"/>
        </w:rPr>
        <w:t>בתנאי</w:t>
      </w:r>
      <w:r w:rsidRPr="00E718F4">
        <w:rPr>
          <w:rFonts w:ascii="David" w:hAnsi="David"/>
          <w:sz w:val="24"/>
          <w:rtl/>
          <w:lang w:eastAsia="en-US"/>
        </w:rPr>
        <w:t xml:space="preserve"> </w:t>
      </w:r>
      <w:r w:rsidRPr="00E718F4">
        <w:rPr>
          <w:rFonts w:ascii="David" w:hAnsi="David" w:hint="eastAsia"/>
          <w:sz w:val="24"/>
          <w:rtl/>
          <w:lang w:eastAsia="en-US"/>
        </w:rPr>
        <w:t>הסף</w:t>
      </w:r>
      <w:r w:rsidRPr="00E718F4">
        <w:rPr>
          <w:rFonts w:ascii="David" w:hAnsi="David"/>
          <w:sz w:val="24"/>
          <w:rtl/>
          <w:lang w:eastAsia="en-US"/>
        </w:rPr>
        <w:t xml:space="preserve">, יבדקו בשלב השני. </w:t>
      </w:r>
    </w:p>
    <w:p w14:paraId="04354D5E" w14:textId="74EFB756" w:rsidR="003776A8" w:rsidRPr="00E718F4" w:rsidRDefault="003776A8" w:rsidP="004A04B1">
      <w:pPr>
        <w:pStyle w:val="aff"/>
        <w:numPr>
          <w:ilvl w:val="2"/>
          <w:numId w:val="52"/>
        </w:numPr>
        <w:spacing w:line="360" w:lineRule="auto"/>
        <w:ind w:left="1361" w:hanging="641"/>
        <w:jc w:val="both"/>
        <w:rPr>
          <w:rFonts w:ascii="David" w:hAnsi="David"/>
          <w:b/>
          <w:bCs/>
          <w:sz w:val="24"/>
          <w:lang w:eastAsia="en-US"/>
        </w:rPr>
      </w:pPr>
      <w:r w:rsidRPr="007B2385">
        <w:rPr>
          <w:rFonts w:ascii="David" w:hAnsi="David" w:hint="eastAsia"/>
          <w:sz w:val="24"/>
          <w:rtl/>
          <w:lang w:eastAsia="en-US"/>
        </w:rPr>
        <w:t>בדיקת</w:t>
      </w:r>
      <w:r>
        <w:rPr>
          <w:rFonts w:ascii="David" w:hAnsi="David" w:hint="cs"/>
          <w:sz w:val="24"/>
          <w:rtl/>
          <w:lang w:eastAsia="en-US"/>
        </w:rPr>
        <w:t xml:space="preserve"> סף</w:t>
      </w:r>
      <w:r w:rsidRPr="00E718F4">
        <w:rPr>
          <w:rFonts w:ascii="David" w:hAnsi="David"/>
          <w:sz w:val="24"/>
          <w:rtl/>
          <w:lang w:eastAsia="en-US"/>
        </w:rPr>
        <w:t xml:space="preserve"> </w:t>
      </w:r>
      <w:r w:rsidRPr="00E718F4">
        <w:rPr>
          <w:rFonts w:ascii="David" w:hAnsi="David" w:hint="eastAsia"/>
          <w:sz w:val="24"/>
          <w:rtl/>
          <w:lang w:eastAsia="en-US"/>
        </w:rPr>
        <w:t>ציון</w:t>
      </w:r>
      <w:r w:rsidRPr="00E718F4">
        <w:rPr>
          <w:rFonts w:ascii="David" w:hAnsi="David"/>
          <w:sz w:val="24"/>
          <w:rtl/>
          <w:lang w:eastAsia="en-US"/>
        </w:rPr>
        <w:t xml:space="preserve"> איכות - בשלב השני תיבדקנה איכות ההצעות.</w:t>
      </w:r>
      <w:r w:rsidR="004A04B1">
        <w:rPr>
          <w:rFonts w:ascii="David" w:hAnsi="David" w:hint="cs"/>
          <w:sz w:val="24"/>
          <w:rtl/>
          <w:lang w:eastAsia="en-US"/>
        </w:rPr>
        <w:t xml:space="preserve"> </w:t>
      </w:r>
      <w:r>
        <w:rPr>
          <w:rFonts w:ascii="David" w:hAnsi="David" w:hint="cs"/>
          <w:sz w:val="24"/>
          <w:rtl/>
          <w:lang w:eastAsia="en-US"/>
        </w:rPr>
        <w:t>הגורמים הרלוונטיים במזמין יקבעו</w:t>
      </w:r>
      <w:r w:rsidRPr="00E718F4">
        <w:rPr>
          <w:rFonts w:ascii="David" w:hAnsi="David"/>
          <w:sz w:val="24"/>
          <w:rtl/>
          <w:lang w:eastAsia="en-US"/>
        </w:rPr>
        <w:t xml:space="preserve"> </w:t>
      </w:r>
      <w:r w:rsidRPr="00E718F4">
        <w:rPr>
          <w:rFonts w:ascii="David" w:hAnsi="David" w:hint="eastAsia"/>
          <w:sz w:val="24"/>
          <w:rtl/>
          <w:lang w:eastAsia="en-US"/>
        </w:rPr>
        <w:t>את</w:t>
      </w:r>
      <w:r w:rsidRPr="00E718F4">
        <w:rPr>
          <w:rFonts w:ascii="David" w:hAnsi="David"/>
          <w:sz w:val="24"/>
          <w:rtl/>
          <w:lang w:eastAsia="en-US"/>
        </w:rPr>
        <w:t xml:space="preserve"> ניקוד האיכות של כל מציע. מציעים </w:t>
      </w:r>
      <w:r w:rsidRPr="00E718F4">
        <w:rPr>
          <w:rFonts w:ascii="David" w:hAnsi="David" w:hint="eastAsia"/>
          <w:sz w:val="24"/>
          <w:rtl/>
          <w:lang w:eastAsia="en-US"/>
        </w:rPr>
        <w:t>בעלי</w:t>
      </w:r>
      <w:r w:rsidRPr="00E718F4">
        <w:rPr>
          <w:rFonts w:ascii="David" w:hAnsi="David"/>
          <w:sz w:val="24"/>
          <w:rtl/>
          <w:lang w:eastAsia="en-US"/>
        </w:rPr>
        <w:t xml:space="preserve"> </w:t>
      </w:r>
      <w:r w:rsidRPr="00E718F4">
        <w:rPr>
          <w:rFonts w:ascii="David" w:hAnsi="David" w:hint="eastAsia"/>
          <w:sz w:val="24"/>
          <w:rtl/>
          <w:lang w:eastAsia="en-US"/>
        </w:rPr>
        <w:t>ציון</w:t>
      </w:r>
      <w:r w:rsidRPr="00E718F4">
        <w:rPr>
          <w:rFonts w:ascii="David" w:hAnsi="David"/>
          <w:sz w:val="24"/>
          <w:rtl/>
          <w:lang w:eastAsia="en-US"/>
        </w:rPr>
        <w:t xml:space="preserve"> איכות כולל</w:t>
      </w:r>
      <w:r>
        <w:rPr>
          <w:rFonts w:ascii="David" w:hAnsi="David" w:hint="cs"/>
          <w:sz w:val="24"/>
          <w:rtl/>
          <w:lang w:eastAsia="en-US"/>
        </w:rPr>
        <w:t xml:space="preserve"> נמוך מציון 75 , יפסלו ולא ימשיכו בשלבי הבדיקה. </w:t>
      </w:r>
    </w:p>
    <w:p w14:paraId="0BE5CE17" w14:textId="77777777" w:rsidR="003776A8" w:rsidRPr="00CE3752" w:rsidRDefault="003776A8" w:rsidP="003776A8">
      <w:pPr>
        <w:pStyle w:val="aff"/>
        <w:numPr>
          <w:ilvl w:val="2"/>
          <w:numId w:val="52"/>
        </w:numPr>
        <w:spacing w:line="360" w:lineRule="auto"/>
        <w:ind w:left="1361" w:hanging="641"/>
        <w:jc w:val="both"/>
        <w:rPr>
          <w:rFonts w:ascii="David" w:hAnsi="David"/>
          <w:b/>
          <w:bCs/>
          <w:sz w:val="24"/>
          <w:lang w:eastAsia="en-US"/>
        </w:rPr>
      </w:pPr>
      <w:r w:rsidRPr="00CE3752">
        <w:rPr>
          <w:rFonts w:ascii="David" w:hAnsi="David"/>
          <w:sz w:val="24"/>
          <w:rtl/>
          <w:lang w:eastAsia="en-US"/>
        </w:rPr>
        <w:t xml:space="preserve">היה ובסיום הליך הבדיקה, </w:t>
      </w:r>
      <w:r>
        <w:rPr>
          <w:rFonts w:ascii="David" w:hAnsi="David" w:hint="cs"/>
          <w:sz w:val="24"/>
          <w:rtl/>
          <w:lang w:eastAsia="en-US"/>
        </w:rPr>
        <w:t xml:space="preserve">ימצא </w:t>
      </w:r>
      <w:r w:rsidRPr="00CE3752">
        <w:rPr>
          <w:rFonts w:ascii="David" w:hAnsi="David"/>
          <w:sz w:val="24"/>
          <w:rtl/>
          <w:lang w:eastAsia="en-US"/>
        </w:rPr>
        <w:t>כי קיימות פחות מ - 3 הצעות העומדות בציון איכות כולל של 75, תישמר למזמי</w:t>
      </w:r>
      <w:r w:rsidRPr="00CE3752">
        <w:rPr>
          <w:rFonts w:ascii="David" w:hAnsi="David" w:hint="cs"/>
          <w:sz w:val="24"/>
          <w:rtl/>
          <w:lang w:eastAsia="en-US"/>
        </w:rPr>
        <w:t>נה</w:t>
      </w:r>
      <w:r w:rsidRPr="00CE3752">
        <w:rPr>
          <w:rFonts w:ascii="David" w:hAnsi="David"/>
          <w:sz w:val="24"/>
          <w:rtl/>
          <w:lang w:eastAsia="en-US"/>
        </w:rPr>
        <w:t xml:space="preserve"> הזכות לה</w:t>
      </w:r>
      <w:r w:rsidRPr="00CE3752">
        <w:rPr>
          <w:rFonts w:ascii="David" w:hAnsi="David" w:hint="cs"/>
          <w:sz w:val="24"/>
          <w:rtl/>
          <w:lang w:eastAsia="en-US"/>
        </w:rPr>
        <w:t>פחית</w:t>
      </w:r>
      <w:r w:rsidRPr="00CE3752">
        <w:rPr>
          <w:rFonts w:ascii="David" w:hAnsi="David"/>
          <w:sz w:val="24"/>
          <w:rtl/>
          <w:lang w:eastAsia="en-US"/>
        </w:rPr>
        <w:t xml:space="preserve"> את סף ציון האיכות לציון איכות כולל של 65.</w:t>
      </w:r>
    </w:p>
    <w:p w14:paraId="0A201203" w14:textId="77777777" w:rsidR="003776A8" w:rsidRPr="00606C92" w:rsidRDefault="003776A8" w:rsidP="003776A8">
      <w:pPr>
        <w:pStyle w:val="aff"/>
        <w:numPr>
          <w:ilvl w:val="2"/>
          <w:numId w:val="52"/>
        </w:numPr>
        <w:spacing w:line="360" w:lineRule="auto"/>
        <w:ind w:left="1361" w:hanging="641"/>
        <w:jc w:val="both"/>
        <w:rPr>
          <w:rFonts w:ascii="David" w:hAnsi="David"/>
          <w:sz w:val="24"/>
          <w:lang w:eastAsia="en-US"/>
        </w:rPr>
      </w:pPr>
      <w:r>
        <w:rPr>
          <w:rFonts w:ascii="David" w:hAnsi="David" w:hint="cs"/>
          <w:sz w:val="24"/>
          <w:rtl/>
          <w:lang w:eastAsia="en-US"/>
        </w:rPr>
        <w:t xml:space="preserve">דירוג ההצעות לפי ציון האיכות </w:t>
      </w:r>
      <w:r w:rsidRPr="00E718F4">
        <w:rPr>
          <w:rFonts w:ascii="David" w:hAnsi="David"/>
          <w:sz w:val="24"/>
          <w:rtl/>
          <w:lang w:eastAsia="en-US"/>
        </w:rPr>
        <w:t xml:space="preserve">- </w:t>
      </w:r>
      <w:r w:rsidRPr="00E718F4">
        <w:rPr>
          <w:rFonts w:ascii="David" w:hAnsi="David" w:hint="eastAsia"/>
          <w:sz w:val="24"/>
          <w:rtl/>
          <w:lang w:eastAsia="en-US"/>
        </w:rPr>
        <w:t>בשלב</w:t>
      </w:r>
      <w:r w:rsidRPr="00E718F4">
        <w:rPr>
          <w:rFonts w:ascii="David" w:hAnsi="David"/>
          <w:sz w:val="24"/>
          <w:rtl/>
          <w:lang w:eastAsia="en-US"/>
        </w:rPr>
        <w:t xml:space="preserve"> </w:t>
      </w:r>
      <w:r w:rsidRPr="00E718F4">
        <w:rPr>
          <w:rFonts w:ascii="David" w:hAnsi="David" w:hint="eastAsia"/>
          <w:sz w:val="24"/>
          <w:rtl/>
          <w:lang w:eastAsia="en-US"/>
        </w:rPr>
        <w:t>השלישי</w:t>
      </w:r>
      <w:r w:rsidRPr="00E718F4">
        <w:rPr>
          <w:rFonts w:ascii="David" w:hAnsi="David"/>
          <w:sz w:val="24"/>
          <w:rtl/>
          <w:lang w:eastAsia="en-US"/>
        </w:rPr>
        <w:t xml:space="preserve"> </w:t>
      </w:r>
      <w:r w:rsidRPr="00E718F4">
        <w:rPr>
          <w:rFonts w:ascii="David" w:hAnsi="David" w:hint="eastAsia"/>
          <w:sz w:val="24"/>
          <w:rtl/>
          <w:lang w:eastAsia="en-US"/>
        </w:rPr>
        <w:t>ידורגו</w:t>
      </w:r>
      <w:r w:rsidRPr="00E718F4">
        <w:rPr>
          <w:rFonts w:ascii="David" w:hAnsi="David"/>
          <w:sz w:val="24"/>
          <w:rtl/>
          <w:lang w:eastAsia="en-US"/>
        </w:rPr>
        <w:t xml:space="preserve"> כל ההצעות </w:t>
      </w:r>
      <w:r>
        <w:rPr>
          <w:rFonts w:ascii="David" w:hAnsi="David" w:hint="cs"/>
          <w:sz w:val="24"/>
          <w:rtl/>
          <w:lang w:eastAsia="en-US"/>
        </w:rPr>
        <w:t xml:space="preserve">שעמדו בדרישות  הסף שלעיל </w:t>
      </w:r>
      <w:r w:rsidRPr="00E718F4">
        <w:rPr>
          <w:rFonts w:ascii="David" w:hAnsi="David"/>
          <w:sz w:val="24"/>
          <w:rtl/>
          <w:lang w:eastAsia="en-US"/>
        </w:rPr>
        <w:t xml:space="preserve">, באופן  שההצעה </w:t>
      </w:r>
      <w:r>
        <w:rPr>
          <w:rFonts w:ascii="David" w:hAnsi="David" w:hint="cs"/>
          <w:sz w:val="24"/>
          <w:rtl/>
          <w:lang w:eastAsia="en-US"/>
        </w:rPr>
        <w:t xml:space="preserve">בעלת ציון האיכות הגבוה ביותר תמוקם </w:t>
      </w:r>
      <w:r w:rsidRPr="00E718F4">
        <w:rPr>
          <w:rFonts w:ascii="David" w:hAnsi="David"/>
          <w:sz w:val="24"/>
          <w:rtl/>
          <w:lang w:eastAsia="en-US"/>
        </w:rPr>
        <w:t xml:space="preserve"> במקום ראשון והיתר בסדר יורד אחריה. מתן הציון 100% להצע</w:t>
      </w:r>
      <w:r>
        <w:rPr>
          <w:rFonts w:ascii="David" w:hAnsi="David" w:hint="cs"/>
          <w:sz w:val="24"/>
          <w:rtl/>
          <w:lang w:eastAsia="en-US"/>
        </w:rPr>
        <w:t>ה</w:t>
      </w:r>
      <w:r w:rsidRPr="00E718F4">
        <w:rPr>
          <w:rFonts w:ascii="David" w:hAnsi="David"/>
          <w:sz w:val="24"/>
          <w:rtl/>
          <w:lang w:eastAsia="en-US"/>
        </w:rPr>
        <w:t xml:space="preserve"> </w:t>
      </w:r>
      <w:r>
        <w:rPr>
          <w:rFonts w:ascii="David" w:hAnsi="David" w:hint="cs"/>
          <w:sz w:val="24"/>
          <w:rtl/>
          <w:lang w:eastAsia="en-US"/>
        </w:rPr>
        <w:t xml:space="preserve">בעלת ציון האיכות הגבוה ביותר </w:t>
      </w:r>
      <w:r w:rsidRPr="00E718F4">
        <w:rPr>
          <w:rFonts w:ascii="David" w:hAnsi="David"/>
          <w:sz w:val="24"/>
          <w:rtl/>
          <w:lang w:eastAsia="en-US"/>
        </w:rPr>
        <w:t xml:space="preserve"> וחישוב הציונים של יתר ההצעות באופן יחסי בהתאם </w:t>
      </w:r>
      <w:r>
        <w:rPr>
          <w:rFonts w:ascii="David" w:hAnsi="David" w:hint="cs"/>
          <w:sz w:val="24"/>
          <w:rtl/>
          <w:lang w:eastAsia="en-US"/>
        </w:rPr>
        <w:t xml:space="preserve">לציוני האיכות של כל הצעה והצעה </w:t>
      </w:r>
      <w:r w:rsidRPr="00E718F4">
        <w:rPr>
          <w:rFonts w:ascii="David" w:hAnsi="David"/>
          <w:sz w:val="24"/>
          <w:rtl/>
          <w:lang w:eastAsia="en-US"/>
        </w:rPr>
        <w:t>.</w:t>
      </w:r>
    </w:p>
    <w:p w14:paraId="7432F7BF" w14:textId="4F563B02" w:rsidR="003776A8" w:rsidRPr="00606C92" w:rsidRDefault="003776A8" w:rsidP="00E94426">
      <w:pPr>
        <w:pStyle w:val="aff"/>
        <w:numPr>
          <w:ilvl w:val="2"/>
          <w:numId w:val="52"/>
        </w:numPr>
        <w:spacing w:line="360" w:lineRule="auto"/>
        <w:ind w:left="1361" w:hanging="641"/>
        <w:jc w:val="both"/>
        <w:rPr>
          <w:rFonts w:ascii="David" w:hAnsi="David"/>
          <w:sz w:val="24"/>
          <w:rtl/>
          <w:lang w:eastAsia="en-US"/>
        </w:rPr>
      </w:pPr>
      <w:r w:rsidRPr="007B2385">
        <w:rPr>
          <w:rFonts w:ascii="David" w:hAnsi="David"/>
          <w:sz w:val="24"/>
          <w:rtl/>
          <w:lang w:eastAsia="en-US"/>
        </w:rPr>
        <w:lastRenderedPageBreak/>
        <w:t xml:space="preserve">זוכה במכרז הוא מציע שהצעתו </w:t>
      </w:r>
      <w:r w:rsidRPr="00E718F4">
        <w:rPr>
          <w:rFonts w:ascii="David" w:hAnsi="David" w:hint="eastAsia"/>
          <w:sz w:val="24"/>
          <w:rtl/>
          <w:lang w:eastAsia="en-US"/>
        </w:rPr>
        <w:t>עומדת</w:t>
      </w:r>
      <w:r w:rsidRPr="00E718F4">
        <w:rPr>
          <w:rFonts w:ascii="David" w:hAnsi="David"/>
          <w:sz w:val="24"/>
          <w:rtl/>
          <w:lang w:eastAsia="en-US"/>
        </w:rPr>
        <w:t xml:space="preserve"> בכל תנאי הסף ותנאי המכרז, ושהצעתו דורגה כהצעה עם ציון ה</w:t>
      </w:r>
      <w:r>
        <w:rPr>
          <w:rFonts w:ascii="David" w:hAnsi="David" w:hint="cs"/>
          <w:sz w:val="24"/>
          <w:rtl/>
          <w:lang w:eastAsia="en-US"/>
        </w:rPr>
        <w:t xml:space="preserve">איכות </w:t>
      </w:r>
      <w:r w:rsidRPr="00E718F4">
        <w:rPr>
          <w:rFonts w:ascii="David" w:hAnsi="David"/>
          <w:sz w:val="24"/>
          <w:rtl/>
          <w:lang w:eastAsia="en-US"/>
        </w:rPr>
        <w:t xml:space="preserve"> הגבוה ביותר ביחס לשאר ההצעות שהוגשו ועמדו בכל תנאי הסף ותנאי המכרז ושהצעתו הוכרזה כזוכה על-ידי ועדת המכרזים.</w:t>
      </w:r>
    </w:p>
    <w:p w14:paraId="49DC9FD1" w14:textId="6390417A" w:rsidR="003776A8" w:rsidRDefault="003776A8" w:rsidP="003776A8">
      <w:pPr>
        <w:pStyle w:val="aff"/>
        <w:numPr>
          <w:ilvl w:val="2"/>
          <w:numId w:val="52"/>
        </w:numPr>
        <w:spacing w:line="360" w:lineRule="auto"/>
        <w:ind w:left="1361" w:hanging="641"/>
        <w:jc w:val="both"/>
        <w:rPr>
          <w:rFonts w:ascii="David" w:hAnsi="David"/>
          <w:sz w:val="24"/>
          <w:lang w:eastAsia="en-US"/>
        </w:rPr>
      </w:pPr>
      <w:r w:rsidRPr="007B2385">
        <w:rPr>
          <w:rFonts w:ascii="David" w:hAnsi="David" w:hint="eastAsia"/>
          <w:sz w:val="24"/>
          <w:rtl/>
          <w:lang w:eastAsia="en-US"/>
        </w:rPr>
        <w:t>המזמין</w:t>
      </w:r>
      <w:r w:rsidRPr="00E718F4">
        <w:rPr>
          <w:rFonts w:ascii="David" w:hAnsi="David"/>
          <w:sz w:val="24"/>
          <w:rtl/>
          <w:lang w:eastAsia="en-US"/>
        </w:rPr>
        <w:t xml:space="preserve"> </w:t>
      </w:r>
      <w:r w:rsidRPr="00E718F4">
        <w:rPr>
          <w:rFonts w:ascii="David" w:hAnsi="David" w:hint="eastAsia"/>
          <w:sz w:val="24"/>
          <w:rtl/>
          <w:lang w:eastAsia="en-US"/>
        </w:rPr>
        <w:t>שומר</w:t>
      </w:r>
      <w:r w:rsidRPr="00E718F4">
        <w:rPr>
          <w:rFonts w:ascii="David" w:hAnsi="David"/>
          <w:sz w:val="24"/>
          <w:rtl/>
          <w:lang w:eastAsia="en-US"/>
        </w:rPr>
        <w:t xml:space="preserve"> </w:t>
      </w:r>
      <w:r w:rsidRPr="00E718F4">
        <w:rPr>
          <w:rFonts w:ascii="David" w:hAnsi="David" w:hint="eastAsia"/>
          <w:sz w:val="24"/>
          <w:rtl/>
          <w:lang w:eastAsia="en-US"/>
        </w:rPr>
        <w:t>על</w:t>
      </w:r>
      <w:r w:rsidRPr="00E718F4">
        <w:rPr>
          <w:rFonts w:ascii="David" w:hAnsi="David"/>
          <w:sz w:val="24"/>
          <w:rtl/>
          <w:lang w:eastAsia="en-US"/>
        </w:rPr>
        <w:t xml:space="preserve"> </w:t>
      </w:r>
      <w:r w:rsidRPr="00E718F4">
        <w:rPr>
          <w:rFonts w:ascii="David" w:hAnsi="David" w:hint="eastAsia"/>
          <w:sz w:val="24"/>
          <w:rtl/>
          <w:lang w:eastAsia="en-US"/>
        </w:rPr>
        <w:t>זכותו</w:t>
      </w:r>
      <w:r w:rsidRPr="00E718F4">
        <w:rPr>
          <w:rFonts w:ascii="David" w:hAnsi="David"/>
          <w:sz w:val="24"/>
          <w:rtl/>
          <w:lang w:eastAsia="en-US"/>
        </w:rPr>
        <w:t xml:space="preserve"> </w:t>
      </w:r>
      <w:r w:rsidRPr="00E718F4">
        <w:rPr>
          <w:rFonts w:ascii="David" w:hAnsi="David" w:hint="eastAsia"/>
          <w:sz w:val="24"/>
          <w:rtl/>
          <w:lang w:eastAsia="en-US"/>
        </w:rPr>
        <w:t>שלא</w:t>
      </w:r>
      <w:r w:rsidRPr="00E718F4">
        <w:rPr>
          <w:rFonts w:ascii="David" w:hAnsi="David"/>
          <w:sz w:val="24"/>
          <w:rtl/>
          <w:lang w:eastAsia="en-US"/>
        </w:rPr>
        <w:t xml:space="preserve"> </w:t>
      </w:r>
      <w:r w:rsidRPr="00E718F4">
        <w:rPr>
          <w:rFonts w:ascii="David" w:hAnsi="David" w:hint="eastAsia"/>
          <w:sz w:val="24"/>
          <w:rtl/>
          <w:lang w:eastAsia="en-US"/>
        </w:rPr>
        <w:t>לקבל</w:t>
      </w:r>
      <w:r w:rsidRPr="00E718F4">
        <w:rPr>
          <w:rFonts w:ascii="David" w:hAnsi="David"/>
          <w:sz w:val="24"/>
          <w:rtl/>
          <w:lang w:eastAsia="en-US"/>
        </w:rPr>
        <w:t xml:space="preserve"> </w:t>
      </w:r>
      <w:r w:rsidRPr="00E718F4">
        <w:rPr>
          <w:rFonts w:ascii="David" w:hAnsi="David" w:hint="eastAsia"/>
          <w:sz w:val="24"/>
          <w:rtl/>
          <w:lang w:eastAsia="en-US"/>
        </w:rPr>
        <w:t>את</w:t>
      </w:r>
      <w:r w:rsidRPr="00E718F4">
        <w:rPr>
          <w:rFonts w:ascii="David" w:hAnsi="David"/>
          <w:sz w:val="24"/>
          <w:rtl/>
          <w:lang w:eastAsia="en-US"/>
        </w:rPr>
        <w:t xml:space="preserve"> </w:t>
      </w:r>
      <w:r w:rsidRPr="00E718F4">
        <w:rPr>
          <w:rFonts w:ascii="David" w:hAnsi="David" w:hint="eastAsia"/>
          <w:sz w:val="24"/>
          <w:rtl/>
          <w:lang w:eastAsia="en-US"/>
        </w:rPr>
        <w:t>ההצעה</w:t>
      </w:r>
      <w:r w:rsidRPr="00E718F4">
        <w:rPr>
          <w:rFonts w:ascii="David" w:hAnsi="David"/>
          <w:sz w:val="24"/>
          <w:rtl/>
          <w:lang w:eastAsia="en-US"/>
        </w:rPr>
        <w:t xml:space="preserve"> </w:t>
      </w:r>
      <w:r w:rsidRPr="00E718F4">
        <w:rPr>
          <w:rFonts w:ascii="David" w:hAnsi="David" w:hint="eastAsia"/>
          <w:sz w:val="24"/>
          <w:rtl/>
          <w:lang w:eastAsia="en-US"/>
        </w:rPr>
        <w:t>שתזכה</w:t>
      </w:r>
      <w:r w:rsidRPr="00E718F4">
        <w:rPr>
          <w:rFonts w:ascii="David" w:hAnsi="David"/>
          <w:sz w:val="24"/>
          <w:rtl/>
          <w:lang w:eastAsia="en-US"/>
        </w:rPr>
        <w:t xml:space="preserve"> </w:t>
      </w:r>
      <w:r w:rsidRPr="00E718F4">
        <w:rPr>
          <w:rFonts w:ascii="David" w:hAnsi="David" w:hint="eastAsia"/>
          <w:sz w:val="24"/>
          <w:rtl/>
          <w:lang w:eastAsia="en-US"/>
        </w:rPr>
        <w:t>לציון</w:t>
      </w:r>
      <w:r w:rsidRPr="00E718F4">
        <w:rPr>
          <w:rFonts w:ascii="David" w:hAnsi="David"/>
          <w:sz w:val="24"/>
          <w:rtl/>
          <w:lang w:eastAsia="en-US"/>
        </w:rPr>
        <w:t xml:space="preserve"> </w:t>
      </w:r>
      <w:r w:rsidRPr="00E718F4">
        <w:rPr>
          <w:rFonts w:ascii="David" w:hAnsi="David" w:hint="eastAsia"/>
          <w:sz w:val="24"/>
          <w:rtl/>
          <w:lang w:eastAsia="en-US"/>
        </w:rPr>
        <w:t>הגבוה</w:t>
      </w:r>
      <w:r w:rsidRPr="00E718F4">
        <w:rPr>
          <w:rFonts w:ascii="David" w:hAnsi="David"/>
          <w:sz w:val="24"/>
          <w:rtl/>
          <w:lang w:eastAsia="en-US"/>
        </w:rPr>
        <w:t xml:space="preserve"> </w:t>
      </w:r>
      <w:r w:rsidRPr="00E718F4">
        <w:rPr>
          <w:rFonts w:ascii="David" w:hAnsi="David" w:hint="eastAsia"/>
          <w:sz w:val="24"/>
          <w:rtl/>
          <w:lang w:eastAsia="en-US"/>
        </w:rPr>
        <w:t>ביותר</w:t>
      </w:r>
      <w:r w:rsidRPr="00E718F4">
        <w:rPr>
          <w:rFonts w:ascii="David" w:hAnsi="David"/>
          <w:sz w:val="24"/>
          <w:rtl/>
          <w:lang w:eastAsia="en-US"/>
        </w:rPr>
        <w:t xml:space="preserve"> </w:t>
      </w:r>
      <w:r w:rsidRPr="00E718F4">
        <w:rPr>
          <w:rFonts w:ascii="David" w:hAnsi="David" w:hint="eastAsia"/>
          <w:sz w:val="24"/>
          <w:rtl/>
          <w:lang w:eastAsia="en-US"/>
        </w:rPr>
        <w:t>בכפוף</w:t>
      </w:r>
      <w:r w:rsidRPr="00E718F4">
        <w:rPr>
          <w:rFonts w:ascii="David" w:hAnsi="David"/>
          <w:sz w:val="24"/>
          <w:rtl/>
          <w:lang w:eastAsia="en-US"/>
        </w:rPr>
        <w:t xml:space="preserve"> </w:t>
      </w:r>
      <w:r w:rsidRPr="00E718F4">
        <w:rPr>
          <w:rFonts w:ascii="David" w:hAnsi="David" w:hint="eastAsia"/>
          <w:sz w:val="24"/>
          <w:rtl/>
          <w:lang w:eastAsia="en-US"/>
        </w:rPr>
        <w:t>להוראות</w:t>
      </w:r>
      <w:r w:rsidRPr="00E718F4">
        <w:rPr>
          <w:rFonts w:ascii="David" w:hAnsi="David"/>
          <w:sz w:val="24"/>
          <w:rtl/>
          <w:lang w:eastAsia="en-US"/>
        </w:rPr>
        <w:t xml:space="preserve"> </w:t>
      </w:r>
      <w:r w:rsidRPr="00E718F4">
        <w:rPr>
          <w:rFonts w:ascii="David" w:hAnsi="David" w:hint="eastAsia"/>
          <w:sz w:val="24"/>
          <w:rtl/>
          <w:lang w:eastAsia="en-US"/>
        </w:rPr>
        <w:t>הקבועות</w:t>
      </w:r>
      <w:r w:rsidRPr="00E718F4">
        <w:rPr>
          <w:rFonts w:ascii="David" w:hAnsi="David"/>
          <w:sz w:val="24"/>
          <w:rtl/>
          <w:lang w:eastAsia="en-US"/>
        </w:rPr>
        <w:t xml:space="preserve"> </w:t>
      </w:r>
      <w:r w:rsidRPr="00E718F4">
        <w:rPr>
          <w:rFonts w:ascii="David" w:hAnsi="David" w:hint="eastAsia"/>
          <w:sz w:val="24"/>
          <w:rtl/>
          <w:lang w:eastAsia="en-US"/>
        </w:rPr>
        <w:t>לעניין</w:t>
      </w:r>
      <w:r w:rsidRPr="00E718F4">
        <w:rPr>
          <w:rFonts w:ascii="David" w:hAnsi="David"/>
          <w:sz w:val="24"/>
          <w:rtl/>
          <w:lang w:eastAsia="en-US"/>
        </w:rPr>
        <w:t xml:space="preserve"> </w:t>
      </w:r>
      <w:r w:rsidRPr="00E718F4">
        <w:rPr>
          <w:rFonts w:ascii="David" w:hAnsi="David" w:hint="eastAsia"/>
          <w:sz w:val="24"/>
          <w:rtl/>
          <w:lang w:eastAsia="en-US"/>
        </w:rPr>
        <w:t>זה</w:t>
      </w:r>
      <w:r w:rsidRPr="00E718F4">
        <w:rPr>
          <w:rFonts w:ascii="David" w:hAnsi="David"/>
          <w:sz w:val="24"/>
          <w:rtl/>
          <w:lang w:eastAsia="en-US"/>
        </w:rPr>
        <w:t xml:space="preserve"> </w:t>
      </w:r>
      <w:r w:rsidRPr="00E718F4">
        <w:rPr>
          <w:rFonts w:ascii="David" w:hAnsi="David" w:hint="eastAsia"/>
          <w:sz w:val="24"/>
          <w:rtl/>
          <w:lang w:eastAsia="en-US"/>
        </w:rPr>
        <w:t>בתקנות</w:t>
      </w:r>
      <w:r w:rsidRPr="00E718F4">
        <w:rPr>
          <w:rFonts w:ascii="David" w:hAnsi="David"/>
          <w:sz w:val="24"/>
          <w:rtl/>
          <w:lang w:eastAsia="en-US"/>
        </w:rPr>
        <w:t xml:space="preserve"> </w:t>
      </w:r>
      <w:r w:rsidRPr="00E718F4">
        <w:rPr>
          <w:rFonts w:ascii="David" w:hAnsi="David" w:hint="eastAsia"/>
          <w:sz w:val="24"/>
          <w:rtl/>
          <w:lang w:eastAsia="en-US"/>
        </w:rPr>
        <w:t>חובת</w:t>
      </w:r>
      <w:r w:rsidRPr="00E718F4">
        <w:rPr>
          <w:rFonts w:ascii="David" w:hAnsi="David"/>
          <w:sz w:val="24"/>
          <w:rtl/>
          <w:lang w:eastAsia="en-US"/>
        </w:rPr>
        <w:t xml:space="preserve"> </w:t>
      </w:r>
      <w:r w:rsidRPr="00E718F4">
        <w:rPr>
          <w:rFonts w:ascii="David" w:hAnsi="David" w:hint="eastAsia"/>
          <w:sz w:val="24"/>
          <w:rtl/>
          <w:lang w:eastAsia="en-US"/>
        </w:rPr>
        <w:t>המכרזים</w:t>
      </w:r>
      <w:r w:rsidRPr="00E718F4">
        <w:rPr>
          <w:rFonts w:ascii="David" w:hAnsi="David"/>
          <w:sz w:val="24"/>
          <w:rtl/>
          <w:lang w:eastAsia="en-US"/>
        </w:rPr>
        <w:t>.</w:t>
      </w:r>
    </w:p>
    <w:p w14:paraId="302CD185" w14:textId="77777777" w:rsidR="003C69E3" w:rsidRPr="003C69E3" w:rsidRDefault="003C69E3" w:rsidP="003C69E3">
      <w:pPr>
        <w:spacing w:line="360" w:lineRule="auto"/>
        <w:jc w:val="both"/>
        <w:rPr>
          <w:rFonts w:ascii="David" w:hAnsi="David"/>
          <w:sz w:val="24"/>
          <w:lang w:eastAsia="en-US"/>
        </w:rPr>
      </w:pPr>
    </w:p>
    <w:p w14:paraId="0736DDC5" w14:textId="77777777" w:rsidR="003776A8" w:rsidRPr="004A04B1" w:rsidRDefault="003776A8" w:rsidP="003776A8">
      <w:pPr>
        <w:pStyle w:val="aff"/>
        <w:numPr>
          <w:ilvl w:val="1"/>
          <w:numId w:val="52"/>
        </w:numPr>
        <w:spacing w:line="360" w:lineRule="auto"/>
        <w:jc w:val="both"/>
        <w:rPr>
          <w:rFonts w:ascii="David" w:hAnsi="David"/>
          <w:sz w:val="24"/>
          <w:rtl/>
          <w:lang w:eastAsia="en-US"/>
        </w:rPr>
      </w:pPr>
      <w:r w:rsidRPr="004A04B1">
        <w:rPr>
          <w:rFonts w:ascii="David" w:hAnsi="David" w:hint="eastAsia"/>
          <w:b/>
          <w:bCs/>
          <w:sz w:val="24"/>
          <w:rtl/>
          <w:lang w:eastAsia="en-US"/>
        </w:rPr>
        <w:t>הע</w:t>
      </w:r>
      <w:r w:rsidRPr="004A04B1">
        <w:rPr>
          <w:rFonts w:ascii="David" w:hAnsi="David"/>
          <w:b/>
          <w:bCs/>
          <w:sz w:val="24"/>
          <w:rtl/>
          <w:lang w:eastAsia="en-US"/>
        </w:rPr>
        <w:t>רכת איכות/עלות</w:t>
      </w:r>
    </w:p>
    <w:p w14:paraId="5EE6821E" w14:textId="65522399" w:rsidR="003776A8" w:rsidRPr="004A04B1" w:rsidRDefault="003776A8" w:rsidP="003776A8">
      <w:pPr>
        <w:pStyle w:val="aff"/>
        <w:numPr>
          <w:ilvl w:val="2"/>
          <w:numId w:val="52"/>
        </w:numPr>
        <w:spacing w:line="360" w:lineRule="auto"/>
        <w:ind w:left="1361" w:hanging="641"/>
        <w:jc w:val="both"/>
        <w:rPr>
          <w:rFonts w:ascii="David" w:hAnsi="David"/>
          <w:sz w:val="24"/>
          <w:lang w:eastAsia="en-US"/>
        </w:rPr>
      </w:pPr>
      <w:r w:rsidRPr="004A04B1">
        <w:rPr>
          <w:rFonts w:ascii="David" w:hAnsi="David"/>
          <w:sz w:val="24"/>
          <w:rtl/>
          <w:lang w:eastAsia="en-US"/>
        </w:rPr>
        <w:t>להערכה הכוללת של איכות/עלות ההצעות נקבע היחס הבא</w:t>
      </w:r>
      <w:r w:rsidR="004A04B1">
        <w:rPr>
          <w:rFonts w:ascii="David" w:hAnsi="David" w:hint="cs"/>
          <w:sz w:val="24"/>
          <w:rtl/>
          <w:lang w:eastAsia="en-US"/>
        </w:rPr>
        <w:t>:</w:t>
      </w:r>
      <w:r w:rsidRPr="004A04B1">
        <w:rPr>
          <w:rFonts w:ascii="David" w:hAnsi="David"/>
          <w:sz w:val="24"/>
          <w:rtl/>
          <w:lang w:eastAsia="en-US"/>
        </w:rPr>
        <w:t xml:space="preserve"> </w:t>
      </w:r>
      <w:r w:rsidRPr="004A04B1">
        <w:rPr>
          <w:rFonts w:ascii="David" w:hAnsi="David" w:hint="cs"/>
          <w:sz w:val="24"/>
          <w:rtl/>
          <w:lang w:eastAsia="en-US"/>
        </w:rPr>
        <w:t>100% - איכות .</w:t>
      </w:r>
    </w:p>
    <w:p w14:paraId="402AC6FF" w14:textId="15CAD6CD" w:rsidR="00A90681" w:rsidRDefault="00A90681" w:rsidP="004A04B1">
      <w:pPr>
        <w:pStyle w:val="aff"/>
        <w:numPr>
          <w:ilvl w:val="0"/>
          <w:numId w:val="51"/>
        </w:numPr>
        <w:spacing w:line="360" w:lineRule="auto"/>
        <w:rPr>
          <w:rFonts w:ascii="David" w:hAnsi="David"/>
          <w:b/>
          <w:bCs/>
          <w:sz w:val="28"/>
          <w:szCs w:val="28"/>
          <w:u w:val="single"/>
          <w:lang w:val="x-none" w:eastAsia="en-US"/>
        </w:rPr>
      </w:pPr>
      <w:bookmarkStart w:id="29" w:name="_Toc490053952"/>
      <w:bookmarkStart w:id="30" w:name="_Toc490053953"/>
      <w:bookmarkStart w:id="31" w:name="_Toc490053977"/>
      <w:bookmarkEnd w:id="28"/>
      <w:bookmarkEnd w:id="29"/>
      <w:bookmarkEnd w:id="30"/>
      <w:bookmarkEnd w:id="31"/>
      <w:r w:rsidRPr="004A04B1">
        <w:rPr>
          <w:rFonts w:ascii="David" w:hAnsi="David" w:hint="eastAsia"/>
          <w:b/>
          <w:bCs/>
          <w:sz w:val="28"/>
          <w:szCs w:val="28"/>
          <w:u w:val="single"/>
          <w:rtl/>
          <w:lang w:val="x-none" w:eastAsia="en-US"/>
        </w:rPr>
        <w:t>זכויות</w:t>
      </w:r>
      <w:r w:rsidRPr="004A04B1">
        <w:rPr>
          <w:rFonts w:ascii="David" w:hAnsi="David"/>
          <w:b/>
          <w:bCs/>
          <w:sz w:val="28"/>
          <w:szCs w:val="28"/>
          <w:u w:val="single"/>
          <w:rtl/>
          <w:lang w:val="x-none" w:eastAsia="en-US"/>
        </w:rPr>
        <w:t xml:space="preserve"> המזמין </w:t>
      </w:r>
    </w:p>
    <w:p w14:paraId="44210C90" w14:textId="4BA46DF6" w:rsidR="008B2029" w:rsidRDefault="009F250E" w:rsidP="003C69E3">
      <w:pPr>
        <w:ind w:left="233" w:firstLine="142"/>
        <w:rPr>
          <w:rFonts w:ascii="David" w:hAnsi="David"/>
          <w:sz w:val="24"/>
          <w:rtl/>
          <w:lang w:eastAsia="en-US"/>
        </w:rPr>
      </w:pPr>
      <w:r w:rsidRPr="007B2385">
        <w:rPr>
          <w:rFonts w:ascii="David" w:hAnsi="David" w:hint="eastAsia"/>
          <w:sz w:val="24"/>
          <w:rtl/>
          <w:lang w:eastAsia="en-US"/>
        </w:rPr>
        <w:t>ה</w:t>
      </w:r>
      <w:r w:rsidR="008B2029" w:rsidRPr="00E718F4">
        <w:rPr>
          <w:rFonts w:ascii="David" w:hAnsi="David" w:hint="eastAsia"/>
          <w:sz w:val="24"/>
          <w:rtl/>
          <w:lang w:eastAsia="en-US"/>
        </w:rPr>
        <w:t>מזמין</w:t>
      </w:r>
      <w:r w:rsidR="008B2029" w:rsidRPr="00E718F4">
        <w:rPr>
          <w:rFonts w:ascii="David" w:hAnsi="David"/>
          <w:sz w:val="24"/>
          <w:rtl/>
          <w:lang w:eastAsia="en-US"/>
        </w:rPr>
        <w:t xml:space="preserve"> </w:t>
      </w:r>
      <w:r w:rsidR="008B2029" w:rsidRPr="00E718F4">
        <w:rPr>
          <w:rFonts w:ascii="David" w:hAnsi="David" w:hint="eastAsia"/>
          <w:sz w:val="24"/>
          <w:rtl/>
          <w:lang w:eastAsia="en-US"/>
        </w:rPr>
        <w:t>שומר</w:t>
      </w:r>
      <w:r w:rsidR="008B2029" w:rsidRPr="00E718F4">
        <w:rPr>
          <w:rFonts w:ascii="David" w:hAnsi="David"/>
          <w:sz w:val="24"/>
          <w:rtl/>
          <w:lang w:eastAsia="en-US"/>
        </w:rPr>
        <w:t xml:space="preserve"> </w:t>
      </w:r>
      <w:r w:rsidR="008B2029" w:rsidRPr="00E718F4">
        <w:rPr>
          <w:rFonts w:ascii="David" w:hAnsi="David" w:hint="eastAsia"/>
          <w:sz w:val="24"/>
          <w:rtl/>
          <w:lang w:eastAsia="en-US"/>
        </w:rPr>
        <w:t>לעצמו</w:t>
      </w:r>
      <w:r w:rsidR="008B2029" w:rsidRPr="00E718F4">
        <w:rPr>
          <w:rFonts w:ascii="David" w:hAnsi="David"/>
          <w:sz w:val="24"/>
          <w:rtl/>
          <w:lang w:eastAsia="en-US"/>
        </w:rPr>
        <w:t xml:space="preserve"> </w:t>
      </w:r>
      <w:r w:rsidR="008B2029" w:rsidRPr="00E718F4">
        <w:rPr>
          <w:rFonts w:ascii="David" w:hAnsi="David" w:hint="eastAsia"/>
          <w:sz w:val="24"/>
          <w:rtl/>
          <w:lang w:eastAsia="en-US"/>
        </w:rPr>
        <w:t>את</w:t>
      </w:r>
      <w:r w:rsidR="008B2029" w:rsidRPr="00E718F4">
        <w:rPr>
          <w:rFonts w:ascii="David" w:hAnsi="David"/>
          <w:sz w:val="24"/>
          <w:rtl/>
          <w:lang w:eastAsia="en-US"/>
        </w:rPr>
        <w:t xml:space="preserve"> </w:t>
      </w:r>
      <w:r w:rsidR="008B2029" w:rsidRPr="00E718F4">
        <w:rPr>
          <w:rFonts w:ascii="David" w:hAnsi="David" w:hint="eastAsia"/>
          <w:sz w:val="24"/>
          <w:rtl/>
          <w:lang w:eastAsia="en-US"/>
        </w:rPr>
        <w:t>הזכות</w:t>
      </w:r>
      <w:r w:rsidR="008B2029" w:rsidRPr="00E718F4">
        <w:rPr>
          <w:rFonts w:ascii="David" w:hAnsi="David"/>
          <w:sz w:val="24"/>
          <w:rtl/>
          <w:lang w:eastAsia="en-US"/>
        </w:rPr>
        <w:t>:</w:t>
      </w:r>
    </w:p>
    <w:p w14:paraId="7E1B5B71" w14:textId="77777777" w:rsidR="003C69E3" w:rsidRPr="00E718F4" w:rsidRDefault="003C69E3" w:rsidP="00E718F4">
      <w:pPr>
        <w:rPr>
          <w:rFonts w:ascii="David" w:hAnsi="David"/>
          <w:sz w:val="24"/>
          <w:rtl/>
          <w:lang w:eastAsia="en-US"/>
        </w:rPr>
      </w:pPr>
    </w:p>
    <w:p w14:paraId="42EBC7AE" w14:textId="77777777" w:rsidR="008B2029" w:rsidRPr="00E718F4" w:rsidRDefault="008B2029" w:rsidP="004A04B1">
      <w:pPr>
        <w:pStyle w:val="aff"/>
        <w:numPr>
          <w:ilvl w:val="1"/>
          <w:numId w:val="51"/>
        </w:numPr>
        <w:spacing w:line="360" w:lineRule="auto"/>
        <w:jc w:val="both"/>
        <w:rPr>
          <w:rFonts w:ascii="David" w:hAnsi="David"/>
          <w:sz w:val="24"/>
          <w:rtl/>
          <w:lang w:eastAsia="en-US"/>
        </w:rPr>
      </w:pPr>
      <w:r w:rsidRPr="00E718F4">
        <w:rPr>
          <w:rFonts w:ascii="David" w:hAnsi="David" w:hint="eastAsia"/>
          <w:sz w:val="24"/>
          <w:rtl/>
          <w:lang w:eastAsia="en-US"/>
        </w:rPr>
        <w:t>לא</w:t>
      </w:r>
      <w:r w:rsidRPr="00E718F4">
        <w:rPr>
          <w:rFonts w:ascii="David" w:hAnsi="David"/>
          <w:sz w:val="24"/>
          <w:rtl/>
          <w:lang w:eastAsia="en-US"/>
        </w:rPr>
        <w:t xml:space="preserve"> </w:t>
      </w:r>
      <w:r w:rsidRPr="00E718F4">
        <w:rPr>
          <w:rFonts w:ascii="David" w:hAnsi="David" w:hint="eastAsia"/>
          <w:sz w:val="24"/>
          <w:rtl/>
          <w:lang w:eastAsia="en-US"/>
        </w:rPr>
        <w:t>לקבל</w:t>
      </w:r>
      <w:r w:rsidRPr="00E718F4">
        <w:rPr>
          <w:rFonts w:ascii="David" w:hAnsi="David"/>
          <w:sz w:val="24"/>
          <w:rtl/>
          <w:lang w:eastAsia="en-US"/>
        </w:rPr>
        <w:t xml:space="preserve"> </w:t>
      </w:r>
      <w:r w:rsidRPr="00E718F4">
        <w:rPr>
          <w:rFonts w:ascii="David" w:hAnsi="David" w:hint="eastAsia"/>
          <w:sz w:val="24"/>
          <w:rtl/>
          <w:lang w:eastAsia="en-US"/>
        </w:rPr>
        <w:t>אף</w:t>
      </w:r>
      <w:r w:rsidRPr="00E718F4">
        <w:rPr>
          <w:rFonts w:ascii="David" w:hAnsi="David"/>
          <w:sz w:val="24"/>
          <w:rtl/>
          <w:lang w:eastAsia="en-US"/>
        </w:rPr>
        <w:t xml:space="preserve"> </w:t>
      </w:r>
      <w:r w:rsidRPr="00E718F4">
        <w:rPr>
          <w:rFonts w:ascii="David" w:hAnsi="David" w:hint="eastAsia"/>
          <w:sz w:val="24"/>
          <w:rtl/>
          <w:lang w:eastAsia="en-US"/>
        </w:rPr>
        <w:t>אחת</w:t>
      </w:r>
      <w:r w:rsidRPr="00E718F4">
        <w:rPr>
          <w:rFonts w:ascii="David" w:hAnsi="David"/>
          <w:sz w:val="24"/>
          <w:rtl/>
          <w:lang w:eastAsia="en-US"/>
        </w:rPr>
        <w:t xml:space="preserve"> </w:t>
      </w:r>
      <w:r w:rsidRPr="00E718F4">
        <w:rPr>
          <w:rFonts w:ascii="David" w:hAnsi="David" w:hint="eastAsia"/>
          <w:sz w:val="24"/>
          <w:rtl/>
          <w:lang w:eastAsia="en-US"/>
        </w:rPr>
        <w:t>מההצעות</w:t>
      </w:r>
      <w:r w:rsidRPr="00E718F4">
        <w:rPr>
          <w:rFonts w:ascii="David" w:hAnsi="David"/>
          <w:sz w:val="24"/>
          <w:rtl/>
          <w:lang w:eastAsia="en-US"/>
        </w:rPr>
        <w:t xml:space="preserve"> </w:t>
      </w:r>
      <w:r w:rsidRPr="00E718F4">
        <w:rPr>
          <w:rFonts w:ascii="David" w:hAnsi="David" w:hint="eastAsia"/>
          <w:sz w:val="24"/>
          <w:rtl/>
          <w:lang w:eastAsia="en-US"/>
        </w:rPr>
        <w:t>שיוגשו</w:t>
      </w:r>
      <w:r w:rsidRPr="00E718F4">
        <w:rPr>
          <w:rFonts w:ascii="David" w:hAnsi="David"/>
          <w:sz w:val="24"/>
          <w:rtl/>
          <w:lang w:eastAsia="en-US"/>
        </w:rPr>
        <w:t xml:space="preserve"> </w:t>
      </w:r>
      <w:r w:rsidRPr="00E718F4">
        <w:rPr>
          <w:rFonts w:ascii="David" w:hAnsi="David" w:hint="eastAsia"/>
          <w:sz w:val="24"/>
          <w:rtl/>
          <w:lang w:eastAsia="en-US"/>
        </w:rPr>
        <w:t>בעקבות</w:t>
      </w:r>
      <w:r w:rsidRPr="00E718F4">
        <w:rPr>
          <w:rFonts w:ascii="David" w:hAnsi="David"/>
          <w:sz w:val="24"/>
          <w:rtl/>
          <w:lang w:eastAsia="en-US"/>
        </w:rPr>
        <w:t xml:space="preserve"> </w:t>
      </w:r>
      <w:r w:rsidRPr="00E718F4">
        <w:rPr>
          <w:rFonts w:ascii="David" w:hAnsi="David" w:hint="eastAsia"/>
          <w:sz w:val="24"/>
          <w:rtl/>
          <w:lang w:eastAsia="en-US"/>
        </w:rPr>
        <w:t>מכרז</w:t>
      </w:r>
      <w:r w:rsidRPr="00E718F4">
        <w:rPr>
          <w:rFonts w:ascii="David" w:hAnsi="David"/>
          <w:sz w:val="24"/>
          <w:rtl/>
          <w:lang w:eastAsia="en-US"/>
        </w:rPr>
        <w:t xml:space="preserve"> </w:t>
      </w:r>
      <w:r w:rsidRPr="00E718F4">
        <w:rPr>
          <w:rFonts w:ascii="David" w:hAnsi="David" w:hint="eastAsia"/>
          <w:sz w:val="24"/>
          <w:rtl/>
          <w:lang w:eastAsia="en-US"/>
        </w:rPr>
        <w:t>זה</w:t>
      </w:r>
      <w:r w:rsidRPr="00E718F4">
        <w:rPr>
          <w:rFonts w:ascii="David" w:hAnsi="David"/>
          <w:sz w:val="24"/>
          <w:rtl/>
          <w:lang w:eastAsia="en-US"/>
        </w:rPr>
        <w:t xml:space="preserve"> </w:t>
      </w:r>
      <w:r w:rsidRPr="00E718F4">
        <w:rPr>
          <w:rFonts w:ascii="David" w:hAnsi="David" w:hint="eastAsia"/>
          <w:sz w:val="24"/>
          <w:rtl/>
          <w:lang w:eastAsia="en-US"/>
        </w:rPr>
        <w:t>ו</w:t>
      </w:r>
      <w:r w:rsidRPr="00E718F4">
        <w:rPr>
          <w:rFonts w:ascii="David" w:hAnsi="David"/>
          <w:sz w:val="24"/>
          <w:rtl/>
          <w:lang w:eastAsia="en-US"/>
        </w:rPr>
        <w:t xml:space="preserve">/או </w:t>
      </w:r>
      <w:r w:rsidRPr="00E718F4">
        <w:rPr>
          <w:rFonts w:ascii="David" w:hAnsi="David" w:hint="eastAsia"/>
          <w:sz w:val="24"/>
          <w:rtl/>
          <w:lang w:eastAsia="en-US"/>
        </w:rPr>
        <w:t>לבטל</w:t>
      </w:r>
      <w:r w:rsidR="002928E7" w:rsidRPr="00E718F4">
        <w:rPr>
          <w:rFonts w:ascii="David" w:hAnsi="David"/>
          <w:sz w:val="24"/>
          <w:rtl/>
          <w:lang w:eastAsia="en-US"/>
        </w:rPr>
        <w:t xml:space="preserve"> את המכרז או חלקים ממנו בכל עת, או לצאת במכרז חדש. הודעה על ביטול המכרז כאמור תפורסם באתר האינטרנט של המזמין תחת מסמכי המכרז. </w:t>
      </w:r>
    </w:p>
    <w:p w14:paraId="6A58301B" w14:textId="77777777" w:rsidR="008B2029" w:rsidRPr="00E718F4" w:rsidRDefault="001671F9" w:rsidP="004A04B1">
      <w:pPr>
        <w:pStyle w:val="aff"/>
        <w:numPr>
          <w:ilvl w:val="1"/>
          <w:numId w:val="51"/>
        </w:numPr>
        <w:spacing w:line="360" w:lineRule="auto"/>
        <w:jc w:val="both"/>
        <w:rPr>
          <w:rFonts w:ascii="David" w:hAnsi="David"/>
          <w:sz w:val="24"/>
          <w:rtl/>
          <w:lang w:eastAsia="en-US"/>
        </w:rPr>
      </w:pPr>
      <w:r w:rsidRPr="00E718F4">
        <w:rPr>
          <w:rFonts w:ascii="David" w:hAnsi="David" w:hint="eastAsia"/>
          <w:sz w:val="24"/>
          <w:rtl/>
          <w:lang w:eastAsia="en-US"/>
        </w:rPr>
        <w:t>ל</w:t>
      </w:r>
      <w:r w:rsidR="008B2029" w:rsidRPr="00E718F4">
        <w:rPr>
          <w:rFonts w:ascii="David" w:hAnsi="David" w:hint="eastAsia"/>
          <w:sz w:val="24"/>
          <w:rtl/>
          <w:lang w:eastAsia="en-US"/>
        </w:rPr>
        <w:t>פסול</w:t>
      </w:r>
      <w:r w:rsidR="008B2029" w:rsidRPr="00E718F4">
        <w:rPr>
          <w:rFonts w:ascii="David" w:hAnsi="David"/>
          <w:sz w:val="24"/>
          <w:rtl/>
          <w:lang w:eastAsia="en-US"/>
        </w:rPr>
        <w:t xml:space="preserve"> </w:t>
      </w:r>
      <w:r w:rsidR="008B2029" w:rsidRPr="00E718F4">
        <w:rPr>
          <w:rFonts w:ascii="David" w:hAnsi="David" w:hint="eastAsia"/>
          <w:sz w:val="24"/>
          <w:rtl/>
          <w:lang w:eastAsia="en-US"/>
        </w:rPr>
        <w:t>הצעה</w:t>
      </w:r>
      <w:r w:rsidR="008B2029" w:rsidRPr="00E718F4">
        <w:rPr>
          <w:rFonts w:ascii="David" w:hAnsi="David"/>
          <w:sz w:val="24"/>
          <w:rtl/>
          <w:lang w:eastAsia="en-US"/>
        </w:rPr>
        <w:t xml:space="preserve"> </w:t>
      </w:r>
      <w:r w:rsidR="008B2029" w:rsidRPr="00E718F4">
        <w:rPr>
          <w:rFonts w:ascii="David" w:hAnsi="David" w:hint="eastAsia"/>
          <w:sz w:val="24"/>
          <w:rtl/>
          <w:lang w:eastAsia="en-US"/>
        </w:rPr>
        <w:t>חסרה</w:t>
      </w:r>
      <w:r w:rsidR="008B2029" w:rsidRPr="00E718F4">
        <w:rPr>
          <w:rFonts w:ascii="David" w:hAnsi="David"/>
          <w:sz w:val="24"/>
          <w:rtl/>
          <w:lang w:eastAsia="en-US"/>
        </w:rPr>
        <w:t xml:space="preserve">, </w:t>
      </w:r>
      <w:r w:rsidR="008B2029" w:rsidRPr="00E718F4">
        <w:rPr>
          <w:rFonts w:ascii="David" w:hAnsi="David" w:hint="eastAsia"/>
          <w:sz w:val="24"/>
          <w:rtl/>
          <w:lang w:eastAsia="en-US"/>
        </w:rPr>
        <w:t>מוטעית</w:t>
      </w:r>
      <w:r w:rsidR="008B2029" w:rsidRPr="00E718F4">
        <w:rPr>
          <w:rFonts w:ascii="David" w:hAnsi="David"/>
          <w:sz w:val="24"/>
          <w:rtl/>
          <w:lang w:eastAsia="en-US"/>
        </w:rPr>
        <w:t xml:space="preserve"> </w:t>
      </w:r>
      <w:r w:rsidR="008B2029" w:rsidRPr="00E718F4">
        <w:rPr>
          <w:rFonts w:ascii="David" w:hAnsi="David" w:hint="eastAsia"/>
          <w:sz w:val="24"/>
          <w:rtl/>
          <w:lang w:eastAsia="en-US"/>
        </w:rPr>
        <w:t>או</w:t>
      </w:r>
      <w:r w:rsidR="008B2029" w:rsidRPr="00E718F4">
        <w:rPr>
          <w:rFonts w:ascii="David" w:hAnsi="David"/>
          <w:sz w:val="24"/>
          <w:rtl/>
          <w:lang w:eastAsia="en-US"/>
        </w:rPr>
        <w:t xml:space="preserve"> </w:t>
      </w:r>
      <w:r w:rsidR="008B2029" w:rsidRPr="00E718F4">
        <w:rPr>
          <w:rFonts w:ascii="David" w:hAnsi="David" w:hint="eastAsia"/>
          <w:sz w:val="24"/>
          <w:rtl/>
          <w:lang w:eastAsia="en-US"/>
        </w:rPr>
        <w:t>מבוססת</w:t>
      </w:r>
      <w:r w:rsidR="008B2029" w:rsidRPr="00E718F4">
        <w:rPr>
          <w:rFonts w:ascii="David" w:hAnsi="David"/>
          <w:sz w:val="24"/>
          <w:rtl/>
          <w:lang w:eastAsia="en-US"/>
        </w:rPr>
        <w:t xml:space="preserve"> </w:t>
      </w:r>
      <w:r w:rsidR="008B2029" w:rsidRPr="00E718F4">
        <w:rPr>
          <w:rFonts w:ascii="David" w:hAnsi="David" w:hint="eastAsia"/>
          <w:sz w:val="24"/>
          <w:rtl/>
          <w:lang w:eastAsia="en-US"/>
        </w:rPr>
        <w:t>על</w:t>
      </w:r>
      <w:r w:rsidR="008B2029" w:rsidRPr="00E718F4">
        <w:rPr>
          <w:rFonts w:ascii="David" w:hAnsi="David"/>
          <w:sz w:val="24"/>
          <w:rtl/>
          <w:lang w:eastAsia="en-US"/>
        </w:rPr>
        <w:t xml:space="preserve"> </w:t>
      </w:r>
      <w:r w:rsidR="008B2029" w:rsidRPr="00E718F4">
        <w:rPr>
          <w:rFonts w:ascii="David" w:hAnsi="David" w:hint="eastAsia"/>
          <w:sz w:val="24"/>
          <w:rtl/>
          <w:lang w:eastAsia="en-US"/>
        </w:rPr>
        <w:t>הנחה</w:t>
      </w:r>
      <w:r w:rsidR="008B2029" w:rsidRPr="00E718F4">
        <w:rPr>
          <w:rFonts w:ascii="David" w:hAnsi="David"/>
          <w:sz w:val="24"/>
          <w:rtl/>
          <w:lang w:eastAsia="en-US"/>
        </w:rPr>
        <w:t xml:space="preserve"> </w:t>
      </w:r>
      <w:r w:rsidR="008B2029" w:rsidRPr="00E718F4">
        <w:rPr>
          <w:rFonts w:ascii="David" w:hAnsi="David" w:hint="eastAsia"/>
          <w:sz w:val="24"/>
          <w:rtl/>
          <w:lang w:eastAsia="en-US"/>
        </w:rPr>
        <w:t>בלתי</w:t>
      </w:r>
      <w:r w:rsidR="008B2029" w:rsidRPr="00E718F4">
        <w:rPr>
          <w:rFonts w:ascii="David" w:hAnsi="David"/>
          <w:sz w:val="24"/>
          <w:rtl/>
          <w:lang w:eastAsia="en-US"/>
        </w:rPr>
        <w:t xml:space="preserve"> </w:t>
      </w:r>
      <w:r w:rsidR="008B2029" w:rsidRPr="00E718F4">
        <w:rPr>
          <w:rFonts w:ascii="David" w:hAnsi="David" w:hint="eastAsia"/>
          <w:sz w:val="24"/>
          <w:rtl/>
          <w:lang w:eastAsia="en-US"/>
        </w:rPr>
        <w:t>נכונה</w:t>
      </w:r>
      <w:r w:rsidR="008B2029" w:rsidRPr="00E718F4">
        <w:rPr>
          <w:rFonts w:ascii="David" w:hAnsi="David"/>
          <w:sz w:val="24"/>
          <w:rtl/>
          <w:lang w:eastAsia="en-US"/>
        </w:rPr>
        <w:t xml:space="preserve"> </w:t>
      </w:r>
      <w:r w:rsidR="008B2029" w:rsidRPr="00E718F4">
        <w:rPr>
          <w:rFonts w:ascii="David" w:hAnsi="David" w:hint="eastAsia"/>
          <w:sz w:val="24"/>
          <w:rtl/>
          <w:lang w:eastAsia="en-US"/>
        </w:rPr>
        <w:t>או</w:t>
      </w:r>
      <w:r w:rsidR="008B2029" w:rsidRPr="00E718F4">
        <w:rPr>
          <w:rFonts w:ascii="David" w:hAnsi="David"/>
          <w:sz w:val="24"/>
          <w:rtl/>
          <w:lang w:eastAsia="en-US"/>
        </w:rPr>
        <w:t xml:space="preserve"> </w:t>
      </w:r>
      <w:r w:rsidR="008B2029" w:rsidRPr="00E718F4">
        <w:rPr>
          <w:rFonts w:ascii="David" w:hAnsi="David" w:hint="eastAsia"/>
          <w:sz w:val="24"/>
          <w:rtl/>
          <w:lang w:eastAsia="en-US"/>
        </w:rPr>
        <w:t>על</w:t>
      </w:r>
      <w:r w:rsidR="008B2029" w:rsidRPr="00E718F4">
        <w:rPr>
          <w:rFonts w:ascii="David" w:hAnsi="David"/>
          <w:sz w:val="24"/>
          <w:rtl/>
          <w:lang w:eastAsia="en-US"/>
        </w:rPr>
        <w:t xml:space="preserve"> </w:t>
      </w:r>
      <w:r w:rsidR="008B2029" w:rsidRPr="00E718F4">
        <w:rPr>
          <w:rFonts w:ascii="David" w:hAnsi="David" w:hint="eastAsia"/>
          <w:sz w:val="24"/>
          <w:rtl/>
          <w:lang w:eastAsia="en-US"/>
        </w:rPr>
        <w:t>הבנה</w:t>
      </w:r>
      <w:r w:rsidR="008B2029" w:rsidRPr="00E718F4">
        <w:rPr>
          <w:rFonts w:ascii="David" w:hAnsi="David"/>
          <w:sz w:val="24"/>
          <w:rtl/>
          <w:lang w:eastAsia="en-US"/>
        </w:rPr>
        <w:t xml:space="preserve"> </w:t>
      </w:r>
      <w:r w:rsidR="008B2029" w:rsidRPr="00E718F4">
        <w:rPr>
          <w:rFonts w:ascii="David" w:hAnsi="David" w:hint="eastAsia"/>
          <w:sz w:val="24"/>
          <w:rtl/>
          <w:lang w:eastAsia="en-US"/>
        </w:rPr>
        <w:t>מוטעית</w:t>
      </w:r>
      <w:r w:rsidR="008B2029" w:rsidRPr="00E718F4">
        <w:rPr>
          <w:rFonts w:ascii="David" w:hAnsi="David"/>
          <w:sz w:val="24"/>
          <w:rtl/>
          <w:lang w:eastAsia="en-US"/>
        </w:rPr>
        <w:t xml:space="preserve"> </w:t>
      </w:r>
      <w:r w:rsidR="008B2029" w:rsidRPr="00E718F4">
        <w:rPr>
          <w:rFonts w:ascii="David" w:hAnsi="David" w:hint="eastAsia"/>
          <w:sz w:val="24"/>
          <w:rtl/>
          <w:lang w:eastAsia="en-US"/>
        </w:rPr>
        <w:t>של</w:t>
      </w:r>
      <w:r w:rsidR="008B2029" w:rsidRPr="00E718F4">
        <w:rPr>
          <w:rFonts w:ascii="David" w:hAnsi="David"/>
          <w:sz w:val="24"/>
          <w:rtl/>
          <w:lang w:eastAsia="en-US"/>
        </w:rPr>
        <w:t xml:space="preserve"> </w:t>
      </w:r>
      <w:r w:rsidR="008B2029" w:rsidRPr="00E718F4">
        <w:rPr>
          <w:rFonts w:ascii="David" w:hAnsi="David" w:hint="eastAsia"/>
          <w:sz w:val="24"/>
          <w:rtl/>
          <w:lang w:eastAsia="en-US"/>
        </w:rPr>
        <w:t>נושא</w:t>
      </w:r>
      <w:r w:rsidR="008B2029" w:rsidRPr="00E718F4">
        <w:rPr>
          <w:rFonts w:ascii="David" w:hAnsi="David"/>
          <w:sz w:val="24"/>
          <w:rtl/>
          <w:lang w:eastAsia="en-US"/>
        </w:rPr>
        <w:t xml:space="preserve"> </w:t>
      </w:r>
      <w:r w:rsidR="008B2029" w:rsidRPr="00E718F4">
        <w:rPr>
          <w:rFonts w:ascii="David" w:hAnsi="David" w:hint="eastAsia"/>
          <w:sz w:val="24"/>
          <w:rtl/>
          <w:lang w:eastAsia="en-US"/>
        </w:rPr>
        <w:t>המכרז</w:t>
      </w:r>
      <w:r w:rsidR="008B2029" w:rsidRPr="00E718F4">
        <w:rPr>
          <w:rFonts w:ascii="David" w:hAnsi="David"/>
          <w:sz w:val="24"/>
          <w:rtl/>
          <w:lang w:eastAsia="en-US"/>
        </w:rPr>
        <w:t xml:space="preserve"> </w:t>
      </w:r>
      <w:r w:rsidR="008B2029" w:rsidRPr="00E718F4">
        <w:rPr>
          <w:rFonts w:ascii="David" w:hAnsi="David" w:hint="eastAsia"/>
          <w:sz w:val="24"/>
          <w:rtl/>
          <w:lang w:eastAsia="en-US"/>
        </w:rPr>
        <w:t>וכן</w:t>
      </w:r>
      <w:r w:rsidR="008B2029" w:rsidRPr="00E718F4">
        <w:rPr>
          <w:rFonts w:ascii="David" w:hAnsi="David"/>
          <w:sz w:val="24"/>
          <w:rtl/>
          <w:lang w:eastAsia="en-US"/>
        </w:rPr>
        <w:t xml:space="preserve"> </w:t>
      </w:r>
      <w:r w:rsidR="008B2029" w:rsidRPr="00E718F4">
        <w:rPr>
          <w:rFonts w:ascii="David" w:hAnsi="David" w:hint="eastAsia"/>
          <w:sz w:val="24"/>
          <w:rtl/>
          <w:lang w:eastAsia="en-US"/>
        </w:rPr>
        <w:t>הצעה</w:t>
      </w:r>
      <w:r w:rsidR="008B2029" w:rsidRPr="00E718F4">
        <w:rPr>
          <w:rFonts w:ascii="David" w:hAnsi="David"/>
          <w:sz w:val="24"/>
          <w:rtl/>
          <w:lang w:eastAsia="en-US"/>
        </w:rPr>
        <w:t xml:space="preserve"> </w:t>
      </w:r>
      <w:r w:rsidR="008B2029" w:rsidRPr="00E718F4">
        <w:rPr>
          <w:rFonts w:ascii="David" w:hAnsi="David" w:hint="eastAsia"/>
          <w:sz w:val="24"/>
          <w:rtl/>
          <w:lang w:eastAsia="en-US"/>
        </w:rPr>
        <w:t>שעולה</w:t>
      </w:r>
      <w:r w:rsidR="008B2029" w:rsidRPr="00E718F4">
        <w:rPr>
          <w:rFonts w:ascii="David" w:hAnsi="David"/>
          <w:sz w:val="24"/>
          <w:rtl/>
          <w:lang w:eastAsia="en-US"/>
        </w:rPr>
        <w:t xml:space="preserve"> </w:t>
      </w:r>
      <w:r w:rsidR="008B2029" w:rsidRPr="00E718F4">
        <w:rPr>
          <w:rFonts w:ascii="David" w:hAnsi="David" w:hint="eastAsia"/>
          <w:sz w:val="24"/>
          <w:rtl/>
          <w:lang w:eastAsia="en-US"/>
        </w:rPr>
        <w:t>ממנה</w:t>
      </w:r>
      <w:r w:rsidR="008B2029" w:rsidRPr="00E718F4">
        <w:rPr>
          <w:rFonts w:ascii="David" w:hAnsi="David"/>
          <w:sz w:val="24"/>
          <w:rtl/>
          <w:lang w:eastAsia="en-US"/>
        </w:rPr>
        <w:t xml:space="preserve"> </w:t>
      </w:r>
      <w:r w:rsidR="008B2029" w:rsidRPr="00E718F4">
        <w:rPr>
          <w:rFonts w:ascii="David" w:hAnsi="David" w:hint="eastAsia"/>
          <w:sz w:val="24"/>
          <w:rtl/>
          <w:lang w:eastAsia="en-US"/>
        </w:rPr>
        <w:t>שבקיום</w:t>
      </w:r>
      <w:r w:rsidR="008B2029" w:rsidRPr="00E718F4">
        <w:rPr>
          <w:rFonts w:ascii="David" w:hAnsi="David"/>
          <w:sz w:val="24"/>
          <w:rtl/>
          <w:lang w:eastAsia="en-US"/>
        </w:rPr>
        <w:t xml:space="preserve"> </w:t>
      </w:r>
      <w:r w:rsidR="008B2029" w:rsidRPr="00E718F4">
        <w:rPr>
          <w:rFonts w:ascii="David" w:hAnsi="David" w:hint="eastAsia"/>
          <w:sz w:val="24"/>
          <w:rtl/>
          <w:lang w:eastAsia="en-US"/>
        </w:rPr>
        <w:t>ההתקשרות</w:t>
      </w:r>
      <w:r w:rsidR="008B2029" w:rsidRPr="00E718F4">
        <w:rPr>
          <w:rFonts w:ascii="David" w:hAnsi="David"/>
          <w:sz w:val="24"/>
          <w:rtl/>
          <w:lang w:eastAsia="en-US"/>
        </w:rPr>
        <w:t xml:space="preserve"> </w:t>
      </w:r>
      <w:r w:rsidR="008B2029" w:rsidRPr="00E718F4">
        <w:rPr>
          <w:rFonts w:ascii="David" w:hAnsi="David" w:hint="eastAsia"/>
          <w:sz w:val="24"/>
          <w:rtl/>
          <w:lang w:eastAsia="en-US"/>
        </w:rPr>
        <w:t>ייפגעו</w:t>
      </w:r>
      <w:r w:rsidR="008B2029" w:rsidRPr="00E718F4">
        <w:rPr>
          <w:rFonts w:ascii="David" w:hAnsi="David"/>
          <w:sz w:val="24"/>
          <w:rtl/>
          <w:lang w:eastAsia="en-US"/>
        </w:rPr>
        <w:t xml:space="preserve"> </w:t>
      </w:r>
      <w:r w:rsidR="008B2029" w:rsidRPr="00E718F4">
        <w:rPr>
          <w:rFonts w:ascii="David" w:hAnsi="David" w:hint="eastAsia"/>
          <w:sz w:val="24"/>
          <w:rtl/>
          <w:lang w:eastAsia="en-US"/>
        </w:rPr>
        <w:t>זכויות</w:t>
      </w:r>
      <w:r w:rsidR="008B2029" w:rsidRPr="00E718F4">
        <w:rPr>
          <w:rFonts w:ascii="David" w:hAnsi="David"/>
          <w:sz w:val="24"/>
          <w:rtl/>
          <w:lang w:eastAsia="en-US"/>
        </w:rPr>
        <w:t xml:space="preserve"> </w:t>
      </w:r>
      <w:r w:rsidR="008B2029" w:rsidRPr="00E718F4">
        <w:rPr>
          <w:rFonts w:ascii="David" w:hAnsi="David" w:hint="eastAsia"/>
          <w:sz w:val="24"/>
          <w:rtl/>
          <w:lang w:eastAsia="en-US"/>
        </w:rPr>
        <w:t>עובדים</w:t>
      </w:r>
      <w:r w:rsidR="008B2029" w:rsidRPr="00E718F4">
        <w:rPr>
          <w:rFonts w:ascii="David" w:hAnsi="David"/>
          <w:sz w:val="24"/>
          <w:rtl/>
          <w:lang w:eastAsia="en-US"/>
        </w:rPr>
        <w:t xml:space="preserve">, </w:t>
      </w:r>
      <w:r w:rsidR="008B2029" w:rsidRPr="00E718F4">
        <w:rPr>
          <w:rFonts w:ascii="David" w:hAnsi="David" w:hint="eastAsia"/>
          <w:sz w:val="24"/>
          <w:rtl/>
          <w:lang w:eastAsia="en-US"/>
        </w:rPr>
        <w:t>זולת</w:t>
      </w:r>
      <w:r w:rsidR="008B2029" w:rsidRPr="00E718F4">
        <w:rPr>
          <w:rFonts w:ascii="David" w:hAnsi="David"/>
          <w:sz w:val="24"/>
          <w:rtl/>
          <w:lang w:eastAsia="en-US"/>
        </w:rPr>
        <w:t xml:space="preserve"> </w:t>
      </w:r>
      <w:r w:rsidR="008B2029" w:rsidRPr="00E718F4">
        <w:rPr>
          <w:rFonts w:ascii="David" w:hAnsi="David" w:hint="eastAsia"/>
          <w:sz w:val="24"/>
          <w:rtl/>
          <w:lang w:eastAsia="en-US"/>
        </w:rPr>
        <w:t>אם</w:t>
      </w:r>
      <w:r w:rsidR="008B2029" w:rsidRPr="00E718F4">
        <w:rPr>
          <w:rFonts w:ascii="David" w:hAnsi="David"/>
          <w:sz w:val="24"/>
          <w:rtl/>
          <w:lang w:eastAsia="en-US"/>
        </w:rPr>
        <w:t xml:space="preserve"> </w:t>
      </w:r>
      <w:r w:rsidR="008B2029" w:rsidRPr="00E718F4">
        <w:rPr>
          <w:rFonts w:ascii="David" w:hAnsi="David" w:hint="eastAsia"/>
          <w:sz w:val="24"/>
          <w:rtl/>
          <w:lang w:eastAsia="en-US"/>
        </w:rPr>
        <w:t>החליטה</w:t>
      </w:r>
      <w:r w:rsidR="008B2029" w:rsidRPr="00E718F4">
        <w:rPr>
          <w:rFonts w:ascii="David" w:hAnsi="David"/>
          <w:sz w:val="24"/>
          <w:rtl/>
          <w:lang w:eastAsia="en-US"/>
        </w:rPr>
        <w:t xml:space="preserve"> </w:t>
      </w:r>
      <w:r w:rsidR="008B2029" w:rsidRPr="00E718F4">
        <w:rPr>
          <w:rFonts w:ascii="David" w:hAnsi="David" w:hint="eastAsia"/>
          <w:sz w:val="24"/>
          <w:rtl/>
          <w:lang w:eastAsia="en-US"/>
        </w:rPr>
        <w:t>וועדת</w:t>
      </w:r>
      <w:r w:rsidR="008B2029" w:rsidRPr="00E718F4">
        <w:rPr>
          <w:rFonts w:ascii="David" w:hAnsi="David"/>
          <w:sz w:val="24"/>
          <w:rtl/>
          <w:lang w:eastAsia="en-US"/>
        </w:rPr>
        <w:t xml:space="preserve"> </w:t>
      </w:r>
      <w:r w:rsidR="008B2029" w:rsidRPr="00E718F4">
        <w:rPr>
          <w:rFonts w:ascii="David" w:hAnsi="David" w:hint="eastAsia"/>
          <w:sz w:val="24"/>
          <w:rtl/>
          <w:lang w:eastAsia="en-US"/>
        </w:rPr>
        <w:t>המכרזים</w:t>
      </w:r>
      <w:r w:rsidR="008B2029" w:rsidRPr="00E718F4">
        <w:rPr>
          <w:rFonts w:ascii="David" w:hAnsi="David"/>
          <w:sz w:val="24"/>
          <w:rtl/>
          <w:lang w:eastAsia="en-US"/>
        </w:rPr>
        <w:t xml:space="preserve"> </w:t>
      </w:r>
      <w:r w:rsidR="008B2029" w:rsidRPr="00E718F4">
        <w:rPr>
          <w:rFonts w:ascii="David" w:hAnsi="David" w:hint="eastAsia"/>
          <w:sz w:val="24"/>
          <w:rtl/>
          <w:lang w:eastAsia="en-US"/>
        </w:rPr>
        <w:t>אצל</w:t>
      </w:r>
      <w:r w:rsidR="008B2029" w:rsidRPr="00E718F4">
        <w:rPr>
          <w:rFonts w:ascii="David" w:hAnsi="David"/>
          <w:sz w:val="24"/>
          <w:rtl/>
          <w:lang w:eastAsia="en-US"/>
        </w:rPr>
        <w:t xml:space="preserve"> </w:t>
      </w:r>
      <w:r w:rsidR="008B2029" w:rsidRPr="00E718F4">
        <w:rPr>
          <w:rFonts w:ascii="David" w:hAnsi="David" w:hint="eastAsia"/>
          <w:sz w:val="24"/>
          <w:rtl/>
          <w:lang w:eastAsia="en-US"/>
        </w:rPr>
        <w:t>המזמין</w:t>
      </w:r>
      <w:r w:rsidR="008B2029" w:rsidRPr="00E718F4">
        <w:rPr>
          <w:rFonts w:ascii="David" w:hAnsi="David"/>
          <w:sz w:val="24"/>
          <w:rtl/>
          <w:lang w:eastAsia="en-US"/>
        </w:rPr>
        <w:t xml:space="preserve"> </w:t>
      </w:r>
      <w:r w:rsidR="008B2029" w:rsidRPr="00E718F4">
        <w:rPr>
          <w:rFonts w:ascii="David" w:hAnsi="David" w:hint="eastAsia"/>
          <w:sz w:val="24"/>
          <w:rtl/>
          <w:lang w:eastAsia="en-US"/>
        </w:rPr>
        <w:t>אחרת</w:t>
      </w:r>
      <w:r w:rsidR="008B2029" w:rsidRPr="00E718F4">
        <w:rPr>
          <w:rFonts w:ascii="David" w:hAnsi="David"/>
          <w:sz w:val="24"/>
          <w:rtl/>
          <w:lang w:eastAsia="en-US"/>
        </w:rPr>
        <w:t xml:space="preserve"> </w:t>
      </w:r>
      <w:r w:rsidR="008B2029" w:rsidRPr="00E718F4">
        <w:rPr>
          <w:rFonts w:ascii="David" w:hAnsi="David" w:hint="eastAsia"/>
          <w:sz w:val="24"/>
          <w:rtl/>
          <w:lang w:eastAsia="en-US"/>
        </w:rPr>
        <w:t>מטעמים</w:t>
      </w:r>
      <w:r w:rsidR="008B2029" w:rsidRPr="00E718F4">
        <w:rPr>
          <w:rFonts w:ascii="David" w:hAnsi="David"/>
          <w:sz w:val="24"/>
          <w:rtl/>
          <w:lang w:eastAsia="en-US"/>
        </w:rPr>
        <w:t xml:space="preserve"> </w:t>
      </w:r>
      <w:r w:rsidR="008B2029" w:rsidRPr="00E718F4">
        <w:rPr>
          <w:rFonts w:ascii="David" w:hAnsi="David" w:hint="eastAsia"/>
          <w:sz w:val="24"/>
          <w:rtl/>
          <w:lang w:eastAsia="en-US"/>
        </w:rPr>
        <w:t>מיוחדים</w:t>
      </w:r>
      <w:r w:rsidR="008B2029" w:rsidRPr="00E718F4">
        <w:rPr>
          <w:rFonts w:ascii="David" w:hAnsi="David"/>
          <w:sz w:val="24"/>
          <w:rtl/>
          <w:lang w:eastAsia="en-US"/>
        </w:rPr>
        <w:t xml:space="preserve"> </w:t>
      </w:r>
      <w:r w:rsidR="008B2029" w:rsidRPr="00E718F4">
        <w:rPr>
          <w:rFonts w:ascii="David" w:hAnsi="David" w:hint="eastAsia"/>
          <w:sz w:val="24"/>
          <w:rtl/>
          <w:lang w:eastAsia="en-US"/>
        </w:rPr>
        <w:t>שיירשמו</w:t>
      </w:r>
      <w:r w:rsidR="008B2029" w:rsidRPr="00E718F4">
        <w:rPr>
          <w:rFonts w:ascii="David" w:hAnsi="David"/>
          <w:sz w:val="24"/>
          <w:rtl/>
          <w:lang w:eastAsia="en-US"/>
        </w:rPr>
        <w:t>.</w:t>
      </w:r>
    </w:p>
    <w:p w14:paraId="543A6A1A" w14:textId="77777777" w:rsidR="008B2029" w:rsidRPr="00E718F4" w:rsidRDefault="008B2029" w:rsidP="004A04B1">
      <w:pPr>
        <w:pStyle w:val="aff"/>
        <w:numPr>
          <w:ilvl w:val="1"/>
          <w:numId w:val="51"/>
        </w:numPr>
        <w:spacing w:line="360" w:lineRule="auto"/>
        <w:jc w:val="both"/>
        <w:rPr>
          <w:rFonts w:ascii="David" w:hAnsi="David"/>
          <w:sz w:val="24"/>
          <w:rtl/>
          <w:lang w:eastAsia="en-US"/>
        </w:rPr>
      </w:pPr>
      <w:r w:rsidRPr="00E718F4">
        <w:rPr>
          <w:rFonts w:ascii="David" w:hAnsi="David" w:hint="eastAsia"/>
          <w:sz w:val="24"/>
          <w:rtl/>
          <w:lang w:eastAsia="en-US"/>
        </w:rPr>
        <w:t>המזמין</w:t>
      </w:r>
      <w:r w:rsidRPr="00E718F4">
        <w:rPr>
          <w:rFonts w:ascii="David" w:hAnsi="David"/>
          <w:sz w:val="24"/>
          <w:rtl/>
          <w:lang w:eastAsia="en-US"/>
        </w:rPr>
        <w:t xml:space="preserve"> יהיה רשאי שלא לבחור את ההצעה אשר קיבלה את ציון הניקוד הגבוה ביותר בהתאם לאמות המידה אשר פורסמו במסמכי המכרז, וזאת בנסיבות מיוחדות ומטעמים מיוחדים שיירשמו ולאחר שניתנה לבעל ההצעה אשר זכתה בציון הגבוה ביותר, הזדמנות להביא את טענותיו בפני המזמין. </w:t>
      </w:r>
    </w:p>
    <w:p w14:paraId="60054FAB" w14:textId="77777777" w:rsidR="008B2029" w:rsidRPr="00E718F4" w:rsidRDefault="008B2029" w:rsidP="004A04B1">
      <w:pPr>
        <w:pStyle w:val="aff"/>
        <w:numPr>
          <w:ilvl w:val="1"/>
          <w:numId w:val="51"/>
        </w:numPr>
        <w:spacing w:line="360" w:lineRule="auto"/>
        <w:jc w:val="both"/>
        <w:rPr>
          <w:rFonts w:ascii="David" w:hAnsi="David"/>
          <w:sz w:val="24"/>
          <w:rtl/>
          <w:lang w:eastAsia="en-US"/>
        </w:rPr>
      </w:pPr>
      <w:r w:rsidRPr="00E718F4">
        <w:rPr>
          <w:rFonts w:ascii="David" w:hAnsi="David" w:hint="eastAsia"/>
          <w:sz w:val="24"/>
          <w:rtl/>
          <w:lang w:eastAsia="en-US"/>
        </w:rPr>
        <w:t>לא</w:t>
      </w:r>
      <w:r w:rsidRPr="00E718F4">
        <w:rPr>
          <w:rFonts w:ascii="David" w:hAnsi="David"/>
          <w:sz w:val="24"/>
          <w:rtl/>
          <w:lang w:eastAsia="en-US"/>
        </w:rPr>
        <w:t xml:space="preserve"> להתחשב בכל הצעה שהיא בלתי סבירה מבחינת מחירה לעומת מהות ההצעה ותנאיה, או שאינה עונה על אחת מדרישות המכרז המוגדרות כדרישות סף, או בשל חוסר התייחסות לסעיף מסעיפי המכרז שלדעת המבקש מונעת החלטה ו/או הערכה כדבעי. </w:t>
      </w:r>
    </w:p>
    <w:p w14:paraId="46CE465C" w14:textId="77777777" w:rsidR="008B2029" w:rsidRPr="00E718F4" w:rsidRDefault="008B2029" w:rsidP="004A04B1">
      <w:pPr>
        <w:pStyle w:val="aff"/>
        <w:numPr>
          <w:ilvl w:val="1"/>
          <w:numId w:val="51"/>
        </w:numPr>
        <w:spacing w:line="360" w:lineRule="auto"/>
        <w:jc w:val="both"/>
        <w:rPr>
          <w:rFonts w:ascii="David" w:hAnsi="David"/>
          <w:sz w:val="24"/>
          <w:lang w:eastAsia="en-US"/>
        </w:rPr>
      </w:pPr>
      <w:r w:rsidRPr="00E718F4">
        <w:rPr>
          <w:rFonts w:ascii="David" w:hAnsi="David" w:hint="eastAsia"/>
          <w:sz w:val="24"/>
          <w:rtl/>
          <w:lang w:eastAsia="en-US"/>
        </w:rPr>
        <w:t>לא</w:t>
      </w:r>
      <w:r w:rsidRPr="00E718F4">
        <w:rPr>
          <w:rFonts w:ascii="David" w:hAnsi="David"/>
          <w:sz w:val="24"/>
          <w:rtl/>
          <w:lang w:eastAsia="en-US"/>
        </w:rPr>
        <w:t xml:space="preserve"> </w:t>
      </w:r>
      <w:r w:rsidRPr="00E718F4">
        <w:rPr>
          <w:rFonts w:ascii="David" w:hAnsi="David" w:hint="eastAsia"/>
          <w:sz w:val="24"/>
          <w:rtl/>
          <w:lang w:eastAsia="en-US"/>
        </w:rPr>
        <w:t>להתחשב</w:t>
      </w:r>
      <w:r w:rsidRPr="00E718F4">
        <w:rPr>
          <w:rFonts w:ascii="David" w:hAnsi="David"/>
          <w:sz w:val="24"/>
          <w:rtl/>
          <w:lang w:eastAsia="en-US"/>
        </w:rPr>
        <w:t xml:space="preserve"> </w:t>
      </w:r>
      <w:r w:rsidRPr="00E718F4">
        <w:rPr>
          <w:rFonts w:ascii="David" w:hAnsi="David" w:hint="eastAsia"/>
          <w:sz w:val="24"/>
          <w:rtl/>
          <w:lang w:eastAsia="en-US"/>
        </w:rPr>
        <w:t>כלל</w:t>
      </w:r>
      <w:r w:rsidRPr="00E718F4">
        <w:rPr>
          <w:rFonts w:ascii="David" w:hAnsi="David"/>
          <w:sz w:val="24"/>
          <w:rtl/>
          <w:lang w:eastAsia="en-US"/>
        </w:rPr>
        <w:t xml:space="preserve"> </w:t>
      </w:r>
      <w:r w:rsidRPr="00E718F4">
        <w:rPr>
          <w:rFonts w:ascii="David" w:hAnsi="David" w:hint="eastAsia"/>
          <w:sz w:val="24"/>
          <w:rtl/>
          <w:lang w:eastAsia="en-US"/>
        </w:rPr>
        <w:t>בהצעה</w:t>
      </w:r>
      <w:r w:rsidRPr="00E718F4">
        <w:rPr>
          <w:rFonts w:ascii="David" w:hAnsi="David"/>
          <w:sz w:val="24"/>
          <w:rtl/>
          <w:lang w:eastAsia="en-US"/>
        </w:rPr>
        <w:t xml:space="preserve"> </w:t>
      </w:r>
      <w:r w:rsidRPr="00E718F4">
        <w:rPr>
          <w:rFonts w:ascii="David" w:hAnsi="David" w:hint="eastAsia"/>
          <w:sz w:val="24"/>
          <w:rtl/>
          <w:lang w:eastAsia="en-US"/>
        </w:rPr>
        <w:t>אשר</w:t>
      </w:r>
      <w:r w:rsidRPr="00E718F4">
        <w:rPr>
          <w:rFonts w:ascii="David" w:hAnsi="David"/>
          <w:sz w:val="24"/>
          <w:rtl/>
          <w:lang w:eastAsia="en-US"/>
        </w:rPr>
        <w:t xml:space="preserve"> </w:t>
      </w:r>
      <w:r w:rsidRPr="00E718F4">
        <w:rPr>
          <w:rFonts w:ascii="David" w:hAnsi="David" w:hint="eastAsia"/>
          <w:sz w:val="24"/>
          <w:rtl/>
          <w:lang w:eastAsia="en-US"/>
        </w:rPr>
        <w:t>לא</w:t>
      </w:r>
      <w:r w:rsidRPr="00E718F4">
        <w:rPr>
          <w:rFonts w:ascii="David" w:hAnsi="David"/>
          <w:sz w:val="24"/>
          <w:rtl/>
          <w:lang w:eastAsia="en-US"/>
        </w:rPr>
        <w:t xml:space="preserve"> </w:t>
      </w:r>
      <w:r w:rsidRPr="00E718F4">
        <w:rPr>
          <w:rFonts w:ascii="David" w:hAnsi="David" w:hint="eastAsia"/>
          <w:sz w:val="24"/>
          <w:rtl/>
          <w:lang w:eastAsia="en-US"/>
        </w:rPr>
        <w:t>צורפו</w:t>
      </w:r>
      <w:r w:rsidRPr="00E718F4">
        <w:rPr>
          <w:rFonts w:ascii="David" w:hAnsi="David"/>
          <w:sz w:val="24"/>
          <w:rtl/>
          <w:lang w:eastAsia="en-US"/>
        </w:rPr>
        <w:t xml:space="preserve"> </w:t>
      </w:r>
      <w:r w:rsidRPr="00E718F4">
        <w:rPr>
          <w:rFonts w:ascii="David" w:hAnsi="David" w:hint="eastAsia"/>
          <w:sz w:val="24"/>
          <w:rtl/>
          <w:lang w:eastAsia="en-US"/>
        </w:rPr>
        <w:t>לה</w:t>
      </w:r>
      <w:r w:rsidRPr="00E718F4">
        <w:rPr>
          <w:rFonts w:ascii="David" w:hAnsi="David"/>
          <w:sz w:val="24"/>
          <w:rtl/>
          <w:lang w:eastAsia="en-US"/>
        </w:rPr>
        <w:t xml:space="preserve"> </w:t>
      </w:r>
      <w:r w:rsidRPr="00E718F4">
        <w:rPr>
          <w:rFonts w:ascii="David" w:hAnsi="David" w:hint="eastAsia"/>
          <w:sz w:val="24"/>
          <w:rtl/>
          <w:lang w:eastAsia="en-US"/>
        </w:rPr>
        <w:t>כל</w:t>
      </w:r>
      <w:r w:rsidRPr="00E718F4">
        <w:rPr>
          <w:rFonts w:ascii="David" w:hAnsi="David"/>
          <w:sz w:val="24"/>
          <w:rtl/>
          <w:lang w:eastAsia="en-US"/>
        </w:rPr>
        <w:t xml:space="preserve"> </w:t>
      </w:r>
      <w:r w:rsidRPr="00E718F4">
        <w:rPr>
          <w:rFonts w:ascii="David" w:hAnsi="David" w:hint="eastAsia"/>
          <w:sz w:val="24"/>
          <w:rtl/>
          <w:lang w:eastAsia="en-US"/>
        </w:rPr>
        <w:t>המסמכים</w:t>
      </w:r>
      <w:r w:rsidRPr="00E718F4">
        <w:rPr>
          <w:rFonts w:ascii="David" w:hAnsi="David"/>
          <w:sz w:val="24"/>
          <w:rtl/>
          <w:lang w:eastAsia="en-US"/>
        </w:rPr>
        <w:t xml:space="preserve"> </w:t>
      </w:r>
      <w:r w:rsidRPr="00E718F4">
        <w:rPr>
          <w:rFonts w:ascii="David" w:hAnsi="David" w:hint="eastAsia"/>
          <w:sz w:val="24"/>
          <w:rtl/>
          <w:lang w:eastAsia="en-US"/>
        </w:rPr>
        <w:t>הנדרשים</w:t>
      </w:r>
      <w:r w:rsidRPr="00E718F4">
        <w:rPr>
          <w:rFonts w:ascii="David" w:hAnsi="David"/>
          <w:sz w:val="24"/>
          <w:rtl/>
          <w:lang w:eastAsia="en-US"/>
        </w:rPr>
        <w:t>.</w:t>
      </w:r>
    </w:p>
    <w:p w14:paraId="726E1F32" w14:textId="77777777" w:rsidR="008B2029" w:rsidRPr="00E718F4" w:rsidRDefault="008B2029" w:rsidP="004A04B1">
      <w:pPr>
        <w:pStyle w:val="aff"/>
        <w:numPr>
          <w:ilvl w:val="1"/>
          <w:numId w:val="51"/>
        </w:numPr>
        <w:spacing w:line="360" w:lineRule="auto"/>
        <w:jc w:val="both"/>
        <w:rPr>
          <w:rFonts w:ascii="David" w:hAnsi="David"/>
          <w:sz w:val="24"/>
          <w:rtl/>
          <w:lang w:eastAsia="en-US"/>
        </w:rPr>
      </w:pPr>
      <w:r w:rsidRPr="00E718F4">
        <w:rPr>
          <w:rFonts w:ascii="David" w:hAnsi="David" w:hint="eastAsia"/>
          <w:sz w:val="24"/>
          <w:rtl/>
          <w:lang w:eastAsia="en-US"/>
        </w:rPr>
        <w:t>לפנות</w:t>
      </w:r>
      <w:r w:rsidRPr="00E718F4">
        <w:rPr>
          <w:rFonts w:ascii="David" w:hAnsi="David"/>
          <w:sz w:val="24"/>
          <w:rtl/>
          <w:lang w:eastAsia="en-US"/>
        </w:rPr>
        <w:t xml:space="preserve"> במהלך הבדיקה וההערכה אל המציע, כדי לקבל הבהרות להצעתו או כדי להסיר אי בהירות המתעוררת בעת בדיקת ההצעה, בכפוף לחוק חובת המכרזים, תשנ"ב </w:t>
      </w:r>
      <w:r w:rsidR="00DF2DF6" w:rsidRPr="00E718F4">
        <w:rPr>
          <w:rFonts w:ascii="David" w:hAnsi="David"/>
          <w:sz w:val="24"/>
          <w:rtl/>
          <w:lang w:eastAsia="en-US"/>
        </w:rPr>
        <w:t>–</w:t>
      </w:r>
      <w:r w:rsidRPr="00E718F4">
        <w:rPr>
          <w:rFonts w:ascii="David" w:hAnsi="David"/>
          <w:sz w:val="24"/>
          <w:rtl/>
          <w:lang w:eastAsia="en-US"/>
        </w:rPr>
        <w:t xml:space="preserve"> 1992</w:t>
      </w:r>
      <w:r w:rsidR="00DF2DF6" w:rsidRPr="00E718F4">
        <w:rPr>
          <w:rFonts w:ascii="David" w:hAnsi="David"/>
          <w:sz w:val="24"/>
          <w:rtl/>
          <w:lang w:eastAsia="en-US"/>
        </w:rPr>
        <w:t>.</w:t>
      </w:r>
      <w:r w:rsidRPr="00E718F4">
        <w:rPr>
          <w:rFonts w:ascii="David" w:hAnsi="David"/>
          <w:sz w:val="24"/>
          <w:rtl/>
          <w:lang w:eastAsia="en-US"/>
        </w:rPr>
        <w:t xml:space="preserve"> </w:t>
      </w:r>
    </w:p>
    <w:p w14:paraId="5BCE43CE" w14:textId="6CDFA557" w:rsidR="007263B6" w:rsidRDefault="008B2029" w:rsidP="004A04B1">
      <w:pPr>
        <w:pStyle w:val="aff"/>
        <w:numPr>
          <w:ilvl w:val="1"/>
          <w:numId w:val="51"/>
        </w:numPr>
        <w:spacing w:line="360" w:lineRule="auto"/>
        <w:jc w:val="both"/>
        <w:rPr>
          <w:rFonts w:ascii="Book Antiqua" w:hAnsi="Book Antiqua"/>
          <w:sz w:val="28"/>
          <w:lang w:eastAsia="en-US"/>
        </w:rPr>
      </w:pPr>
      <w:r w:rsidRPr="00E718F4">
        <w:rPr>
          <w:rFonts w:ascii="David" w:hAnsi="David" w:hint="eastAsia"/>
          <w:sz w:val="24"/>
          <w:rtl/>
          <w:lang w:eastAsia="en-US"/>
        </w:rPr>
        <w:t>לבחור</w:t>
      </w:r>
      <w:r w:rsidRPr="00E718F4">
        <w:rPr>
          <w:rFonts w:ascii="David" w:hAnsi="David"/>
          <w:sz w:val="24"/>
          <w:rtl/>
          <w:lang w:eastAsia="en-US"/>
        </w:rPr>
        <w:t xml:space="preserve"> </w:t>
      </w:r>
      <w:r w:rsidRPr="00E718F4">
        <w:rPr>
          <w:rFonts w:ascii="David" w:hAnsi="David" w:hint="eastAsia"/>
          <w:sz w:val="24"/>
          <w:rtl/>
          <w:lang w:eastAsia="en-US"/>
        </w:rPr>
        <w:t>כשיר</w:t>
      </w:r>
      <w:r w:rsidRPr="00E718F4">
        <w:rPr>
          <w:rFonts w:ascii="David" w:hAnsi="David"/>
          <w:sz w:val="24"/>
          <w:rtl/>
          <w:lang w:eastAsia="en-US"/>
        </w:rPr>
        <w:t xml:space="preserve"> </w:t>
      </w:r>
      <w:r w:rsidRPr="00E718F4">
        <w:rPr>
          <w:rFonts w:ascii="David" w:hAnsi="David" w:hint="eastAsia"/>
          <w:sz w:val="24"/>
          <w:rtl/>
          <w:lang w:eastAsia="en-US"/>
        </w:rPr>
        <w:t>ראשון</w:t>
      </w:r>
      <w:r w:rsidRPr="00E718F4">
        <w:rPr>
          <w:rFonts w:ascii="David" w:hAnsi="David"/>
          <w:sz w:val="24"/>
          <w:rtl/>
          <w:lang w:eastAsia="en-US"/>
        </w:rPr>
        <w:t xml:space="preserve"> </w:t>
      </w:r>
      <w:r w:rsidRPr="00E718F4">
        <w:rPr>
          <w:rFonts w:ascii="David" w:hAnsi="David" w:hint="eastAsia"/>
          <w:sz w:val="24"/>
          <w:rtl/>
          <w:lang w:eastAsia="en-US"/>
        </w:rPr>
        <w:t>וכשיר</w:t>
      </w:r>
      <w:r w:rsidRPr="00E718F4">
        <w:rPr>
          <w:rFonts w:ascii="David" w:hAnsi="David"/>
          <w:sz w:val="24"/>
          <w:rtl/>
          <w:lang w:eastAsia="en-US"/>
        </w:rPr>
        <w:t xml:space="preserve"> </w:t>
      </w:r>
      <w:r w:rsidRPr="00E718F4">
        <w:rPr>
          <w:rFonts w:ascii="David" w:hAnsi="David" w:hint="eastAsia"/>
          <w:sz w:val="24"/>
          <w:rtl/>
          <w:lang w:eastAsia="en-US"/>
        </w:rPr>
        <w:t>שני</w:t>
      </w:r>
      <w:r w:rsidRPr="00E718F4">
        <w:rPr>
          <w:rFonts w:ascii="David" w:hAnsi="David"/>
          <w:sz w:val="24"/>
          <w:rtl/>
          <w:lang w:eastAsia="en-US"/>
        </w:rPr>
        <w:t>.</w:t>
      </w:r>
      <w:bookmarkStart w:id="32" w:name="_Toc536363060"/>
      <w:r w:rsidR="007263B6" w:rsidRPr="003439E1">
        <w:rPr>
          <w:rFonts w:ascii="David" w:hAnsi="David" w:hint="cs"/>
          <w:sz w:val="28"/>
          <w:rtl/>
          <w:lang w:eastAsia="en-US"/>
        </w:rPr>
        <w:t xml:space="preserve"> </w:t>
      </w:r>
    </w:p>
    <w:p w14:paraId="5F5DF436" w14:textId="6D0D3DC1" w:rsidR="00F950FD" w:rsidRPr="00A53586" w:rsidRDefault="00F950FD" w:rsidP="004A04B1">
      <w:pPr>
        <w:pStyle w:val="aff"/>
        <w:numPr>
          <w:ilvl w:val="1"/>
          <w:numId w:val="51"/>
        </w:numPr>
        <w:spacing w:line="360" w:lineRule="auto"/>
        <w:jc w:val="both"/>
        <w:rPr>
          <w:rFonts w:ascii="David" w:hAnsi="David"/>
          <w:sz w:val="24"/>
          <w:rtl/>
          <w:lang w:eastAsia="en-US"/>
        </w:rPr>
      </w:pPr>
      <w:r w:rsidRPr="003B59BD">
        <w:rPr>
          <w:rFonts w:ascii="David" w:hAnsi="David"/>
          <w:sz w:val="24"/>
          <w:rtl/>
          <w:lang w:eastAsia="en-US"/>
        </w:rPr>
        <w:t>לפנות לממליצים וג</w:t>
      </w:r>
      <w:r w:rsidRPr="003B59BD">
        <w:rPr>
          <w:rFonts w:ascii="David" w:hAnsi="David" w:hint="eastAsia"/>
          <w:sz w:val="24"/>
          <w:rtl/>
          <w:lang w:eastAsia="en-US"/>
        </w:rPr>
        <w:t>ורמים</w:t>
      </w:r>
      <w:r w:rsidRPr="00A53586">
        <w:rPr>
          <w:rFonts w:ascii="David" w:hAnsi="David"/>
          <w:sz w:val="24"/>
          <w:rtl/>
          <w:lang w:eastAsia="en-US"/>
        </w:rPr>
        <w:t xml:space="preserve"> </w:t>
      </w:r>
      <w:r w:rsidRPr="00A53586">
        <w:rPr>
          <w:rFonts w:ascii="David" w:hAnsi="David" w:hint="eastAsia"/>
          <w:sz w:val="24"/>
          <w:rtl/>
          <w:lang w:eastAsia="en-US"/>
        </w:rPr>
        <w:t>חיצוניים</w:t>
      </w:r>
      <w:r w:rsidRPr="00A53586">
        <w:rPr>
          <w:rFonts w:ascii="David" w:hAnsi="David" w:hint="cs"/>
          <w:sz w:val="24"/>
          <w:rtl/>
          <w:lang w:eastAsia="en-US"/>
        </w:rPr>
        <w:t xml:space="preserve"> ע"מ לקבל חוות דעת והמלצות  באשר לפעילות המציע ושביעות הרצון מפעילותו בגורם החיצוני. </w:t>
      </w:r>
      <w:r w:rsidRPr="00A53586">
        <w:rPr>
          <w:rFonts w:ascii="David" w:hAnsi="David"/>
          <w:sz w:val="24"/>
          <w:rtl/>
          <w:lang w:eastAsia="en-US"/>
        </w:rPr>
        <w:t xml:space="preserve"> </w:t>
      </w:r>
    </w:p>
    <w:p w14:paraId="5AD6EB39" w14:textId="77777777" w:rsidR="00F950FD" w:rsidRPr="007263B6" w:rsidRDefault="00F950FD" w:rsidP="004A04B1">
      <w:pPr>
        <w:pStyle w:val="aff"/>
        <w:spacing w:line="360" w:lineRule="auto"/>
        <w:ind w:left="525"/>
        <w:jc w:val="both"/>
        <w:rPr>
          <w:rFonts w:ascii="Book Antiqua" w:hAnsi="Book Antiqua"/>
          <w:sz w:val="28"/>
          <w:lang w:eastAsia="en-US"/>
        </w:rPr>
      </w:pPr>
    </w:p>
    <w:p w14:paraId="0F62E926" w14:textId="61175822" w:rsidR="007263B6" w:rsidRDefault="007263B6" w:rsidP="007263B6">
      <w:pPr>
        <w:pStyle w:val="aff"/>
        <w:spacing w:line="360" w:lineRule="auto"/>
        <w:ind w:left="540"/>
        <w:jc w:val="both"/>
        <w:rPr>
          <w:rFonts w:ascii="Book Antiqua" w:hAnsi="Book Antiqua"/>
          <w:sz w:val="28"/>
          <w:rtl/>
          <w:lang w:eastAsia="en-US"/>
        </w:rPr>
      </w:pPr>
    </w:p>
    <w:p w14:paraId="579D07DC" w14:textId="3116A4C2" w:rsidR="003C69E3" w:rsidRDefault="003C69E3" w:rsidP="007263B6">
      <w:pPr>
        <w:pStyle w:val="aff"/>
        <w:spacing w:line="360" w:lineRule="auto"/>
        <w:ind w:left="540"/>
        <w:jc w:val="both"/>
        <w:rPr>
          <w:rFonts w:ascii="Book Antiqua" w:hAnsi="Book Antiqua"/>
          <w:sz w:val="28"/>
          <w:rtl/>
          <w:lang w:eastAsia="en-US"/>
        </w:rPr>
      </w:pPr>
    </w:p>
    <w:p w14:paraId="4CBB741A" w14:textId="481EA23E" w:rsidR="003C69E3" w:rsidRDefault="003C69E3" w:rsidP="007263B6">
      <w:pPr>
        <w:pStyle w:val="aff"/>
        <w:spacing w:line="360" w:lineRule="auto"/>
        <w:ind w:left="540"/>
        <w:jc w:val="both"/>
        <w:rPr>
          <w:rFonts w:ascii="Book Antiqua" w:hAnsi="Book Antiqua"/>
          <w:sz w:val="28"/>
          <w:rtl/>
          <w:lang w:eastAsia="en-US"/>
        </w:rPr>
      </w:pPr>
    </w:p>
    <w:p w14:paraId="5A4306FA" w14:textId="4ED47FA1" w:rsidR="003C69E3" w:rsidRDefault="003C69E3" w:rsidP="007263B6">
      <w:pPr>
        <w:pStyle w:val="aff"/>
        <w:spacing w:line="360" w:lineRule="auto"/>
        <w:ind w:left="540"/>
        <w:jc w:val="both"/>
        <w:rPr>
          <w:rFonts w:ascii="Book Antiqua" w:hAnsi="Book Antiqua"/>
          <w:sz w:val="28"/>
          <w:rtl/>
          <w:lang w:eastAsia="en-US"/>
        </w:rPr>
      </w:pPr>
    </w:p>
    <w:p w14:paraId="4931160F" w14:textId="089B7E4A" w:rsidR="003C69E3" w:rsidRDefault="003C69E3" w:rsidP="007263B6">
      <w:pPr>
        <w:pStyle w:val="aff"/>
        <w:spacing w:line="360" w:lineRule="auto"/>
        <w:ind w:left="540"/>
        <w:jc w:val="both"/>
        <w:rPr>
          <w:rFonts w:ascii="Book Antiqua" w:hAnsi="Book Antiqua"/>
          <w:sz w:val="28"/>
          <w:rtl/>
          <w:lang w:eastAsia="en-US"/>
        </w:rPr>
      </w:pPr>
    </w:p>
    <w:p w14:paraId="50489CCC" w14:textId="47E3DA9D" w:rsidR="003C69E3" w:rsidRDefault="003C69E3" w:rsidP="007263B6">
      <w:pPr>
        <w:pStyle w:val="aff"/>
        <w:spacing w:line="360" w:lineRule="auto"/>
        <w:ind w:left="540"/>
        <w:jc w:val="both"/>
        <w:rPr>
          <w:rFonts w:ascii="Book Antiqua" w:hAnsi="Book Antiqua"/>
          <w:sz w:val="28"/>
          <w:rtl/>
          <w:lang w:eastAsia="en-US"/>
        </w:rPr>
      </w:pPr>
    </w:p>
    <w:p w14:paraId="0B469C05" w14:textId="568A50F7" w:rsidR="003C69E3" w:rsidRDefault="003C69E3" w:rsidP="007263B6">
      <w:pPr>
        <w:pStyle w:val="aff"/>
        <w:spacing w:line="360" w:lineRule="auto"/>
        <w:ind w:left="540"/>
        <w:jc w:val="both"/>
        <w:rPr>
          <w:rFonts w:ascii="Book Antiqua" w:hAnsi="Book Antiqua"/>
          <w:sz w:val="28"/>
          <w:rtl/>
          <w:lang w:eastAsia="en-US"/>
        </w:rPr>
      </w:pPr>
    </w:p>
    <w:p w14:paraId="1350F2F8" w14:textId="45DADBED" w:rsidR="003C69E3" w:rsidRDefault="003C69E3" w:rsidP="007263B6">
      <w:pPr>
        <w:pStyle w:val="aff"/>
        <w:spacing w:line="360" w:lineRule="auto"/>
        <w:ind w:left="540"/>
        <w:jc w:val="both"/>
        <w:rPr>
          <w:rFonts w:ascii="Book Antiqua" w:hAnsi="Book Antiqua"/>
          <w:sz w:val="28"/>
          <w:rtl/>
          <w:lang w:eastAsia="en-US"/>
        </w:rPr>
      </w:pPr>
    </w:p>
    <w:p w14:paraId="7833DB2D" w14:textId="2D783855" w:rsidR="003C69E3" w:rsidRDefault="003C69E3" w:rsidP="007263B6">
      <w:pPr>
        <w:pStyle w:val="aff"/>
        <w:spacing w:line="360" w:lineRule="auto"/>
        <w:ind w:left="540"/>
        <w:jc w:val="both"/>
        <w:rPr>
          <w:rFonts w:ascii="Book Antiqua" w:hAnsi="Book Antiqua"/>
          <w:sz w:val="28"/>
          <w:rtl/>
          <w:lang w:eastAsia="en-US"/>
        </w:rPr>
      </w:pPr>
    </w:p>
    <w:p w14:paraId="7815D889" w14:textId="3A22A770" w:rsidR="003C69E3" w:rsidRDefault="003C69E3" w:rsidP="007263B6">
      <w:pPr>
        <w:pStyle w:val="aff"/>
        <w:spacing w:line="360" w:lineRule="auto"/>
        <w:ind w:left="540"/>
        <w:jc w:val="both"/>
        <w:rPr>
          <w:rFonts w:ascii="Book Antiqua" w:hAnsi="Book Antiqua"/>
          <w:sz w:val="28"/>
          <w:rtl/>
          <w:lang w:eastAsia="en-US"/>
        </w:rPr>
      </w:pPr>
    </w:p>
    <w:p w14:paraId="5E7E3E8A" w14:textId="50E35EF2" w:rsidR="003C69E3" w:rsidRDefault="003C69E3" w:rsidP="007263B6">
      <w:pPr>
        <w:pStyle w:val="aff"/>
        <w:spacing w:line="360" w:lineRule="auto"/>
        <w:ind w:left="540"/>
        <w:jc w:val="both"/>
        <w:rPr>
          <w:rFonts w:ascii="Book Antiqua" w:hAnsi="Book Antiqua"/>
          <w:sz w:val="28"/>
          <w:rtl/>
          <w:lang w:eastAsia="en-US"/>
        </w:rPr>
      </w:pPr>
    </w:p>
    <w:p w14:paraId="3DBE5BE1" w14:textId="5F0B3DCA" w:rsidR="003C69E3" w:rsidRDefault="003C69E3" w:rsidP="007263B6">
      <w:pPr>
        <w:pStyle w:val="aff"/>
        <w:spacing w:line="360" w:lineRule="auto"/>
        <w:ind w:left="540"/>
        <w:jc w:val="both"/>
        <w:rPr>
          <w:rFonts w:ascii="Book Antiqua" w:hAnsi="Book Antiqua"/>
          <w:sz w:val="28"/>
          <w:rtl/>
          <w:lang w:eastAsia="en-US"/>
        </w:rPr>
      </w:pPr>
    </w:p>
    <w:p w14:paraId="4D4E575B" w14:textId="77777777" w:rsidR="003C69E3" w:rsidRPr="007263B6" w:rsidRDefault="003C69E3" w:rsidP="007263B6">
      <w:pPr>
        <w:pStyle w:val="aff"/>
        <w:spacing w:line="360" w:lineRule="auto"/>
        <w:ind w:left="540"/>
        <w:jc w:val="both"/>
        <w:rPr>
          <w:rFonts w:ascii="Book Antiqua" w:hAnsi="Book Antiqua"/>
          <w:sz w:val="28"/>
          <w:lang w:eastAsia="en-US"/>
        </w:rPr>
      </w:pPr>
    </w:p>
    <w:p w14:paraId="1D77E91D" w14:textId="77777777" w:rsidR="007263B6" w:rsidRPr="007263B6" w:rsidRDefault="007263B6" w:rsidP="007263B6">
      <w:pPr>
        <w:pStyle w:val="aff"/>
        <w:spacing w:line="360" w:lineRule="auto"/>
        <w:ind w:left="540"/>
        <w:jc w:val="both"/>
        <w:rPr>
          <w:rFonts w:ascii="Book Antiqua" w:hAnsi="Book Antiqua"/>
          <w:sz w:val="28"/>
          <w:lang w:eastAsia="en-US"/>
        </w:rPr>
      </w:pPr>
    </w:p>
    <w:p w14:paraId="537B2F9F" w14:textId="21E39335" w:rsidR="00F4064D" w:rsidRPr="007263B6" w:rsidRDefault="00F4064D" w:rsidP="007263B6">
      <w:pPr>
        <w:pStyle w:val="aff"/>
        <w:spacing w:line="360" w:lineRule="auto"/>
        <w:ind w:left="540"/>
        <w:jc w:val="center"/>
        <w:rPr>
          <w:rFonts w:ascii="Book Antiqua" w:hAnsi="Book Antiqua"/>
          <w:b/>
          <w:bCs/>
          <w:sz w:val="28"/>
          <w:szCs w:val="28"/>
          <w:u w:val="single"/>
          <w:rtl/>
          <w:lang w:eastAsia="en-US"/>
        </w:rPr>
      </w:pPr>
      <w:r w:rsidRPr="007263B6">
        <w:rPr>
          <w:rFonts w:ascii="David" w:hAnsi="David" w:hint="cs"/>
          <w:b/>
          <w:bCs/>
          <w:sz w:val="28"/>
          <w:szCs w:val="28"/>
          <w:u w:val="single"/>
          <w:rtl/>
          <w:lang w:eastAsia="en-US"/>
        </w:rPr>
        <w:t>נוסח פרסום</w:t>
      </w:r>
      <w:bookmarkEnd w:id="32"/>
    </w:p>
    <w:p w14:paraId="37DED608" w14:textId="77777777" w:rsidR="00F4064D" w:rsidRDefault="00F4064D" w:rsidP="00F4064D">
      <w:pPr>
        <w:jc w:val="center"/>
        <w:rPr>
          <w:rFonts w:ascii="David" w:hAnsi="David"/>
          <w:b/>
          <w:bCs/>
          <w:sz w:val="28"/>
          <w:szCs w:val="28"/>
          <w:rtl/>
          <w:lang w:eastAsia="en-US"/>
        </w:rPr>
      </w:pPr>
    </w:p>
    <w:p w14:paraId="7AC5C0A0" w14:textId="064816E7" w:rsidR="00F4064D" w:rsidRDefault="00F4064D" w:rsidP="00F4064D">
      <w:pPr>
        <w:ind w:left="1225" w:hanging="2977"/>
        <w:jc w:val="center"/>
        <w:rPr>
          <w:rFonts w:ascii="David" w:hAnsi="David"/>
          <w:b/>
          <w:bCs/>
          <w:sz w:val="28"/>
          <w:szCs w:val="28"/>
          <w:rtl/>
          <w:lang w:eastAsia="en-US"/>
        </w:rPr>
      </w:pPr>
    </w:p>
    <w:p w14:paraId="0F7BC485" w14:textId="20DE5B1C" w:rsidR="00F4064D" w:rsidRPr="001B3D7D" w:rsidRDefault="00F4064D" w:rsidP="00021A28">
      <w:pPr>
        <w:snapToGrid w:val="0"/>
        <w:ind w:left="1225" w:hanging="2977"/>
        <w:jc w:val="center"/>
        <w:rPr>
          <w:rFonts w:ascii="David" w:hAnsi="David"/>
          <w:b/>
          <w:bCs/>
          <w:sz w:val="28"/>
          <w:szCs w:val="28"/>
          <w:rtl/>
          <w:lang w:eastAsia="en-US"/>
        </w:rPr>
      </w:pPr>
      <w:r w:rsidRPr="001B533E">
        <w:rPr>
          <w:rFonts w:ascii="David" w:hAnsi="David"/>
          <w:b/>
          <w:bCs/>
          <w:sz w:val="28"/>
          <w:szCs w:val="28"/>
          <w:rtl/>
          <w:lang w:eastAsia="en-US"/>
        </w:rPr>
        <w:t xml:space="preserve">מכרז </w:t>
      </w:r>
      <w:r w:rsidRPr="001B533E">
        <w:rPr>
          <w:rFonts w:ascii="David" w:hAnsi="David" w:hint="cs"/>
          <w:b/>
          <w:bCs/>
          <w:sz w:val="28"/>
          <w:szCs w:val="28"/>
          <w:rtl/>
          <w:lang w:eastAsia="en-US"/>
        </w:rPr>
        <w:t xml:space="preserve">פומבי </w:t>
      </w:r>
      <w:r w:rsidRPr="001B533E">
        <w:rPr>
          <w:rFonts w:ascii="David" w:hAnsi="David"/>
          <w:b/>
          <w:bCs/>
          <w:sz w:val="28"/>
          <w:szCs w:val="28"/>
          <w:rtl/>
          <w:lang w:eastAsia="en-US"/>
        </w:rPr>
        <w:t xml:space="preserve">מס'  </w:t>
      </w:r>
      <w:r w:rsidR="001B533E" w:rsidRPr="001B533E">
        <w:rPr>
          <w:rFonts w:ascii="David" w:hAnsi="David" w:hint="cs"/>
          <w:b/>
          <w:bCs/>
          <w:sz w:val="28"/>
          <w:szCs w:val="28"/>
          <w:rtl/>
          <w:lang w:eastAsia="en-US"/>
        </w:rPr>
        <w:t>6/2019   - שירותי ייעוץ ב</w:t>
      </w:r>
      <w:r w:rsidRPr="001B533E">
        <w:rPr>
          <w:rFonts w:ascii="David" w:hAnsi="David" w:hint="cs"/>
          <w:b/>
          <w:bCs/>
          <w:sz w:val="28"/>
          <w:szCs w:val="28"/>
          <w:rtl/>
          <w:lang w:eastAsia="en-US"/>
        </w:rPr>
        <w:t>מתודולוגיות מחשוב</w:t>
      </w:r>
    </w:p>
    <w:p w14:paraId="1A2EE8AD" w14:textId="77777777" w:rsidR="00F4064D" w:rsidRPr="00455707" w:rsidRDefault="00F4064D" w:rsidP="00F4064D">
      <w:pPr>
        <w:snapToGrid w:val="0"/>
        <w:ind w:left="1225" w:hanging="2977"/>
        <w:jc w:val="center"/>
        <w:rPr>
          <w:rFonts w:asciiTheme="minorBidi" w:hAnsiTheme="minorBidi"/>
          <w:rtl/>
        </w:rPr>
      </w:pPr>
      <w:r w:rsidRPr="00455707">
        <w:rPr>
          <w:rFonts w:asciiTheme="minorBidi" w:hAnsiTheme="minorBidi"/>
          <w:b/>
          <w:bCs/>
          <w:rtl/>
        </w:rPr>
        <w:t> </w:t>
      </w:r>
    </w:p>
    <w:p w14:paraId="14A0FDD5" w14:textId="5DE3ACBB" w:rsidR="00F4064D" w:rsidRPr="0013484E" w:rsidRDefault="00F4064D" w:rsidP="001B533E">
      <w:pPr>
        <w:pStyle w:val="aff"/>
        <w:numPr>
          <w:ilvl w:val="0"/>
          <w:numId w:val="11"/>
        </w:numPr>
        <w:tabs>
          <w:tab w:val="left" w:pos="510"/>
        </w:tabs>
        <w:spacing w:after="60" w:line="312" w:lineRule="auto"/>
        <w:ind w:left="233" w:hanging="284"/>
        <w:jc w:val="both"/>
        <w:rPr>
          <w:rFonts w:asciiTheme="minorBidi" w:hAnsiTheme="minorBidi"/>
          <w:spacing w:val="4"/>
        </w:rPr>
      </w:pPr>
      <w:r w:rsidRPr="0013484E">
        <w:rPr>
          <w:rFonts w:asciiTheme="minorBidi" w:hAnsiTheme="minorBidi"/>
          <w:spacing w:val="4"/>
          <w:rtl/>
        </w:rPr>
        <w:t xml:space="preserve">רשות המסים בישראל, (להלן: "המזמין") יוצאת במכרז </w:t>
      </w:r>
      <w:r w:rsidRPr="0013484E">
        <w:rPr>
          <w:rFonts w:asciiTheme="minorBidi" w:hAnsiTheme="minorBidi" w:hint="cs"/>
          <w:spacing w:val="4"/>
          <w:rtl/>
        </w:rPr>
        <w:t>פומבי</w:t>
      </w:r>
      <w:r w:rsidRPr="0013484E">
        <w:rPr>
          <w:rFonts w:asciiTheme="minorBidi" w:hAnsiTheme="minorBidi"/>
          <w:spacing w:val="4"/>
          <w:rtl/>
        </w:rPr>
        <w:t xml:space="preserve"> מס' </w:t>
      </w:r>
      <w:r w:rsidR="001B533E">
        <w:rPr>
          <w:rFonts w:asciiTheme="minorBidi" w:hAnsiTheme="minorBidi" w:hint="cs"/>
          <w:spacing w:val="4"/>
          <w:rtl/>
        </w:rPr>
        <w:t xml:space="preserve">6/2019  - </w:t>
      </w:r>
      <w:r w:rsidRPr="0013484E">
        <w:rPr>
          <w:rFonts w:asciiTheme="minorBidi" w:hAnsiTheme="minorBidi" w:hint="cs"/>
          <w:spacing w:val="4"/>
          <w:rtl/>
        </w:rPr>
        <w:t xml:space="preserve">שירותי ייעוץ </w:t>
      </w:r>
      <w:r w:rsidRPr="008340D1">
        <w:rPr>
          <w:rFonts w:asciiTheme="minorBidi" w:hAnsiTheme="minorBidi" w:hint="cs"/>
          <w:spacing w:val="4"/>
          <w:rtl/>
        </w:rPr>
        <w:t>במתודולוגיות מחשוב</w:t>
      </w:r>
      <w:r w:rsidR="008340D1">
        <w:rPr>
          <w:rFonts w:asciiTheme="minorBidi" w:hAnsiTheme="minorBidi" w:hint="cs"/>
          <w:spacing w:val="4"/>
          <w:rtl/>
        </w:rPr>
        <w:t xml:space="preserve"> </w:t>
      </w:r>
      <w:r w:rsidRPr="0013484E">
        <w:rPr>
          <w:rFonts w:asciiTheme="minorBidi" w:hAnsiTheme="minorBidi"/>
          <w:spacing w:val="4"/>
          <w:rtl/>
        </w:rPr>
        <w:t xml:space="preserve">(להלן: </w:t>
      </w:r>
      <w:r w:rsidR="008340D1">
        <w:rPr>
          <w:rFonts w:asciiTheme="minorBidi" w:hAnsiTheme="minorBidi" w:hint="cs"/>
          <w:spacing w:val="4"/>
          <w:rtl/>
        </w:rPr>
        <w:t>"</w:t>
      </w:r>
      <w:r w:rsidRPr="0013484E">
        <w:rPr>
          <w:rFonts w:asciiTheme="minorBidi" w:hAnsiTheme="minorBidi"/>
          <w:spacing w:val="4"/>
          <w:rtl/>
        </w:rPr>
        <w:t>המכרז</w:t>
      </w:r>
      <w:r w:rsidR="008340D1">
        <w:rPr>
          <w:rFonts w:asciiTheme="minorBidi" w:hAnsiTheme="minorBidi" w:hint="cs"/>
          <w:spacing w:val="4"/>
          <w:rtl/>
        </w:rPr>
        <w:t>"</w:t>
      </w:r>
      <w:r w:rsidRPr="0013484E">
        <w:rPr>
          <w:rFonts w:asciiTheme="minorBidi" w:hAnsiTheme="minorBidi"/>
          <w:spacing w:val="4"/>
          <w:rtl/>
        </w:rPr>
        <w:t xml:space="preserve">). </w:t>
      </w:r>
    </w:p>
    <w:p w14:paraId="7F3684B4" w14:textId="13F3C4FD" w:rsidR="00F4064D" w:rsidRDefault="00F4064D" w:rsidP="00327BA5">
      <w:pPr>
        <w:pStyle w:val="aff"/>
        <w:numPr>
          <w:ilvl w:val="0"/>
          <w:numId w:val="11"/>
        </w:numPr>
        <w:tabs>
          <w:tab w:val="left" w:pos="510"/>
        </w:tabs>
        <w:spacing w:after="60" w:line="312" w:lineRule="auto"/>
        <w:ind w:left="233" w:hanging="284"/>
        <w:jc w:val="both"/>
        <w:rPr>
          <w:rFonts w:asciiTheme="minorBidi" w:hAnsiTheme="minorBidi"/>
          <w:spacing w:val="4"/>
        </w:rPr>
      </w:pPr>
      <w:r w:rsidRPr="002134C4">
        <w:rPr>
          <w:rFonts w:asciiTheme="minorBidi" w:hAnsiTheme="minorBidi"/>
          <w:spacing w:val="4"/>
          <w:rtl/>
        </w:rPr>
        <w:t>משך ההתקשרות ה</w:t>
      </w:r>
      <w:r w:rsidRPr="002134C4">
        <w:rPr>
          <w:rFonts w:asciiTheme="minorBidi" w:hAnsiTheme="minorBidi" w:hint="cs"/>
          <w:spacing w:val="4"/>
          <w:rtl/>
        </w:rPr>
        <w:t>י</w:t>
      </w:r>
      <w:r w:rsidRPr="002134C4">
        <w:rPr>
          <w:rFonts w:asciiTheme="minorBidi" w:hAnsiTheme="minorBidi"/>
          <w:spacing w:val="4"/>
          <w:rtl/>
        </w:rPr>
        <w:t>נ</w:t>
      </w:r>
      <w:r w:rsidRPr="002134C4">
        <w:rPr>
          <w:rFonts w:asciiTheme="minorBidi" w:hAnsiTheme="minorBidi" w:hint="cs"/>
          <w:spacing w:val="4"/>
          <w:rtl/>
        </w:rPr>
        <w:t>ה</w:t>
      </w:r>
      <w:r w:rsidRPr="002134C4">
        <w:rPr>
          <w:rFonts w:asciiTheme="minorBidi" w:hAnsiTheme="minorBidi"/>
          <w:spacing w:val="4"/>
          <w:rtl/>
        </w:rPr>
        <w:t xml:space="preserve"> </w:t>
      </w:r>
      <w:r w:rsidRPr="002134C4">
        <w:rPr>
          <w:rFonts w:asciiTheme="minorBidi" w:hAnsiTheme="minorBidi" w:hint="cs"/>
          <w:spacing w:val="4"/>
          <w:rtl/>
        </w:rPr>
        <w:t>לשנה</w:t>
      </w:r>
      <w:r w:rsidRPr="002134C4">
        <w:rPr>
          <w:rFonts w:asciiTheme="minorBidi" w:hAnsiTheme="minorBidi"/>
          <w:spacing w:val="4"/>
          <w:rtl/>
        </w:rPr>
        <w:t xml:space="preserve"> עם אופציה של המזמין להארכת תוקף ההתקשרות ב</w:t>
      </w:r>
      <w:r w:rsidRPr="002134C4">
        <w:rPr>
          <w:rFonts w:asciiTheme="minorBidi" w:hAnsiTheme="minorBidi" w:hint="cs"/>
          <w:spacing w:val="4"/>
          <w:rtl/>
        </w:rPr>
        <w:t>ארבע</w:t>
      </w:r>
      <w:r w:rsidRPr="002134C4">
        <w:rPr>
          <w:rFonts w:asciiTheme="minorBidi" w:hAnsiTheme="minorBidi"/>
          <w:spacing w:val="4"/>
          <w:rtl/>
        </w:rPr>
        <w:t xml:space="preserve"> </w:t>
      </w:r>
      <w:r w:rsidRPr="002134C4">
        <w:rPr>
          <w:rFonts w:asciiTheme="minorBidi" w:hAnsiTheme="minorBidi" w:hint="cs"/>
          <w:spacing w:val="4"/>
          <w:rtl/>
        </w:rPr>
        <w:t xml:space="preserve">שנים </w:t>
      </w:r>
      <w:r w:rsidRPr="002134C4">
        <w:rPr>
          <w:rFonts w:asciiTheme="minorBidi" w:hAnsiTheme="minorBidi"/>
          <w:spacing w:val="4"/>
          <w:rtl/>
        </w:rPr>
        <w:t xml:space="preserve">נוספות או חלקן, </w:t>
      </w:r>
      <w:r w:rsidRPr="0013484E">
        <w:rPr>
          <w:rFonts w:asciiTheme="minorBidi" w:hAnsiTheme="minorBidi"/>
          <w:spacing w:val="4"/>
          <w:rtl/>
        </w:rPr>
        <w:t xml:space="preserve">ובלבד שתקופת ההסכם, כולל תקופות ההסכם המוארכת, לא תעלה על </w:t>
      </w:r>
      <w:r w:rsidRPr="0013484E">
        <w:rPr>
          <w:rFonts w:asciiTheme="minorBidi" w:hAnsiTheme="minorBidi" w:hint="cs"/>
          <w:spacing w:val="4"/>
          <w:rtl/>
        </w:rPr>
        <w:t>חמש</w:t>
      </w:r>
      <w:r w:rsidRPr="0013484E">
        <w:rPr>
          <w:rFonts w:asciiTheme="minorBidi" w:hAnsiTheme="minorBidi"/>
          <w:spacing w:val="4"/>
          <w:rtl/>
        </w:rPr>
        <w:t xml:space="preserve"> שנים מיום חתימת הסכם זה</w:t>
      </w:r>
      <w:r w:rsidRPr="002134C4">
        <w:rPr>
          <w:rFonts w:asciiTheme="minorBidi" w:hAnsiTheme="minorBidi"/>
          <w:spacing w:val="4"/>
          <w:rtl/>
        </w:rPr>
        <w:t xml:space="preserve">, בכפוף </w:t>
      </w:r>
      <w:r w:rsidR="00250DEB">
        <w:rPr>
          <w:rFonts w:asciiTheme="minorBidi" w:hAnsiTheme="minorBidi" w:hint="cs"/>
          <w:spacing w:val="4"/>
          <w:rtl/>
        </w:rPr>
        <w:t xml:space="preserve">לקיום ואישור תקציבי, </w:t>
      </w:r>
      <w:r w:rsidRPr="002134C4">
        <w:rPr>
          <w:rFonts w:asciiTheme="minorBidi" w:hAnsiTheme="minorBidi"/>
          <w:spacing w:val="4"/>
          <w:rtl/>
        </w:rPr>
        <w:t xml:space="preserve">לחוק חובת המכרזים תשכ"ב - 1992, התקנות על פיו ולהוראות תקנון כספים ומשק המתפרסמות על ידי החשב הכללי במשרד האוצר. </w:t>
      </w:r>
    </w:p>
    <w:p w14:paraId="698DF3A9" w14:textId="77777777" w:rsidR="00F4064D" w:rsidRDefault="00F4064D" w:rsidP="00327BA5">
      <w:pPr>
        <w:pStyle w:val="aff"/>
        <w:numPr>
          <w:ilvl w:val="0"/>
          <w:numId w:val="11"/>
        </w:numPr>
        <w:tabs>
          <w:tab w:val="left" w:pos="510"/>
        </w:tabs>
        <w:spacing w:after="60" w:line="312" w:lineRule="auto"/>
        <w:ind w:left="233" w:hanging="284"/>
        <w:jc w:val="both"/>
        <w:rPr>
          <w:rFonts w:asciiTheme="minorBidi" w:hAnsiTheme="minorBidi"/>
          <w:spacing w:val="4"/>
        </w:rPr>
      </w:pPr>
      <w:r w:rsidRPr="002134C4">
        <w:rPr>
          <w:rFonts w:asciiTheme="minorBidi" w:hAnsiTheme="minorBidi"/>
          <w:spacing w:val="4"/>
          <w:rtl/>
        </w:rPr>
        <w:t xml:space="preserve">על המציע לצרף להצעתו </w:t>
      </w:r>
      <w:r w:rsidRPr="002134C4">
        <w:rPr>
          <w:rFonts w:asciiTheme="minorBidi" w:hAnsiTheme="minorBidi" w:hint="cs"/>
          <w:spacing w:val="4"/>
          <w:rtl/>
        </w:rPr>
        <w:t>כל</w:t>
      </w:r>
      <w:r w:rsidRPr="002134C4">
        <w:rPr>
          <w:rFonts w:asciiTheme="minorBidi" w:hAnsiTheme="minorBidi"/>
          <w:spacing w:val="4"/>
          <w:rtl/>
        </w:rPr>
        <w:t xml:space="preserve"> המסמכים הבאים:</w:t>
      </w:r>
    </w:p>
    <w:p w14:paraId="05C9876B" w14:textId="77777777" w:rsidR="00F4064D" w:rsidRPr="006C44A8" w:rsidRDefault="00F4064D" w:rsidP="00327BA5">
      <w:pPr>
        <w:pStyle w:val="aff"/>
        <w:numPr>
          <w:ilvl w:val="1"/>
          <w:numId w:val="12"/>
        </w:numPr>
        <w:tabs>
          <w:tab w:val="left" w:pos="658"/>
        </w:tabs>
        <w:spacing w:after="60" w:line="312" w:lineRule="auto"/>
        <w:ind w:left="658" w:hanging="411"/>
        <w:jc w:val="both"/>
        <w:rPr>
          <w:rFonts w:asciiTheme="minorBidi" w:hAnsiTheme="minorBidi"/>
          <w:spacing w:val="4"/>
          <w:rtl/>
        </w:rPr>
      </w:pPr>
      <w:r w:rsidRPr="006C44A8">
        <w:rPr>
          <w:rFonts w:asciiTheme="minorBidi" w:hAnsiTheme="minorBidi"/>
          <w:spacing w:val="4"/>
          <w:rtl/>
        </w:rPr>
        <w:t>מלוא האישורים הנדרשים עפ"י חוק עסקאות גופים ציבוריים, התשל"ו - 1976.</w:t>
      </w:r>
    </w:p>
    <w:p w14:paraId="1F5CD25D" w14:textId="77777777" w:rsidR="00F4064D" w:rsidRDefault="00F4064D" w:rsidP="00327BA5">
      <w:pPr>
        <w:pStyle w:val="aff"/>
        <w:numPr>
          <w:ilvl w:val="1"/>
          <w:numId w:val="12"/>
        </w:numPr>
        <w:tabs>
          <w:tab w:val="left" w:pos="658"/>
        </w:tabs>
        <w:spacing w:after="60" w:line="312" w:lineRule="auto"/>
        <w:ind w:left="658" w:hanging="411"/>
        <w:jc w:val="both"/>
        <w:rPr>
          <w:rFonts w:asciiTheme="minorBidi" w:hAnsiTheme="minorBidi"/>
          <w:spacing w:val="4"/>
        </w:rPr>
      </w:pPr>
      <w:r w:rsidRPr="006C44A8">
        <w:rPr>
          <w:rFonts w:asciiTheme="minorBidi" w:hAnsiTheme="minorBidi"/>
          <w:spacing w:val="4"/>
          <w:rtl/>
        </w:rPr>
        <w:t>אישור עדכני על רישום במרשם המתנהל עפ"י דין לגבי תאגידים מסוגו של המציע ואישור עו"ד.</w:t>
      </w:r>
    </w:p>
    <w:p w14:paraId="3FAF94AE" w14:textId="77777777" w:rsidR="00F4064D" w:rsidRDefault="00F4064D" w:rsidP="00327BA5">
      <w:pPr>
        <w:pStyle w:val="aff"/>
        <w:numPr>
          <w:ilvl w:val="0"/>
          <w:numId w:val="11"/>
        </w:numPr>
        <w:tabs>
          <w:tab w:val="left" w:pos="510"/>
        </w:tabs>
        <w:spacing w:after="60" w:line="312" w:lineRule="auto"/>
        <w:ind w:left="233" w:hanging="284"/>
        <w:jc w:val="both"/>
        <w:rPr>
          <w:rFonts w:asciiTheme="minorBidi" w:hAnsiTheme="minorBidi"/>
          <w:spacing w:val="4"/>
        </w:rPr>
      </w:pPr>
      <w:r w:rsidRPr="006C44A8">
        <w:rPr>
          <w:rFonts w:asciiTheme="minorBidi" w:hAnsiTheme="minorBidi"/>
          <w:spacing w:val="4"/>
          <w:rtl/>
        </w:rPr>
        <w:t>על המציע לעמוד בכל תנאי הסף הנוספים ובמלוא הדרישות כמפורט במכרז.</w:t>
      </w:r>
    </w:p>
    <w:p w14:paraId="4DE7B625" w14:textId="1258115B" w:rsidR="00F4064D" w:rsidRPr="001B533E" w:rsidRDefault="00F4064D" w:rsidP="00F33E17">
      <w:pPr>
        <w:pStyle w:val="aff"/>
        <w:numPr>
          <w:ilvl w:val="0"/>
          <w:numId w:val="11"/>
        </w:numPr>
        <w:tabs>
          <w:tab w:val="left" w:pos="510"/>
        </w:tabs>
        <w:spacing w:after="60" w:line="312" w:lineRule="auto"/>
        <w:ind w:left="233" w:hanging="284"/>
        <w:jc w:val="both"/>
        <w:rPr>
          <w:rFonts w:asciiTheme="minorBidi" w:hAnsiTheme="minorBidi"/>
          <w:spacing w:val="4"/>
        </w:rPr>
      </w:pPr>
      <w:r w:rsidRPr="001B533E">
        <w:rPr>
          <w:rFonts w:asciiTheme="minorBidi" w:hAnsiTheme="minorBidi"/>
          <w:spacing w:val="4"/>
          <w:rtl/>
        </w:rPr>
        <w:t xml:space="preserve">בשאלות הבהרה בכתב ניתן לפנות לכתובת המייל המפורטת במסמכי המכרז ועד לתאריך </w:t>
      </w:r>
      <w:r w:rsidR="00F33E17">
        <w:rPr>
          <w:rFonts w:asciiTheme="minorBidi" w:hAnsiTheme="minorBidi" w:hint="cs"/>
          <w:spacing w:val="4"/>
          <w:rtl/>
        </w:rPr>
        <w:t>15.8.2019 בשעה 14.00.</w:t>
      </w:r>
      <w:r w:rsidRPr="001B533E">
        <w:rPr>
          <w:rFonts w:asciiTheme="minorBidi" w:hAnsiTheme="minorBidi"/>
          <w:spacing w:val="4"/>
          <w:rtl/>
        </w:rPr>
        <w:t xml:space="preserve"> שאלות הבהרה שיגיעו למזמין לאחר תאריך זה, או שיופנו בדרך אחרת, לא ייענו. השאלות והמענה עליהן יפורסמו באתר האינטרנט של המזמין בכתובת </w:t>
      </w:r>
      <w:r w:rsidRPr="001B533E">
        <w:rPr>
          <w:rFonts w:asciiTheme="minorBidi" w:hAnsiTheme="minorBidi"/>
          <w:spacing w:val="4"/>
        </w:rPr>
        <w:t>www.taxes.gov.il</w:t>
      </w:r>
      <w:r w:rsidRPr="001B533E">
        <w:rPr>
          <w:rFonts w:asciiTheme="minorBidi" w:hAnsiTheme="minorBidi"/>
          <w:spacing w:val="4"/>
          <w:rtl/>
        </w:rPr>
        <w:t xml:space="preserve">  תחת הכותרת : מידע נוסף </w:t>
      </w:r>
      <w:r w:rsidR="00021A28">
        <w:rPr>
          <w:rFonts w:asciiTheme="minorBidi" w:hAnsiTheme="minorBidi" w:hint="cs"/>
          <w:spacing w:val="4"/>
          <w:rtl/>
        </w:rPr>
        <w:t>-</w:t>
      </w:r>
      <w:r w:rsidRPr="001B533E">
        <w:rPr>
          <w:rFonts w:asciiTheme="minorBidi" w:hAnsiTheme="minorBidi"/>
          <w:spacing w:val="4"/>
          <w:rtl/>
        </w:rPr>
        <w:t xml:space="preserve"> מכרזים, מכרז מס' </w:t>
      </w:r>
      <w:r w:rsidR="001B533E" w:rsidRPr="001B533E">
        <w:rPr>
          <w:rFonts w:asciiTheme="minorBidi" w:hAnsiTheme="minorBidi" w:hint="cs"/>
          <w:spacing w:val="4"/>
          <w:rtl/>
        </w:rPr>
        <w:t xml:space="preserve">6/2019 - </w:t>
      </w:r>
      <w:r w:rsidRPr="001B533E">
        <w:rPr>
          <w:rFonts w:asciiTheme="minorBidi" w:hAnsiTheme="minorBidi"/>
          <w:spacing w:val="4"/>
          <w:rtl/>
        </w:rPr>
        <w:t xml:space="preserve">שירותי </w:t>
      </w:r>
      <w:r w:rsidRPr="001B533E">
        <w:rPr>
          <w:rFonts w:asciiTheme="minorBidi" w:hAnsiTheme="minorBidi" w:hint="cs"/>
          <w:spacing w:val="4"/>
          <w:rtl/>
        </w:rPr>
        <w:t xml:space="preserve">ייעוץ </w:t>
      </w:r>
      <w:r w:rsidRPr="001B533E">
        <w:rPr>
          <w:rFonts w:asciiTheme="minorBidi" w:hAnsiTheme="minorBidi"/>
          <w:spacing w:val="4"/>
          <w:rtl/>
        </w:rPr>
        <w:t xml:space="preserve"> </w:t>
      </w:r>
      <w:r w:rsidRPr="001B533E">
        <w:rPr>
          <w:rFonts w:asciiTheme="minorBidi" w:hAnsiTheme="minorBidi" w:hint="cs"/>
          <w:spacing w:val="4"/>
          <w:rtl/>
        </w:rPr>
        <w:t>במתודולוגיות מחשוב.</w:t>
      </w:r>
    </w:p>
    <w:p w14:paraId="4D43889A" w14:textId="0123D9F2" w:rsidR="00F4064D" w:rsidRDefault="00F4064D" w:rsidP="00F33E17">
      <w:pPr>
        <w:pStyle w:val="aff"/>
        <w:numPr>
          <w:ilvl w:val="0"/>
          <w:numId w:val="11"/>
        </w:numPr>
        <w:tabs>
          <w:tab w:val="left" w:pos="510"/>
        </w:tabs>
        <w:spacing w:after="60" w:line="312" w:lineRule="auto"/>
        <w:ind w:left="233" w:hanging="284"/>
        <w:jc w:val="both"/>
        <w:rPr>
          <w:rFonts w:asciiTheme="minorBidi" w:hAnsiTheme="minorBidi"/>
          <w:spacing w:val="4"/>
        </w:rPr>
      </w:pPr>
      <w:r w:rsidRPr="006C44A8">
        <w:rPr>
          <w:rFonts w:asciiTheme="minorBidi" w:hAnsiTheme="minorBidi"/>
          <w:spacing w:val="4"/>
          <w:rtl/>
        </w:rPr>
        <w:t xml:space="preserve">את ההצעות יש להכניס לתיבת המכרזים הנמצאת ברשות המסים בישראל –שע"ם ברח' פועלי צדק 4, ירושלים , קומה 3 חדר 320,  לא </w:t>
      </w:r>
      <w:r w:rsidRPr="00F33E17">
        <w:rPr>
          <w:rFonts w:asciiTheme="minorBidi" w:hAnsiTheme="minorBidi"/>
          <w:spacing w:val="4"/>
          <w:rtl/>
        </w:rPr>
        <w:t xml:space="preserve">יאוחר מיום </w:t>
      </w:r>
      <w:r w:rsidR="00F33E17" w:rsidRPr="00F33E17">
        <w:rPr>
          <w:rFonts w:asciiTheme="minorBidi" w:hAnsiTheme="minorBidi" w:hint="cs"/>
          <w:spacing w:val="4"/>
          <w:rtl/>
        </w:rPr>
        <w:t>15.</w:t>
      </w:r>
      <w:r w:rsidR="00F33E17">
        <w:rPr>
          <w:rFonts w:asciiTheme="minorBidi" w:hAnsiTheme="minorBidi" w:hint="cs"/>
          <w:spacing w:val="4"/>
          <w:rtl/>
        </w:rPr>
        <w:t>9.2019</w:t>
      </w:r>
      <w:r w:rsidRPr="006C44A8">
        <w:rPr>
          <w:rFonts w:asciiTheme="minorBidi" w:hAnsiTheme="minorBidi"/>
          <w:spacing w:val="4"/>
          <w:rtl/>
        </w:rPr>
        <w:t xml:space="preserve"> בשעה 14:00.</w:t>
      </w:r>
      <w:r w:rsidRPr="004F07F7">
        <w:rPr>
          <w:rFonts w:asciiTheme="minorBidi" w:hAnsiTheme="minorBidi"/>
          <w:spacing w:val="4"/>
          <w:rtl/>
        </w:rPr>
        <w:t xml:space="preserve"> ההצעה תוגש במעטפה חתומה וסגורה. על גבי המעטפה יש לציין את שם המכרז ומספרו בלבד.</w:t>
      </w:r>
    </w:p>
    <w:p w14:paraId="32DC49A6" w14:textId="77777777" w:rsidR="00F4064D" w:rsidRDefault="00F4064D" w:rsidP="00327BA5">
      <w:pPr>
        <w:pStyle w:val="aff"/>
        <w:numPr>
          <w:ilvl w:val="0"/>
          <w:numId w:val="11"/>
        </w:numPr>
        <w:tabs>
          <w:tab w:val="left" w:pos="510"/>
        </w:tabs>
        <w:spacing w:after="60" w:line="312" w:lineRule="auto"/>
        <w:ind w:left="233" w:hanging="284"/>
        <w:jc w:val="both"/>
        <w:rPr>
          <w:rFonts w:asciiTheme="minorBidi" w:hAnsiTheme="minorBidi"/>
          <w:spacing w:val="4"/>
        </w:rPr>
      </w:pPr>
      <w:r w:rsidRPr="004F07F7">
        <w:rPr>
          <w:rFonts w:asciiTheme="minorBidi" w:hAnsiTheme="minorBidi"/>
          <w:spacing w:val="4"/>
          <w:rtl/>
        </w:rPr>
        <w:t xml:space="preserve">המזמין אינו חייב לקבל את ההצעה הזולה ביותר או כל הצעה שהיא. המזמין שומר על זכותו לבקש הבהרות מהמציעים. המזמין לא יתחשב בכל הצעה שהיא בלתי סבירה או חסרה או שאינה עונה על דרישות הסף במכרז. המזמין רשאי לא לקבל אף אחת מההצעות </w:t>
      </w:r>
      <w:r w:rsidRPr="004F07F7">
        <w:rPr>
          <w:rFonts w:asciiTheme="minorBidi" w:hAnsiTheme="minorBidi"/>
          <w:spacing w:val="4"/>
          <w:rtl/>
        </w:rPr>
        <w:lastRenderedPageBreak/>
        <w:t>שיוגשו ו/או לבטל את המכרז. המזמין שומר על זכותו לבחור יותר ממציע אחד וכשיר ראשון וכשיר שני.</w:t>
      </w:r>
      <w:r>
        <w:rPr>
          <w:rFonts w:asciiTheme="minorBidi" w:hAnsiTheme="minorBidi" w:hint="cs"/>
          <w:spacing w:val="4"/>
        </w:rPr>
        <w:t xml:space="preserve"> </w:t>
      </w:r>
    </w:p>
    <w:p w14:paraId="480226A4" w14:textId="77777777" w:rsidR="00F4064D" w:rsidRDefault="00F4064D" w:rsidP="00327BA5">
      <w:pPr>
        <w:pStyle w:val="aff"/>
        <w:numPr>
          <w:ilvl w:val="0"/>
          <w:numId w:val="11"/>
        </w:numPr>
        <w:tabs>
          <w:tab w:val="left" w:pos="510"/>
        </w:tabs>
        <w:spacing w:after="60" w:line="312" w:lineRule="auto"/>
        <w:ind w:left="233" w:hanging="284"/>
        <w:jc w:val="both"/>
        <w:rPr>
          <w:rFonts w:asciiTheme="minorBidi" w:hAnsiTheme="minorBidi"/>
          <w:spacing w:val="4"/>
        </w:rPr>
      </w:pPr>
      <w:r w:rsidRPr="004F07F7">
        <w:rPr>
          <w:rFonts w:asciiTheme="minorBidi" w:hAnsiTheme="minorBidi"/>
          <w:spacing w:val="4"/>
          <w:rtl/>
        </w:rPr>
        <w:t>הזוכה במכרז יידרש לחתום על הסכם במתכונת ההסכם המצורף למסמכי המכרז.</w:t>
      </w:r>
    </w:p>
    <w:p w14:paraId="15914A68" w14:textId="3D2451B9" w:rsidR="00F4064D" w:rsidRPr="00E5578D" w:rsidRDefault="00F4064D" w:rsidP="001B533E">
      <w:pPr>
        <w:pStyle w:val="aff"/>
        <w:numPr>
          <w:ilvl w:val="0"/>
          <w:numId w:val="11"/>
        </w:numPr>
        <w:tabs>
          <w:tab w:val="left" w:pos="510"/>
        </w:tabs>
        <w:spacing w:after="60" w:line="312" w:lineRule="auto"/>
        <w:ind w:left="233" w:hanging="284"/>
        <w:jc w:val="both"/>
        <w:rPr>
          <w:rFonts w:asciiTheme="minorBidi" w:hAnsiTheme="minorBidi"/>
          <w:spacing w:val="4"/>
        </w:rPr>
      </w:pPr>
      <w:r w:rsidRPr="004F07F7">
        <w:rPr>
          <w:rFonts w:asciiTheme="minorBidi" w:hAnsiTheme="minorBidi"/>
          <w:spacing w:val="4"/>
          <w:rtl/>
        </w:rPr>
        <w:t xml:space="preserve">מסמכי המכרז וכל הנדרש להגשת הצעות למכרז ניתנים להורדה באתר האינטרנט של רשות המסים שכתובתו  </w:t>
      </w:r>
      <w:r w:rsidRPr="004F07F7">
        <w:rPr>
          <w:rFonts w:asciiTheme="minorBidi" w:hAnsiTheme="minorBidi"/>
          <w:spacing w:val="4"/>
        </w:rPr>
        <w:t>www.taxes.gov.il</w:t>
      </w:r>
      <w:r w:rsidRPr="004F07F7">
        <w:rPr>
          <w:rFonts w:asciiTheme="minorBidi" w:hAnsiTheme="minorBidi"/>
          <w:spacing w:val="4"/>
          <w:rtl/>
        </w:rPr>
        <w:t>, תחת הכותרת</w:t>
      </w:r>
      <w:r>
        <w:rPr>
          <w:rFonts w:asciiTheme="minorBidi" w:hAnsiTheme="minorBidi" w:hint="cs"/>
          <w:spacing w:val="4"/>
          <w:rtl/>
        </w:rPr>
        <w:t>:</w:t>
      </w:r>
      <w:r w:rsidRPr="004F07F7">
        <w:rPr>
          <w:rFonts w:asciiTheme="minorBidi" w:hAnsiTheme="minorBidi"/>
          <w:spacing w:val="4"/>
          <w:rtl/>
        </w:rPr>
        <w:t xml:space="preserve"> מכרזים</w:t>
      </w:r>
      <w:r>
        <w:rPr>
          <w:rFonts w:asciiTheme="minorBidi" w:hAnsiTheme="minorBidi" w:hint="cs"/>
          <w:spacing w:val="4"/>
          <w:rtl/>
        </w:rPr>
        <w:t xml:space="preserve"> - מידע נוסף, </w:t>
      </w:r>
      <w:r w:rsidRPr="004F07F7">
        <w:rPr>
          <w:rFonts w:asciiTheme="minorBidi" w:hAnsiTheme="minorBidi"/>
          <w:spacing w:val="4"/>
          <w:rtl/>
        </w:rPr>
        <w:t xml:space="preserve">מכרז </w:t>
      </w:r>
      <w:r w:rsidR="001B533E">
        <w:rPr>
          <w:rFonts w:asciiTheme="minorBidi" w:hAnsiTheme="minorBidi" w:hint="cs"/>
          <w:spacing w:val="4"/>
          <w:rtl/>
        </w:rPr>
        <w:t>6/2019 -</w:t>
      </w:r>
      <w:r>
        <w:rPr>
          <w:rFonts w:asciiTheme="minorBidi" w:hAnsiTheme="minorBidi" w:hint="cs"/>
          <w:spacing w:val="4"/>
          <w:rtl/>
        </w:rPr>
        <w:t xml:space="preserve">שירותי </w:t>
      </w:r>
      <w:r w:rsidRPr="00E5578D">
        <w:rPr>
          <w:rFonts w:asciiTheme="minorBidi" w:hAnsiTheme="minorBidi" w:hint="cs"/>
          <w:spacing w:val="4"/>
          <w:rtl/>
        </w:rPr>
        <w:t>ייעוץ במתודולוגיות מחשוב.</w:t>
      </w:r>
    </w:p>
    <w:p w14:paraId="6173590D" w14:textId="3173AC6A" w:rsidR="008B2029" w:rsidRDefault="00F4064D" w:rsidP="00327BA5">
      <w:pPr>
        <w:pStyle w:val="aff"/>
        <w:numPr>
          <w:ilvl w:val="0"/>
          <w:numId w:val="11"/>
        </w:numPr>
        <w:tabs>
          <w:tab w:val="left" w:pos="375"/>
        </w:tabs>
        <w:spacing w:after="60" w:line="312" w:lineRule="auto"/>
        <w:ind w:left="233" w:hanging="284"/>
        <w:jc w:val="both"/>
        <w:rPr>
          <w:b/>
          <w:bCs/>
          <w:szCs w:val="20"/>
          <w:u w:val="single"/>
          <w:lang w:eastAsia="en-US"/>
        </w:rPr>
      </w:pPr>
      <w:r w:rsidRPr="007263B6">
        <w:rPr>
          <w:rFonts w:asciiTheme="minorBidi" w:hAnsiTheme="minorBidi"/>
          <w:spacing w:val="4"/>
          <w:rtl/>
        </w:rPr>
        <w:t>בסתירה בין הוראות פנייה זו לבין הוראות מסמכי המכרז, מסמכי המכרז יגברו.</w:t>
      </w:r>
      <w:bookmarkStart w:id="33" w:name="_Toc536363061"/>
      <w:r w:rsidR="007263B6" w:rsidRPr="007263B6">
        <w:rPr>
          <w:rFonts w:ascii="David" w:hAnsi="David" w:hint="cs"/>
          <w:sz w:val="28"/>
          <w:rtl/>
          <w:lang w:eastAsia="en-US"/>
        </w:rPr>
        <w:t xml:space="preserve"> </w:t>
      </w:r>
      <w:bookmarkEnd w:id="33"/>
    </w:p>
    <w:p w14:paraId="3DAA2AEF" w14:textId="10FD91F5" w:rsidR="006F3F5B" w:rsidRDefault="006F3F5B" w:rsidP="006F3F5B">
      <w:pPr>
        <w:tabs>
          <w:tab w:val="left" w:pos="375"/>
        </w:tabs>
        <w:spacing w:after="60" w:line="312" w:lineRule="auto"/>
        <w:jc w:val="both"/>
        <w:rPr>
          <w:b/>
          <w:bCs/>
          <w:szCs w:val="20"/>
          <w:u w:val="single"/>
          <w:rtl/>
          <w:lang w:eastAsia="en-US"/>
        </w:rPr>
      </w:pPr>
    </w:p>
    <w:p w14:paraId="6AD51BF9" w14:textId="43F8FB72" w:rsidR="006F3F5B" w:rsidRDefault="006F3F5B" w:rsidP="006F3F5B">
      <w:pPr>
        <w:tabs>
          <w:tab w:val="left" w:pos="375"/>
        </w:tabs>
        <w:spacing w:after="60" w:line="312" w:lineRule="auto"/>
        <w:jc w:val="both"/>
        <w:rPr>
          <w:b/>
          <w:bCs/>
          <w:szCs w:val="20"/>
          <w:u w:val="single"/>
          <w:rtl/>
          <w:lang w:eastAsia="en-US"/>
        </w:rPr>
      </w:pPr>
    </w:p>
    <w:p w14:paraId="41D31650" w14:textId="06467494" w:rsidR="006F3F5B" w:rsidRDefault="006F3F5B" w:rsidP="006F3F5B">
      <w:pPr>
        <w:tabs>
          <w:tab w:val="left" w:pos="375"/>
        </w:tabs>
        <w:spacing w:after="60" w:line="312" w:lineRule="auto"/>
        <w:jc w:val="both"/>
        <w:rPr>
          <w:b/>
          <w:bCs/>
          <w:szCs w:val="20"/>
          <w:u w:val="single"/>
          <w:rtl/>
          <w:lang w:eastAsia="en-US"/>
        </w:rPr>
      </w:pPr>
    </w:p>
    <w:p w14:paraId="57F2FBF3" w14:textId="7043A3A0" w:rsidR="001B533E" w:rsidRDefault="001B533E" w:rsidP="006F3F5B">
      <w:pPr>
        <w:tabs>
          <w:tab w:val="left" w:pos="375"/>
        </w:tabs>
        <w:spacing w:after="60" w:line="312" w:lineRule="auto"/>
        <w:jc w:val="both"/>
        <w:rPr>
          <w:b/>
          <w:bCs/>
          <w:szCs w:val="20"/>
          <w:u w:val="single"/>
          <w:rtl/>
          <w:lang w:eastAsia="en-US"/>
        </w:rPr>
      </w:pPr>
    </w:p>
    <w:p w14:paraId="6DE918F9" w14:textId="1018517C" w:rsidR="001B533E" w:rsidRDefault="001B533E" w:rsidP="006F3F5B">
      <w:pPr>
        <w:tabs>
          <w:tab w:val="left" w:pos="375"/>
        </w:tabs>
        <w:spacing w:after="60" w:line="312" w:lineRule="auto"/>
        <w:jc w:val="both"/>
        <w:rPr>
          <w:b/>
          <w:bCs/>
          <w:szCs w:val="20"/>
          <w:u w:val="single"/>
          <w:rtl/>
          <w:lang w:eastAsia="en-US"/>
        </w:rPr>
      </w:pPr>
    </w:p>
    <w:p w14:paraId="0FFABFA4" w14:textId="77777777" w:rsidR="001B533E" w:rsidRPr="006F3F5B" w:rsidRDefault="001B533E" w:rsidP="006F3F5B">
      <w:pPr>
        <w:tabs>
          <w:tab w:val="left" w:pos="375"/>
        </w:tabs>
        <w:spacing w:after="60" w:line="312" w:lineRule="auto"/>
        <w:jc w:val="both"/>
        <w:rPr>
          <w:b/>
          <w:bCs/>
          <w:szCs w:val="20"/>
          <w:u w:val="single"/>
          <w:lang w:eastAsia="en-US"/>
        </w:rPr>
      </w:pPr>
    </w:p>
    <w:p w14:paraId="77E09639" w14:textId="75E9FCD9" w:rsidR="007263B6" w:rsidRPr="007263B6" w:rsidRDefault="007263B6" w:rsidP="006F274D">
      <w:pPr>
        <w:pStyle w:val="aff"/>
        <w:spacing w:line="312" w:lineRule="auto"/>
        <w:ind w:left="360"/>
        <w:rPr>
          <w:b/>
          <w:bCs/>
          <w:sz w:val="28"/>
          <w:szCs w:val="28"/>
          <w:u w:val="single"/>
          <w:lang w:eastAsia="en-US"/>
        </w:rPr>
      </w:pPr>
      <w:r w:rsidRPr="007263B6">
        <w:rPr>
          <w:rFonts w:hint="cs"/>
          <w:b/>
          <w:bCs/>
          <w:sz w:val="28"/>
          <w:szCs w:val="28"/>
          <w:u w:val="single"/>
          <w:rtl/>
          <w:lang w:eastAsia="en-US"/>
        </w:rPr>
        <w:t xml:space="preserve">נספח 1 - פרטי המציע וניסיונו  </w:t>
      </w:r>
    </w:p>
    <w:p w14:paraId="212C3891" w14:textId="629B38D8" w:rsidR="008B2029" w:rsidRPr="00AA12B7" w:rsidRDefault="008B2029" w:rsidP="000A437D">
      <w:pPr>
        <w:pStyle w:val="aff"/>
        <w:numPr>
          <w:ilvl w:val="1"/>
          <w:numId w:val="30"/>
        </w:numPr>
        <w:spacing w:line="312" w:lineRule="auto"/>
        <w:rPr>
          <w:b/>
          <w:bCs/>
          <w:sz w:val="24"/>
          <w:u w:val="single"/>
          <w:rtl/>
          <w:lang w:eastAsia="en-US"/>
        </w:rPr>
      </w:pPr>
      <w:r w:rsidRPr="00AA12B7">
        <w:rPr>
          <w:rFonts w:hint="eastAsia"/>
          <w:b/>
          <w:bCs/>
          <w:sz w:val="24"/>
          <w:u w:val="single"/>
          <w:rtl/>
          <w:lang w:eastAsia="en-US"/>
        </w:rPr>
        <w:t>פרטי</w:t>
      </w:r>
      <w:r w:rsidRPr="00AA12B7">
        <w:rPr>
          <w:b/>
          <w:bCs/>
          <w:sz w:val="24"/>
          <w:u w:val="single"/>
          <w:rtl/>
          <w:lang w:eastAsia="en-US"/>
        </w:rPr>
        <w:t xml:space="preserve"> המציע/ה </w:t>
      </w:r>
    </w:p>
    <w:p w14:paraId="3882DB48" w14:textId="77777777" w:rsidR="008B2029" w:rsidRDefault="008B2029" w:rsidP="008B2029">
      <w:pPr>
        <w:spacing w:line="312" w:lineRule="auto"/>
        <w:rPr>
          <w:b/>
          <w:bCs/>
          <w:szCs w:val="20"/>
          <w:u w:val="single"/>
          <w:rtl/>
          <w:lang w:eastAsia="en-US"/>
        </w:rPr>
      </w:pPr>
    </w:p>
    <w:tbl>
      <w:tblPr>
        <w:bidiVisual/>
        <w:tblW w:w="8497" w:type="dxa"/>
        <w:tblInd w:w="-19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4A0" w:firstRow="1" w:lastRow="0" w:firstColumn="1" w:lastColumn="0" w:noHBand="0" w:noVBand="1"/>
      </w:tblPr>
      <w:tblGrid>
        <w:gridCol w:w="1410"/>
        <w:gridCol w:w="7087"/>
      </w:tblGrid>
      <w:tr w:rsidR="008B2029" w14:paraId="0E19BEBB" w14:textId="77777777" w:rsidTr="00606C92">
        <w:tc>
          <w:tcPr>
            <w:tcW w:w="1410" w:type="dxa"/>
            <w:tcBorders>
              <w:top w:val="single" w:sz="12" w:space="0" w:color="auto"/>
              <w:left w:val="single" w:sz="12" w:space="0" w:color="auto"/>
              <w:bottom w:val="single" w:sz="12" w:space="0" w:color="auto"/>
              <w:right w:val="single" w:sz="6" w:space="0" w:color="auto"/>
            </w:tcBorders>
          </w:tcPr>
          <w:p w14:paraId="0F233360" w14:textId="77777777" w:rsidR="008B2029" w:rsidRDefault="0002278C" w:rsidP="0002278C">
            <w:pPr>
              <w:spacing w:line="312" w:lineRule="auto"/>
              <w:jc w:val="both"/>
              <w:rPr>
                <w:sz w:val="24"/>
                <w:lang w:eastAsia="en-US"/>
              </w:rPr>
            </w:pPr>
            <w:r>
              <w:rPr>
                <w:rFonts w:hint="cs"/>
                <w:sz w:val="24"/>
                <w:rtl/>
                <w:lang w:eastAsia="en-US"/>
              </w:rPr>
              <w:t>שם המציע</w:t>
            </w:r>
            <w:r w:rsidR="00A80C99">
              <w:rPr>
                <w:rFonts w:hint="cs"/>
                <w:sz w:val="24"/>
                <w:rtl/>
                <w:lang w:eastAsia="en-US"/>
              </w:rPr>
              <w:t>:</w:t>
            </w:r>
          </w:p>
        </w:tc>
        <w:tc>
          <w:tcPr>
            <w:tcW w:w="7087" w:type="dxa"/>
            <w:tcBorders>
              <w:top w:val="single" w:sz="12" w:space="0" w:color="auto"/>
              <w:left w:val="single" w:sz="6" w:space="0" w:color="auto"/>
              <w:bottom w:val="single" w:sz="12" w:space="0" w:color="auto"/>
              <w:right w:val="single" w:sz="12" w:space="0" w:color="auto"/>
            </w:tcBorders>
          </w:tcPr>
          <w:p w14:paraId="547691A9" w14:textId="77777777" w:rsidR="008B2029" w:rsidRDefault="008B2029" w:rsidP="00E860A3">
            <w:pPr>
              <w:spacing w:line="312" w:lineRule="auto"/>
              <w:jc w:val="both"/>
              <w:rPr>
                <w:sz w:val="24"/>
                <w:rtl/>
                <w:lang w:eastAsia="en-US"/>
              </w:rPr>
            </w:pPr>
          </w:p>
          <w:p w14:paraId="63BEEB8A" w14:textId="77777777" w:rsidR="00A80C99" w:rsidRDefault="00A80C99" w:rsidP="00E860A3">
            <w:pPr>
              <w:spacing w:line="312" w:lineRule="auto"/>
              <w:jc w:val="both"/>
              <w:rPr>
                <w:sz w:val="24"/>
                <w:rtl/>
                <w:lang w:eastAsia="en-US"/>
              </w:rPr>
            </w:pPr>
          </w:p>
          <w:p w14:paraId="2E5F0399" w14:textId="77777777" w:rsidR="00A80C99" w:rsidRDefault="00A80C99" w:rsidP="00E860A3">
            <w:pPr>
              <w:spacing w:line="312" w:lineRule="auto"/>
              <w:jc w:val="both"/>
              <w:rPr>
                <w:sz w:val="24"/>
                <w:lang w:eastAsia="en-US"/>
              </w:rPr>
            </w:pPr>
          </w:p>
        </w:tc>
      </w:tr>
    </w:tbl>
    <w:p w14:paraId="0CB6BD9D" w14:textId="77777777" w:rsidR="008B2029" w:rsidRDefault="008B2029" w:rsidP="008B2029">
      <w:pPr>
        <w:spacing w:line="312" w:lineRule="auto"/>
        <w:jc w:val="both"/>
        <w:rPr>
          <w:sz w:val="24"/>
          <w:rtl/>
          <w:lang w:eastAsia="en-US"/>
        </w:rPr>
      </w:pPr>
    </w:p>
    <w:tbl>
      <w:tblPr>
        <w:bidiVisual/>
        <w:tblW w:w="8498" w:type="dxa"/>
        <w:tblInd w:w="117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4A0" w:firstRow="1" w:lastRow="0" w:firstColumn="1" w:lastColumn="0" w:noHBand="0" w:noVBand="1"/>
      </w:tblPr>
      <w:tblGrid>
        <w:gridCol w:w="2832"/>
        <w:gridCol w:w="863"/>
        <w:gridCol w:w="1970"/>
        <w:gridCol w:w="2833"/>
      </w:tblGrid>
      <w:tr w:rsidR="008B2029" w14:paraId="4FE3FF75" w14:textId="77777777" w:rsidTr="00606C92">
        <w:tc>
          <w:tcPr>
            <w:tcW w:w="2832" w:type="dxa"/>
            <w:tcBorders>
              <w:top w:val="single" w:sz="12" w:space="0" w:color="auto"/>
              <w:left w:val="single" w:sz="12" w:space="0" w:color="auto"/>
              <w:bottom w:val="single" w:sz="6" w:space="0" w:color="auto"/>
              <w:right w:val="single" w:sz="6" w:space="0" w:color="auto"/>
            </w:tcBorders>
          </w:tcPr>
          <w:p w14:paraId="5994F3EB" w14:textId="77777777" w:rsidR="008B2029" w:rsidRDefault="008B2029" w:rsidP="00E860A3">
            <w:pPr>
              <w:spacing w:line="312" w:lineRule="auto"/>
              <w:jc w:val="both"/>
              <w:rPr>
                <w:sz w:val="24"/>
                <w:rtl/>
                <w:lang w:eastAsia="en-US"/>
              </w:rPr>
            </w:pPr>
          </w:p>
          <w:p w14:paraId="425E6DF1" w14:textId="77777777" w:rsidR="00A80C99" w:rsidRDefault="00A80C99" w:rsidP="00E860A3">
            <w:pPr>
              <w:spacing w:line="312" w:lineRule="auto"/>
              <w:jc w:val="both"/>
              <w:rPr>
                <w:sz w:val="24"/>
                <w:lang w:eastAsia="en-US"/>
              </w:rPr>
            </w:pPr>
          </w:p>
        </w:tc>
        <w:tc>
          <w:tcPr>
            <w:tcW w:w="2833" w:type="dxa"/>
            <w:gridSpan w:val="2"/>
            <w:tcBorders>
              <w:top w:val="single" w:sz="12" w:space="0" w:color="auto"/>
              <w:left w:val="single" w:sz="6" w:space="0" w:color="auto"/>
              <w:bottom w:val="single" w:sz="6" w:space="0" w:color="auto"/>
              <w:right w:val="single" w:sz="6" w:space="0" w:color="auto"/>
            </w:tcBorders>
          </w:tcPr>
          <w:p w14:paraId="3BAC7BC9" w14:textId="77777777" w:rsidR="008B2029" w:rsidRDefault="008B2029" w:rsidP="00E860A3">
            <w:pPr>
              <w:spacing w:line="312" w:lineRule="auto"/>
              <w:jc w:val="both"/>
              <w:rPr>
                <w:sz w:val="24"/>
                <w:lang w:eastAsia="en-US"/>
              </w:rPr>
            </w:pPr>
          </w:p>
        </w:tc>
        <w:tc>
          <w:tcPr>
            <w:tcW w:w="2833" w:type="dxa"/>
            <w:tcBorders>
              <w:top w:val="single" w:sz="12" w:space="0" w:color="auto"/>
              <w:left w:val="single" w:sz="6" w:space="0" w:color="auto"/>
              <w:bottom w:val="single" w:sz="6" w:space="0" w:color="auto"/>
              <w:right w:val="single" w:sz="12" w:space="0" w:color="auto"/>
            </w:tcBorders>
          </w:tcPr>
          <w:p w14:paraId="6315A190" w14:textId="77777777" w:rsidR="008B2029" w:rsidRDefault="008B2029" w:rsidP="00E860A3">
            <w:pPr>
              <w:spacing w:line="312" w:lineRule="auto"/>
              <w:jc w:val="both"/>
              <w:rPr>
                <w:sz w:val="24"/>
                <w:lang w:eastAsia="en-US"/>
              </w:rPr>
            </w:pPr>
          </w:p>
        </w:tc>
      </w:tr>
      <w:tr w:rsidR="008B2029" w14:paraId="31A7F789" w14:textId="77777777" w:rsidTr="00606C92">
        <w:tc>
          <w:tcPr>
            <w:tcW w:w="2832" w:type="dxa"/>
            <w:tcBorders>
              <w:top w:val="single" w:sz="6" w:space="0" w:color="auto"/>
              <w:left w:val="single" w:sz="12" w:space="0" w:color="auto"/>
              <w:bottom w:val="nil"/>
              <w:right w:val="single" w:sz="6" w:space="0" w:color="auto"/>
            </w:tcBorders>
          </w:tcPr>
          <w:p w14:paraId="78CC05CA" w14:textId="77777777" w:rsidR="008B2029" w:rsidRDefault="008B2029" w:rsidP="00E860A3">
            <w:pPr>
              <w:spacing w:line="312" w:lineRule="auto"/>
              <w:rPr>
                <w:sz w:val="24"/>
                <w:lang w:eastAsia="en-US"/>
              </w:rPr>
            </w:pPr>
            <w:r>
              <w:rPr>
                <w:rFonts w:hint="cs"/>
                <w:sz w:val="24"/>
                <w:rtl/>
                <w:lang w:eastAsia="en-US"/>
              </w:rPr>
              <w:t>סוג התאגיד</w:t>
            </w:r>
          </w:p>
        </w:tc>
        <w:tc>
          <w:tcPr>
            <w:tcW w:w="2833" w:type="dxa"/>
            <w:gridSpan w:val="2"/>
            <w:tcBorders>
              <w:top w:val="single" w:sz="6" w:space="0" w:color="auto"/>
              <w:left w:val="single" w:sz="6" w:space="0" w:color="auto"/>
              <w:bottom w:val="nil"/>
              <w:right w:val="single" w:sz="6" w:space="0" w:color="auto"/>
            </w:tcBorders>
          </w:tcPr>
          <w:p w14:paraId="460711DD" w14:textId="77777777" w:rsidR="008B2029" w:rsidRDefault="008B2029" w:rsidP="00E860A3">
            <w:pPr>
              <w:spacing w:line="312" w:lineRule="auto"/>
              <w:rPr>
                <w:sz w:val="24"/>
                <w:lang w:eastAsia="en-US"/>
              </w:rPr>
            </w:pPr>
            <w:r>
              <w:rPr>
                <w:rFonts w:hint="cs"/>
                <w:sz w:val="24"/>
                <w:rtl/>
                <w:lang w:eastAsia="en-US"/>
              </w:rPr>
              <w:t>תאריך רישום</w:t>
            </w:r>
          </w:p>
        </w:tc>
        <w:tc>
          <w:tcPr>
            <w:tcW w:w="2833" w:type="dxa"/>
            <w:tcBorders>
              <w:top w:val="single" w:sz="6" w:space="0" w:color="auto"/>
              <w:left w:val="single" w:sz="6" w:space="0" w:color="auto"/>
              <w:bottom w:val="nil"/>
              <w:right w:val="single" w:sz="12" w:space="0" w:color="auto"/>
            </w:tcBorders>
          </w:tcPr>
          <w:p w14:paraId="18453250" w14:textId="77777777" w:rsidR="008B2029" w:rsidRDefault="008B2029" w:rsidP="00E860A3">
            <w:pPr>
              <w:spacing w:line="312" w:lineRule="auto"/>
              <w:rPr>
                <w:sz w:val="24"/>
                <w:lang w:eastAsia="en-US"/>
              </w:rPr>
            </w:pPr>
            <w:r>
              <w:rPr>
                <w:rFonts w:hint="cs"/>
                <w:sz w:val="24"/>
                <w:rtl/>
                <w:lang w:eastAsia="en-US"/>
              </w:rPr>
              <w:t>מספר מזהה</w:t>
            </w:r>
          </w:p>
        </w:tc>
      </w:tr>
      <w:tr w:rsidR="008B2029" w14:paraId="3EB0D32A" w14:textId="77777777" w:rsidTr="00606C92">
        <w:tc>
          <w:tcPr>
            <w:tcW w:w="2832" w:type="dxa"/>
            <w:tcBorders>
              <w:top w:val="single" w:sz="6" w:space="0" w:color="auto"/>
              <w:left w:val="nil"/>
              <w:bottom w:val="single" w:sz="6" w:space="0" w:color="auto"/>
              <w:right w:val="nil"/>
            </w:tcBorders>
          </w:tcPr>
          <w:p w14:paraId="13D01FC2" w14:textId="77777777" w:rsidR="008B2029" w:rsidRDefault="008B2029" w:rsidP="00E860A3">
            <w:pPr>
              <w:spacing w:line="312" w:lineRule="auto"/>
              <w:rPr>
                <w:sz w:val="24"/>
                <w:lang w:eastAsia="en-US"/>
              </w:rPr>
            </w:pPr>
          </w:p>
        </w:tc>
        <w:tc>
          <w:tcPr>
            <w:tcW w:w="2833" w:type="dxa"/>
            <w:gridSpan w:val="2"/>
            <w:tcBorders>
              <w:top w:val="single" w:sz="6" w:space="0" w:color="auto"/>
              <w:left w:val="nil"/>
              <w:bottom w:val="single" w:sz="6" w:space="0" w:color="auto"/>
              <w:right w:val="nil"/>
            </w:tcBorders>
          </w:tcPr>
          <w:p w14:paraId="325F18EA" w14:textId="77777777" w:rsidR="008B2029" w:rsidRDefault="008B2029" w:rsidP="00E860A3">
            <w:pPr>
              <w:spacing w:line="312" w:lineRule="auto"/>
              <w:rPr>
                <w:sz w:val="24"/>
                <w:lang w:eastAsia="en-US"/>
              </w:rPr>
            </w:pPr>
          </w:p>
        </w:tc>
        <w:tc>
          <w:tcPr>
            <w:tcW w:w="2833" w:type="dxa"/>
            <w:tcBorders>
              <w:top w:val="single" w:sz="6" w:space="0" w:color="auto"/>
              <w:left w:val="nil"/>
              <w:bottom w:val="single" w:sz="6" w:space="0" w:color="auto"/>
              <w:right w:val="nil"/>
            </w:tcBorders>
          </w:tcPr>
          <w:p w14:paraId="054B8EC5" w14:textId="77777777" w:rsidR="008B2029" w:rsidRDefault="008B2029" w:rsidP="00E860A3">
            <w:pPr>
              <w:spacing w:line="312" w:lineRule="auto"/>
              <w:rPr>
                <w:sz w:val="24"/>
                <w:lang w:eastAsia="en-US"/>
              </w:rPr>
            </w:pPr>
          </w:p>
        </w:tc>
      </w:tr>
      <w:tr w:rsidR="008B2029" w14:paraId="518CF5EA" w14:textId="77777777" w:rsidTr="00606C92">
        <w:tc>
          <w:tcPr>
            <w:tcW w:w="2832" w:type="dxa"/>
            <w:tcBorders>
              <w:top w:val="nil"/>
              <w:left w:val="single" w:sz="12" w:space="0" w:color="auto"/>
              <w:bottom w:val="single" w:sz="6" w:space="0" w:color="auto"/>
              <w:right w:val="single" w:sz="6" w:space="0" w:color="auto"/>
            </w:tcBorders>
          </w:tcPr>
          <w:p w14:paraId="20A1C38F" w14:textId="77777777" w:rsidR="008B2029" w:rsidRDefault="008B2029" w:rsidP="00E860A3">
            <w:pPr>
              <w:spacing w:line="312" w:lineRule="auto"/>
              <w:rPr>
                <w:sz w:val="24"/>
                <w:rtl/>
                <w:lang w:eastAsia="en-US"/>
              </w:rPr>
            </w:pPr>
          </w:p>
          <w:p w14:paraId="78D7FB7E" w14:textId="77777777" w:rsidR="00A80C99" w:rsidRDefault="00A80C99" w:rsidP="00E860A3">
            <w:pPr>
              <w:spacing w:line="312" w:lineRule="auto"/>
              <w:rPr>
                <w:sz w:val="24"/>
                <w:lang w:eastAsia="en-US"/>
              </w:rPr>
            </w:pPr>
          </w:p>
        </w:tc>
        <w:tc>
          <w:tcPr>
            <w:tcW w:w="2833" w:type="dxa"/>
            <w:gridSpan w:val="2"/>
            <w:tcBorders>
              <w:top w:val="nil"/>
              <w:left w:val="single" w:sz="6" w:space="0" w:color="auto"/>
              <w:bottom w:val="single" w:sz="6" w:space="0" w:color="auto"/>
              <w:right w:val="single" w:sz="6" w:space="0" w:color="auto"/>
            </w:tcBorders>
          </w:tcPr>
          <w:p w14:paraId="10D819F8" w14:textId="77777777" w:rsidR="008B2029" w:rsidRDefault="008B2029" w:rsidP="00E860A3">
            <w:pPr>
              <w:spacing w:line="312" w:lineRule="auto"/>
              <w:rPr>
                <w:sz w:val="24"/>
                <w:lang w:eastAsia="en-US"/>
              </w:rPr>
            </w:pPr>
          </w:p>
        </w:tc>
        <w:tc>
          <w:tcPr>
            <w:tcW w:w="2833" w:type="dxa"/>
            <w:tcBorders>
              <w:top w:val="nil"/>
              <w:left w:val="single" w:sz="6" w:space="0" w:color="auto"/>
              <w:bottom w:val="single" w:sz="6" w:space="0" w:color="auto"/>
              <w:right w:val="single" w:sz="12" w:space="0" w:color="auto"/>
            </w:tcBorders>
          </w:tcPr>
          <w:p w14:paraId="4D69090C" w14:textId="77777777" w:rsidR="008B2029" w:rsidRDefault="008B2029" w:rsidP="00E860A3">
            <w:pPr>
              <w:spacing w:line="312" w:lineRule="auto"/>
              <w:rPr>
                <w:sz w:val="24"/>
                <w:lang w:eastAsia="en-US"/>
              </w:rPr>
            </w:pPr>
          </w:p>
        </w:tc>
      </w:tr>
      <w:tr w:rsidR="008B2029" w14:paraId="62BA262D" w14:textId="77777777" w:rsidTr="00606C92">
        <w:tc>
          <w:tcPr>
            <w:tcW w:w="2832" w:type="dxa"/>
            <w:tcBorders>
              <w:top w:val="single" w:sz="6" w:space="0" w:color="auto"/>
              <w:left w:val="single" w:sz="12" w:space="0" w:color="auto"/>
              <w:bottom w:val="single" w:sz="6" w:space="0" w:color="auto"/>
              <w:right w:val="single" w:sz="6" w:space="0" w:color="auto"/>
            </w:tcBorders>
          </w:tcPr>
          <w:p w14:paraId="27C2E2B5" w14:textId="77777777" w:rsidR="008B2029" w:rsidRDefault="008B2029" w:rsidP="00E860A3">
            <w:pPr>
              <w:spacing w:line="312" w:lineRule="auto"/>
              <w:rPr>
                <w:sz w:val="24"/>
                <w:lang w:eastAsia="en-US"/>
              </w:rPr>
            </w:pPr>
            <w:r>
              <w:rPr>
                <w:rFonts w:hint="cs"/>
                <w:sz w:val="24"/>
                <w:rtl/>
                <w:lang w:eastAsia="en-US"/>
              </w:rPr>
              <w:t>כתובת משרד (רשום)</w:t>
            </w:r>
          </w:p>
        </w:tc>
        <w:tc>
          <w:tcPr>
            <w:tcW w:w="2833" w:type="dxa"/>
            <w:gridSpan w:val="2"/>
            <w:tcBorders>
              <w:top w:val="single" w:sz="6" w:space="0" w:color="auto"/>
              <w:left w:val="single" w:sz="6" w:space="0" w:color="auto"/>
              <w:bottom w:val="single" w:sz="6" w:space="0" w:color="auto"/>
              <w:right w:val="single" w:sz="6" w:space="0" w:color="auto"/>
            </w:tcBorders>
          </w:tcPr>
          <w:p w14:paraId="7A800547" w14:textId="77777777" w:rsidR="008B2029" w:rsidRDefault="008B2029" w:rsidP="00E860A3">
            <w:pPr>
              <w:spacing w:line="312" w:lineRule="auto"/>
              <w:rPr>
                <w:sz w:val="24"/>
                <w:lang w:eastAsia="en-US"/>
              </w:rPr>
            </w:pPr>
            <w:r>
              <w:rPr>
                <w:rFonts w:hint="cs"/>
                <w:sz w:val="24"/>
                <w:rtl/>
                <w:lang w:eastAsia="en-US"/>
              </w:rPr>
              <w:t>טלפון</w:t>
            </w:r>
          </w:p>
        </w:tc>
        <w:tc>
          <w:tcPr>
            <w:tcW w:w="2833" w:type="dxa"/>
            <w:tcBorders>
              <w:top w:val="single" w:sz="6" w:space="0" w:color="auto"/>
              <w:left w:val="single" w:sz="6" w:space="0" w:color="auto"/>
              <w:bottom w:val="single" w:sz="6" w:space="0" w:color="auto"/>
              <w:right w:val="single" w:sz="12" w:space="0" w:color="auto"/>
            </w:tcBorders>
          </w:tcPr>
          <w:p w14:paraId="1C577898" w14:textId="77777777" w:rsidR="008B2029" w:rsidRDefault="008B2029" w:rsidP="00E860A3">
            <w:pPr>
              <w:spacing w:line="312" w:lineRule="auto"/>
              <w:rPr>
                <w:sz w:val="24"/>
                <w:lang w:eastAsia="en-US"/>
              </w:rPr>
            </w:pPr>
            <w:r>
              <w:rPr>
                <w:rFonts w:hint="cs"/>
                <w:sz w:val="24"/>
                <w:rtl/>
                <w:lang w:eastAsia="en-US"/>
              </w:rPr>
              <w:t>פקסימיליה</w:t>
            </w:r>
          </w:p>
        </w:tc>
      </w:tr>
      <w:tr w:rsidR="000F0373" w14:paraId="325DEBF5" w14:textId="77777777" w:rsidTr="00606C92">
        <w:tc>
          <w:tcPr>
            <w:tcW w:w="2832" w:type="dxa"/>
            <w:tcBorders>
              <w:top w:val="single" w:sz="6" w:space="0" w:color="auto"/>
              <w:left w:val="single" w:sz="12" w:space="0" w:color="auto"/>
              <w:bottom w:val="single" w:sz="6" w:space="0" w:color="auto"/>
              <w:right w:val="single" w:sz="6" w:space="0" w:color="auto"/>
            </w:tcBorders>
          </w:tcPr>
          <w:p w14:paraId="1A5766B7" w14:textId="77777777" w:rsidR="000F0373" w:rsidRDefault="000F0373" w:rsidP="00E860A3">
            <w:pPr>
              <w:spacing w:line="312" w:lineRule="auto"/>
              <w:rPr>
                <w:sz w:val="24"/>
                <w:rtl/>
                <w:lang w:eastAsia="en-US"/>
              </w:rPr>
            </w:pPr>
          </w:p>
        </w:tc>
        <w:tc>
          <w:tcPr>
            <w:tcW w:w="2833" w:type="dxa"/>
            <w:gridSpan w:val="2"/>
            <w:tcBorders>
              <w:top w:val="single" w:sz="6" w:space="0" w:color="auto"/>
              <w:left w:val="single" w:sz="6" w:space="0" w:color="auto"/>
              <w:bottom w:val="single" w:sz="6" w:space="0" w:color="auto"/>
              <w:right w:val="single" w:sz="6" w:space="0" w:color="auto"/>
            </w:tcBorders>
          </w:tcPr>
          <w:p w14:paraId="260C3035" w14:textId="77777777" w:rsidR="000F0373" w:rsidRDefault="000F0373" w:rsidP="00E860A3">
            <w:pPr>
              <w:spacing w:line="312" w:lineRule="auto"/>
              <w:rPr>
                <w:sz w:val="24"/>
                <w:rtl/>
                <w:lang w:eastAsia="en-US"/>
              </w:rPr>
            </w:pPr>
          </w:p>
        </w:tc>
        <w:tc>
          <w:tcPr>
            <w:tcW w:w="2833" w:type="dxa"/>
            <w:tcBorders>
              <w:top w:val="single" w:sz="6" w:space="0" w:color="auto"/>
              <w:left w:val="single" w:sz="6" w:space="0" w:color="auto"/>
              <w:bottom w:val="single" w:sz="6" w:space="0" w:color="auto"/>
              <w:right w:val="single" w:sz="12" w:space="0" w:color="auto"/>
            </w:tcBorders>
          </w:tcPr>
          <w:p w14:paraId="3CA21DCC" w14:textId="77777777" w:rsidR="000F0373" w:rsidRDefault="000F0373" w:rsidP="00E860A3">
            <w:pPr>
              <w:spacing w:line="312" w:lineRule="auto"/>
              <w:rPr>
                <w:sz w:val="24"/>
                <w:rtl/>
                <w:lang w:eastAsia="en-US"/>
              </w:rPr>
            </w:pPr>
          </w:p>
        </w:tc>
      </w:tr>
      <w:tr w:rsidR="00A80C99" w14:paraId="75E44403" w14:textId="77777777" w:rsidTr="00606C92">
        <w:tc>
          <w:tcPr>
            <w:tcW w:w="3695" w:type="dxa"/>
            <w:gridSpan w:val="2"/>
            <w:tcBorders>
              <w:top w:val="single" w:sz="6" w:space="0" w:color="auto"/>
              <w:left w:val="single" w:sz="12" w:space="0" w:color="auto"/>
              <w:bottom w:val="single" w:sz="12" w:space="0" w:color="auto"/>
              <w:right w:val="single" w:sz="6" w:space="0" w:color="auto"/>
            </w:tcBorders>
          </w:tcPr>
          <w:p w14:paraId="5831EF78" w14:textId="77777777" w:rsidR="00A80C99" w:rsidRDefault="00A80C99" w:rsidP="00E860A3">
            <w:pPr>
              <w:spacing w:line="312" w:lineRule="auto"/>
              <w:rPr>
                <w:sz w:val="24"/>
                <w:rtl/>
                <w:lang w:eastAsia="en-US"/>
              </w:rPr>
            </w:pPr>
            <w:r>
              <w:rPr>
                <w:rFonts w:hint="cs"/>
                <w:sz w:val="24"/>
                <w:rtl/>
                <w:lang w:eastAsia="en-US"/>
              </w:rPr>
              <w:t xml:space="preserve">מספר עובדים המועסקים אצל המציע : </w:t>
            </w:r>
          </w:p>
        </w:tc>
        <w:tc>
          <w:tcPr>
            <w:tcW w:w="4803" w:type="dxa"/>
            <w:gridSpan w:val="2"/>
            <w:tcBorders>
              <w:top w:val="single" w:sz="6" w:space="0" w:color="auto"/>
              <w:left w:val="single" w:sz="6" w:space="0" w:color="auto"/>
              <w:bottom w:val="single" w:sz="12" w:space="0" w:color="auto"/>
              <w:right w:val="single" w:sz="12" w:space="0" w:color="auto"/>
            </w:tcBorders>
          </w:tcPr>
          <w:p w14:paraId="0EBCA3CA" w14:textId="77777777" w:rsidR="00A80C99" w:rsidRDefault="00A80C99" w:rsidP="00E860A3">
            <w:pPr>
              <w:spacing w:line="312" w:lineRule="auto"/>
              <w:rPr>
                <w:sz w:val="24"/>
                <w:rtl/>
                <w:lang w:eastAsia="en-US"/>
              </w:rPr>
            </w:pPr>
            <w:r>
              <w:rPr>
                <w:rFonts w:hint="cs"/>
                <w:sz w:val="24"/>
                <w:rtl/>
                <w:lang w:eastAsia="en-US"/>
              </w:rPr>
              <w:t>______</w:t>
            </w:r>
          </w:p>
        </w:tc>
      </w:tr>
    </w:tbl>
    <w:p w14:paraId="511219CE" w14:textId="77777777" w:rsidR="008B2029" w:rsidRDefault="008B2029" w:rsidP="008B2029">
      <w:pPr>
        <w:spacing w:line="312" w:lineRule="auto"/>
        <w:jc w:val="both"/>
        <w:rPr>
          <w:sz w:val="24"/>
          <w:u w:val="single"/>
          <w:rtl/>
          <w:lang w:eastAsia="en-US"/>
        </w:rPr>
      </w:pPr>
    </w:p>
    <w:p w14:paraId="3E74D146" w14:textId="04CAE168" w:rsidR="008B2029" w:rsidRPr="00AA12B7" w:rsidRDefault="008B2029" w:rsidP="000A437D">
      <w:pPr>
        <w:pStyle w:val="aff"/>
        <w:numPr>
          <w:ilvl w:val="1"/>
          <w:numId w:val="30"/>
        </w:numPr>
        <w:spacing w:line="312" w:lineRule="auto"/>
        <w:rPr>
          <w:b/>
          <w:bCs/>
          <w:sz w:val="24"/>
          <w:u w:val="single"/>
          <w:rtl/>
          <w:lang w:eastAsia="en-US"/>
        </w:rPr>
      </w:pPr>
      <w:r w:rsidRPr="00AA12B7">
        <w:rPr>
          <w:rFonts w:hint="eastAsia"/>
          <w:b/>
          <w:bCs/>
          <w:sz w:val="24"/>
          <w:u w:val="single"/>
          <w:rtl/>
          <w:lang w:eastAsia="en-US"/>
        </w:rPr>
        <w:t>פרטי</w:t>
      </w:r>
      <w:r w:rsidRPr="00AA12B7">
        <w:rPr>
          <w:b/>
          <w:bCs/>
          <w:sz w:val="24"/>
          <w:u w:val="single"/>
          <w:rtl/>
          <w:lang w:eastAsia="en-US"/>
        </w:rPr>
        <w:t xml:space="preserve"> </w:t>
      </w:r>
      <w:r w:rsidRPr="00AA12B7">
        <w:rPr>
          <w:rFonts w:hint="eastAsia"/>
          <w:b/>
          <w:bCs/>
          <w:sz w:val="24"/>
          <w:u w:val="single"/>
          <w:rtl/>
          <w:lang w:eastAsia="en-US"/>
        </w:rPr>
        <w:t>המוסמכים</w:t>
      </w:r>
      <w:r w:rsidRPr="00AA12B7">
        <w:rPr>
          <w:b/>
          <w:bCs/>
          <w:sz w:val="24"/>
          <w:u w:val="single"/>
          <w:rtl/>
          <w:lang w:eastAsia="en-US"/>
        </w:rPr>
        <w:t xml:space="preserve"> </w:t>
      </w:r>
      <w:r w:rsidRPr="00AA12B7">
        <w:rPr>
          <w:rFonts w:hint="eastAsia"/>
          <w:b/>
          <w:bCs/>
          <w:sz w:val="24"/>
          <w:u w:val="single"/>
          <w:rtl/>
          <w:lang w:eastAsia="en-US"/>
        </w:rPr>
        <w:t>לחתום</w:t>
      </w:r>
      <w:r w:rsidRPr="00AA12B7">
        <w:rPr>
          <w:b/>
          <w:bCs/>
          <w:sz w:val="24"/>
          <w:u w:val="single"/>
          <w:rtl/>
          <w:lang w:eastAsia="en-US"/>
        </w:rPr>
        <w:t xml:space="preserve"> </w:t>
      </w:r>
      <w:r w:rsidRPr="00AA12B7">
        <w:rPr>
          <w:rFonts w:hint="eastAsia"/>
          <w:b/>
          <w:bCs/>
          <w:sz w:val="24"/>
          <w:u w:val="single"/>
          <w:rtl/>
          <w:lang w:eastAsia="en-US"/>
        </w:rPr>
        <w:t>ולהתחייב</w:t>
      </w:r>
      <w:r w:rsidRPr="00AA12B7">
        <w:rPr>
          <w:b/>
          <w:bCs/>
          <w:sz w:val="24"/>
          <w:u w:val="single"/>
          <w:rtl/>
          <w:lang w:eastAsia="en-US"/>
        </w:rPr>
        <w:t xml:space="preserve"> </w:t>
      </w:r>
      <w:r w:rsidRPr="00AA12B7">
        <w:rPr>
          <w:rFonts w:hint="eastAsia"/>
          <w:b/>
          <w:bCs/>
          <w:sz w:val="24"/>
          <w:u w:val="single"/>
          <w:rtl/>
          <w:lang w:eastAsia="en-US"/>
        </w:rPr>
        <w:t>בשם</w:t>
      </w:r>
      <w:r w:rsidRPr="00AA12B7">
        <w:rPr>
          <w:b/>
          <w:bCs/>
          <w:sz w:val="24"/>
          <w:u w:val="single"/>
          <w:rtl/>
          <w:lang w:eastAsia="en-US"/>
        </w:rPr>
        <w:t xml:space="preserve"> </w:t>
      </w:r>
      <w:r w:rsidRPr="00AA12B7">
        <w:rPr>
          <w:rFonts w:hint="eastAsia"/>
          <w:b/>
          <w:bCs/>
          <w:sz w:val="24"/>
          <w:u w:val="single"/>
          <w:rtl/>
          <w:lang w:eastAsia="en-US"/>
        </w:rPr>
        <w:t>המציע</w:t>
      </w:r>
      <w:r w:rsidRPr="00AA12B7">
        <w:rPr>
          <w:b/>
          <w:bCs/>
          <w:sz w:val="24"/>
          <w:u w:val="single"/>
          <w:rtl/>
          <w:lang w:eastAsia="en-US"/>
        </w:rPr>
        <w:t>/ה:</w:t>
      </w:r>
    </w:p>
    <w:tbl>
      <w:tblPr>
        <w:bidiVisual/>
        <w:tblW w:w="8495" w:type="dxa"/>
        <w:tblInd w:w="117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4A0" w:firstRow="1" w:lastRow="0" w:firstColumn="1" w:lastColumn="0" w:noHBand="0" w:noVBand="1"/>
      </w:tblPr>
      <w:tblGrid>
        <w:gridCol w:w="1694"/>
        <w:gridCol w:w="1971"/>
        <w:gridCol w:w="2415"/>
        <w:gridCol w:w="2415"/>
      </w:tblGrid>
      <w:tr w:rsidR="008B2029" w14:paraId="424BF5AD" w14:textId="77777777" w:rsidTr="006F3F5B">
        <w:tc>
          <w:tcPr>
            <w:tcW w:w="1694" w:type="dxa"/>
            <w:tcBorders>
              <w:top w:val="single" w:sz="12" w:space="0" w:color="auto"/>
              <w:left w:val="single" w:sz="12" w:space="0" w:color="auto"/>
              <w:bottom w:val="single" w:sz="6" w:space="0" w:color="auto"/>
              <w:right w:val="single" w:sz="6" w:space="0" w:color="auto"/>
            </w:tcBorders>
          </w:tcPr>
          <w:p w14:paraId="228D3150" w14:textId="77777777" w:rsidR="008B2029" w:rsidRDefault="008B2029" w:rsidP="00E860A3">
            <w:pPr>
              <w:spacing w:line="312" w:lineRule="auto"/>
              <w:rPr>
                <w:sz w:val="24"/>
                <w:lang w:eastAsia="en-US"/>
              </w:rPr>
            </w:pPr>
            <w:r>
              <w:rPr>
                <w:rFonts w:hint="cs"/>
                <w:sz w:val="24"/>
                <w:rtl/>
                <w:lang w:eastAsia="en-US"/>
              </w:rPr>
              <w:t>שם ושם משפחה</w:t>
            </w:r>
          </w:p>
        </w:tc>
        <w:tc>
          <w:tcPr>
            <w:tcW w:w="1971" w:type="dxa"/>
            <w:tcBorders>
              <w:top w:val="single" w:sz="12" w:space="0" w:color="auto"/>
              <w:left w:val="single" w:sz="6" w:space="0" w:color="auto"/>
              <w:bottom w:val="single" w:sz="6" w:space="0" w:color="auto"/>
              <w:right w:val="single" w:sz="6" w:space="0" w:color="auto"/>
            </w:tcBorders>
          </w:tcPr>
          <w:p w14:paraId="1DA99D76" w14:textId="77777777" w:rsidR="008B2029" w:rsidRDefault="008B2029" w:rsidP="00E860A3">
            <w:pPr>
              <w:spacing w:line="312" w:lineRule="auto"/>
              <w:rPr>
                <w:sz w:val="24"/>
                <w:lang w:eastAsia="en-US"/>
              </w:rPr>
            </w:pPr>
            <w:r>
              <w:rPr>
                <w:rFonts w:hint="cs"/>
                <w:sz w:val="24"/>
                <w:rtl/>
                <w:lang w:eastAsia="en-US"/>
              </w:rPr>
              <w:t>מספר ת.ז.</w:t>
            </w:r>
          </w:p>
        </w:tc>
        <w:tc>
          <w:tcPr>
            <w:tcW w:w="2415" w:type="dxa"/>
            <w:tcBorders>
              <w:top w:val="single" w:sz="12" w:space="0" w:color="auto"/>
              <w:left w:val="single" w:sz="6" w:space="0" w:color="auto"/>
              <w:bottom w:val="single" w:sz="6" w:space="0" w:color="auto"/>
              <w:right w:val="single" w:sz="6" w:space="0" w:color="auto"/>
            </w:tcBorders>
          </w:tcPr>
          <w:p w14:paraId="0F0A71B7" w14:textId="77777777" w:rsidR="008B2029" w:rsidRDefault="008B2029" w:rsidP="00E860A3">
            <w:pPr>
              <w:spacing w:line="312" w:lineRule="auto"/>
              <w:rPr>
                <w:sz w:val="24"/>
                <w:lang w:eastAsia="en-US"/>
              </w:rPr>
            </w:pPr>
            <w:r>
              <w:rPr>
                <w:rFonts w:hint="cs"/>
                <w:sz w:val="24"/>
                <w:rtl/>
                <w:lang w:eastAsia="en-US"/>
              </w:rPr>
              <w:t>כתובת</w:t>
            </w:r>
          </w:p>
        </w:tc>
        <w:tc>
          <w:tcPr>
            <w:tcW w:w="2415" w:type="dxa"/>
            <w:tcBorders>
              <w:top w:val="single" w:sz="12" w:space="0" w:color="auto"/>
              <w:left w:val="single" w:sz="6" w:space="0" w:color="auto"/>
              <w:bottom w:val="single" w:sz="6" w:space="0" w:color="auto"/>
              <w:right w:val="single" w:sz="12" w:space="0" w:color="auto"/>
            </w:tcBorders>
          </w:tcPr>
          <w:p w14:paraId="1EB935A6" w14:textId="77777777" w:rsidR="008B2029" w:rsidRDefault="008B2029" w:rsidP="00E860A3">
            <w:pPr>
              <w:spacing w:line="312" w:lineRule="auto"/>
              <w:rPr>
                <w:sz w:val="24"/>
                <w:lang w:eastAsia="en-US"/>
              </w:rPr>
            </w:pPr>
            <w:r>
              <w:rPr>
                <w:rFonts w:hint="cs"/>
                <w:sz w:val="24"/>
                <w:rtl/>
                <w:lang w:eastAsia="en-US"/>
              </w:rPr>
              <w:t>תפקיד בתאגיד</w:t>
            </w:r>
          </w:p>
        </w:tc>
      </w:tr>
      <w:tr w:rsidR="008B2029" w14:paraId="3E9AD395" w14:textId="77777777" w:rsidTr="006F3F5B">
        <w:tc>
          <w:tcPr>
            <w:tcW w:w="1694" w:type="dxa"/>
            <w:tcBorders>
              <w:top w:val="single" w:sz="6" w:space="0" w:color="auto"/>
              <w:left w:val="single" w:sz="12" w:space="0" w:color="auto"/>
              <w:bottom w:val="single" w:sz="6" w:space="0" w:color="auto"/>
              <w:right w:val="single" w:sz="6" w:space="0" w:color="auto"/>
            </w:tcBorders>
          </w:tcPr>
          <w:p w14:paraId="771CB58D" w14:textId="77777777" w:rsidR="008B2029" w:rsidRDefault="008B2029" w:rsidP="00E860A3">
            <w:pPr>
              <w:spacing w:line="312" w:lineRule="auto"/>
              <w:rPr>
                <w:sz w:val="24"/>
                <w:rtl/>
                <w:lang w:eastAsia="en-US"/>
              </w:rPr>
            </w:pPr>
          </w:p>
          <w:p w14:paraId="236DDBE9" w14:textId="77777777" w:rsidR="00A80C99" w:rsidRDefault="00A80C99" w:rsidP="00E860A3">
            <w:pPr>
              <w:spacing w:line="312" w:lineRule="auto"/>
              <w:rPr>
                <w:sz w:val="24"/>
                <w:lang w:eastAsia="en-US"/>
              </w:rPr>
            </w:pPr>
          </w:p>
        </w:tc>
        <w:tc>
          <w:tcPr>
            <w:tcW w:w="1971" w:type="dxa"/>
            <w:tcBorders>
              <w:top w:val="single" w:sz="6" w:space="0" w:color="auto"/>
              <w:left w:val="single" w:sz="6" w:space="0" w:color="auto"/>
              <w:bottom w:val="single" w:sz="6" w:space="0" w:color="auto"/>
              <w:right w:val="single" w:sz="6" w:space="0" w:color="auto"/>
            </w:tcBorders>
          </w:tcPr>
          <w:p w14:paraId="489A2C85" w14:textId="77777777" w:rsidR="008B2029" w:rsidRDefault="008B2029" w:rsidP="00E860A3">
            <w:pPr>
              <w:spacing w:line="312" w:lineRule="auto"/>
              <w:rPr>
                <w:sz w:val="24"/>
                <w:lang w:eastAsia="en-US"/>
              </w:rPr>
            </w:pPr>
          </w:p>
        </w:tc>
        <w:tc>
          <w:tcPr>
            <w:tcW w:w="2415" w:type="dxa"/>
            <w:tcBorders>
              <w:top w:val="single" w:sz="6" w:space="0" w:color="auto"/>
              <w:left w:val="single" w:sz="6" w:space="0" w:color="auto"/>
              <w:bottom w:val="single" w:sz="6" w:space="0" w:color="auto"/>
              <w:right w:val="single" w:sz="6" w:space="0" w:color="auto"/>
            </w:tcBorders>
          </w:tcPr>
          <w:p w14:paraId="5DAAD0F7" w14:textId="77777777" w:rsidR="008B2029" w:rsidRDefault="008B2029" w:rsidP="00E860A3">
            <w:pPr>
              <w:spacing w:line="312" w:lineRule="auto"/>
              <w:rPr>
                <w:sz w:val="24"/>
                <w:lang w:eastAsia="en-US"/>
              </w:rPr>
            </w:pPr>
          </w:p>
        </w:tc>
        <w:tc>
          <w:tcPr>
            <w:tcW w:w="2415" w:type="dxa"/>
            <w:tcBorders>
              <w:top w:val="single" w:sz="6" w:space="0" w:color="auto"/>
              <w:left w:val="single" w:sz="6" w:space="0" w:color="auto"/>
              <w:bottom w:val="single" w:sz="6" w:space="0" w:color="auto"/>
              <w:right w:val="single" w:sz="12" w:space="0" w:color="auto"/>
            </w:tcBorders>
          </w:tcPr>
          <w:p w14:paraId="7D1F8E16" w14:textId="77777777" w:rsidR="008B2029" w:rsidRDefault="008B2029" w:rsidP="00E860A3">
            <w:pPr>
              <w:spacing w:line="312" w:lineRule="auto"/>
              <w:rPr>
                <w:sz w:val="24"/>
                <w:lang w:eastAsia="en-US"/>
              </w:rPr>
            </w:pPr>
          </w:p>
        </w:tc>
      </w:tr>
      <w:tr w:rsidR="008B2029" w14:paraId="3BE76103" w14:textId="77777777" w:rsidTr="006F3F5B">
        <w:tc>
          <w:tcPr>
            <w:tcW w:w="1694" w:type="dxa"/>
            <w:tcBorders>
              <w:top w:val="single" w:sz="6" w:space="0" w:color="auto"/>
              <w:left w:val="single" w:sz="12" w:space="0" w:color="auto"/>
              <w:bottom w:val="single" w:sz="6" w:space="0" w:color="auto"/>
              <w:right w:val="single" w:sz="6" w:space="0" w:color="auto"/>
            </w:tcBorders>
          </w:tcPr>
          <w:p w14:paraId="54B3E30E" w14:textId="77777777" w:rsidR="008B2029" w:rsidRDefault="008B2029" w:rsidP="00E860A3">
            <w:pPr>
              <w:spacing w:line="312" w:lineRule="auto"/>
              <w:rPr>
                <w:sz w:val="24"/>
                <w:rtl/>
                <w:lang w:eastAsia="en-US"/>
              </w:rPr>
            </w:pPr>
          </w:p>
          <w:p w14:paraId="141A6775" w14:textId="77777777" w:rsidR="00A80C99" w:rsidRDefault="00A80C99" w:rsidP="00E860A3">
            <w:pPr>
              <w:spacing w:line="312" w:lineRule="auto"/>
              <w:rPr>
                <w:sz w:val="24"/>
                <w:lang w:eastAsia="en-US"/>
              </w:rPr>
            </w:pPr>
          </w:p>
        </w:tc>
        <w:tc>
          <w:tcPr>
            <w:tcW w:w="1971" w:type="dxa"/>
            <w:tcBorders>
              <w:top w:val="single" w:sz="6" w:space="0" w:color="auto"/>
              <w:left w:val="single" w:sz="6" w:space="0" w:color="auto"/>
              <w:bottom w:val="single" w:sz="6" w:space="0" w:color="auto"/>
              <w:right w:val="single" w:sz="6" w:space="0" w:color="auto"/>
            </w:tcBorders>
          </w:tcPr>
          <w:p w14:paraId="53FF9F09" w14:textId="77777777" w:rsidR="008B2029" w:rsidRDefault="008B2029" w:rsidP="00E860A3">
            <w:pPr>
              <w:spacing w:line="312" w:lineRule="auto"/>
              <w:rPr>
                <w:sz w:val="24"/>
                <w:lang w:eastAsia="en-US"/>
              </w:rPr>
            </w:pPr>
          </w:p>
        </w:tc>
        <w:tc>
          <w:tcPr>
            <w:tcW w:w="2415" w:type="dxa"/>
            <w:tcBorders>
              <w:top w:val="single" w:sz="6" w:space="0" w:color="auto"/>
              <w:left w:val="single" w:sz="6" w:space="0" w:color="auto"/>
              <w:bottom w:val="single" w:sz="6" w:space="0" w:color="auto"/>
              <w:right w:val="single" w:sz="6" w:space="0" w:color="auto"/>
            </w:tcBorders>
          </w:tcPr>
          <w:p w14:paraId="10850A91" w14:textId="77777777" w:rsidR="008B2029" w:rsidRDefault="008B2029" w:rsidP="00E860A3">
            <w:pPr>
              <w:spacing w:line="312" w:lineRule="auto"/>
              <w:rPr>
                <w:sz w:val="24"/>
                <w:lang w:eastAsia="en-US"/>
              </w:rPr>
            </w:pPr>
          </w:p>
        </w:tc>
        <w:tc>
          <w:tcPr>
            <w:tcW w:w="2415" w:type="dxa"/>
            <w:tcBorders>
              <w:top w:val="single" w:sz="6" w:space="0" w:color="auto"/>
              <w:left w:val="single" w:sz="6" w:space="0" w:color="auto"/>
              <w:bottom w:val="single" w:sz="6" w:space="0" w:color="auto"/>
              <w:right w:val="single" w:sz="12" w:space="0" w:color="auto"/>
            </w:tcBorders>
          </w:tcPr>
          <w:p w14:paraId="5AF31E89" w14:textId="77777777" w:rsidR="008B2029" w:rsidRDefault="008B2029" w:rsidP="00E860A3">
            <w:pPr>
              <w:spacing w:line="312" w:lineRule="auto"/>
              <w:rPr>
                <w:sz w:val="24"/>
                <w:lang w:eastAsia="en-US"/>
              </w:rPr>
            </w:pPr>
          </w:p>
        </w:tc>
      </w:tr>
      <w:tr w:rsidR="008B2029" w14:paraId="701E3AD7" w14:textId="77777777" w:rsidTr="006F3F5B">
        <w:tc>
          <w:tcPr>
            <w:tcW w:w="1694" w:type="dxa"/>
            <w:tcBorders>
              <w:top w:val="single" w:sz="6" w:space="0" w:color="auto"/>
              <w:left w:val="single" w:sz="12" w:space="0" w:color="auto"/>
              <w:bottom w:val="single" w:sz="6" w:space="0" w:color="auto"/>
              <w:right w:val="single" w:sz="6" w:space="0" w:color="auto"/>
            </w:tcBorders>
          </w:tcPr>
          <w:p w14:paraId="36817181" w14:textId="77777777" w:rsidR="008B2029" w:rsidRDefault="008B2029" w:rsidP="00E860A3">
            <w:pPr>
              <w:spacing w:line="312" w:lineRule="auto"/>
              <w:rPr>
                <w:sz w:val="24"/>
                <w:rtl/>
                <w:lang w:eastAsia="en-US"/>
              </w:rPr>
            </w:pPr>
          </w:p>
          <w:p w14:paraId="1EEC2B4C" w14:textId="77777777" w:rsidR="00A80C99" w:rsidRDefault="00A80C99" w:rsidP="00E860A3">
            <w:pPr>
              <w:spacing w:line="312" w:lineRule="auto"/>
              <w:rPr>
                <w:sz w:val="24"/>
                <w:lang w:eastAsia="en-US"/>
              </w:rPr>
            </w:pPr>
          </w:p>
        </w:tc>
        <w:tc>
          <w:tcPr>
            <w:tcW w:w="1971" w:type="dxa"/>
            <w:tcBorders>
              <w:top w:val="single" w:sz="6" w:space="0" w:color="auto"/>
              <w:left w:val="single" w:sz="6" w:space="0" w:color="auto"/>
              <w:bottom w:val="single" w:sz="6" w:space="0" w:color="auto"/>
              <w:right w:val="single" w:sz="6" w:space="0" w:color="auto"/>
            </w:tcBorders>
          </w:tcPr>
          <w:p w14:paraId="6545B662" w14:textId="77777777" w:rsidR="008B2029" w:rsidRDefault="008B2029" w:rsidP="00E860A3">
            <w:pPr>
              <w:spacing w:line="312" w:lineRule="auto"/>
              <w:rPr>
                <w:sz w:val="24"/>
                <w:lang w:eastAsia="en-US"/>
              </w:rPr>
            </w:pPr>
          </w:p>
        </w:tc>
        <w:tc>
          <w:tcPr>
            <w:tcW w:w="2415" w:type="dxa"/>
            <w:tcBorders>
              <w:top w:val="single" w:sz="6" w:space="0" w:color="auto"/>
              <w:left w:val="single" w:sz="6" w:space="0" w:color="auto"/>
              <w:bottom w:val="single" w:sz="6" w:space="0" w:color="auto"/>
              <w:right w:val="single" w:sz="6" w:space="0" w:color="auto"/>
            </w:tcBorders>
          </w:tcPr>
          <w:p w14:paraId="3E72BB26" w14:textId="77777777" w:rsidR="008B2029" w:rsidRDefault="008B2029" w:rsidP="00E860A3">
            <w:pPr>
              <w:spacing w:line="312" w:lineRule="auto"/>
              <w:rPr>
                <w:sz w:val="24"/>
                <w:lang w:eastAsia="en-US"/>
              </w:rPr>
            </w:pPr>
          </w:p>
        </w:tc>
        <w:tc>
          <w:tcPr>
            <w:tcW w:w="2415" w:type="dxa"/>
            <w:tcBorders>
              <w:top w:val="single" w:sz="6" w:space="0" w:color="auto"/>
              <w:left w:val="single" w:sz="6" w:space="0" w:color="auto"/>
              <w:bottom w:val="single" w:sz="6" w:space="0" w:color="auto"/>
              <w:right w:val="single" w:sz="12" w:space="0" w:color="auto"/>
            </w:tcBorders>
          </w:tcPr>
          <w:p w14:paraId="528269B6" w14:textId="77777777" w:rsidR="008B2029" w:rsidRDefault="008B2029" w:rsidP="00E860A3">
            <w:pPr>
              <w:spacing w:line="312" w:lineRule="auto"/>
              <w:rPr>
                <w:sz w:val="24"/>
                <w:lang w:eastAsia="en-US"/>
              </w:rPr>
            </w:pPr>
          </w:p>
        </w:tc>
      </w:tr>
      <w:tr w:rsidR="008B2029" w14:paraId="64C756B0" w14:textId="77777777" w:rsidTr="006F3F5B">
        <w:tc>
          <w:tcPr>
            <w:tcW w:w="1694" w:type="dxa"/>
            <w:tcBorders>
              <w:top w:val="single" w:sz="6" w:space="0" w:color="auto"/>
              <w:left w:val="single" w:sz="12" w:space="0" w:color="auto"/>
              <w:bottom w:val="single" w:sz="6" w:space="0" w:color="auto"/>
              <w:right w:val="single" w:sz="6" w:space="0" w:color="auto"/>
            </w:tcBorders>
          </w:tcPr>
          <w:p w14:paraId="52C42E22" w14:textId="77777777" w:rsidR="008B2029" w:rsidRDefault="008B2029" w:rsidP="00E860A3">
            <w:pPr>
              <w:spacing w:line="312" w:lineRule="auto"/>
              <w:rPr>
                <w:sz w:val="24"/>
                <w:rtl/>
                <w:lang w:eastAsia="en-US"/>
              </w:rPr>
            </w:pPr>
          </w:p>
          <w:p w14:paraId="4B2ABB12" w14:textId="77777777" w:rsidR="00A80C99" w:rsidRDefault="00A80C99" w:rsidP="00E860A3">
            <w:pPr>
              <w:spacing w:line="312" w:lineRule="auto"/>
              <w:rPr>
                <w:sz w:val="24"/>
                <w:lang w:eastAsia="en-US"/>
              </w:rPr>
            </w:pPr>
          </w:p>
        </w:tc>
        <w:tc>
          <w:tcPr>
            <w:tcW w:w="1971" w:type="dxa"/>
            <w:tcBorders>
              <w:top w:val="single" w:sz="6" w:space="0" w:color="auto"/>
              <w:left w:val="single" w:sz="6" w:space="0" w:color="auto"/>
              <w:bottom w:val="single" w:sz="6" w:space="0" w:color="auto"/>
              <w:right w:val="single" w:sz="6" w:space="0" w:color="auto"/>
            </w:tcBorders>
          </w:tcPr>
          <w:p w14:paraId="415790E2" w14:textId="77777777" w:rsidR="008B2029" w:rsidRDefault="008B2029" w:rsidP="00E860A3">
            <w:pPr>
              <w:spacing w:line="312" w:lineRule="auto"/>
              <w:rPr>
                <w:sz w:val="24"/>
                <w:lang w:eastAsia="en-US"/>
              </w:rPr>
            </w:pPr>
          </w:p>
        </w:tc>
        <w:tc>
          <w:tcPr>
            <w:tcW w:w="2415" w:type="dxa"/>
            <w:tcBorders>
              <w:top w:val="single" w:sz="6" w:space="0" w:color="auto"/>
              <w:left w:val="single" w:sz="6" w:space="0" w:color="auto"/>
              <w:bottom w:val="single" w:sz="6" w:space="0" w:color="auto"/>
              <w:right w:val="single" w:sz="6" w:space="0" w:color="auto"/>
            </w:tcBorders>
          </w:tcPr>
          <w:p w14:paraId="575E04CB" w14:textId="77777777" w:rsidR="008B2029" w:rsidRDefault="008B2029" w:rsidP="00E860A3">
            <w:pPr>
              <w:spacing w:line="312" w:lineRule="auto"/>
              <w:rPr>
                <w:sz w:val="24"/>
                <w:lang w:eastAsia="en-US"/>
              </w:rPr>
            </w:pPr>
          </w:p>
        </w:tc>
        <w:tc>
          <w:tcPr>
            <w:tcW w:w="2415" w:type="dxa"/>
            <w:tcBorders>
              <w:top w:val="single" w:sz="6" w:space="0" w:color="auto"/>
              <w:left w:val="single" w:sz="6" w:space="0" w:color="auto"/>
              <w:bottom w:val="single" w:sz="6" w:space="0" w:color="auto"/>
              <w:right w:val="single" w:sz="12" w:space="0" w:color="auto"/>
            </w:tcBorders>
          </w:tcPr>
          <w:p w14:paraId="4CEABFA7" w14:textId="77777777" w:rsidR="008B2029" w:rsidRDefault="008B2029" w:rsidP="00E860A3">
            <w:pPr>
              <w:spacing w:line="312" w:lineRule="auto"/>
              <w:rPr>
                <w:sz w:val="24"/>
                <w:lang w:eastAsia="en-US"/>
              </w:rPr>
            </w:pPr>
          </w:p>
        </w:tc>
      </w:tr>
    </w:tbl>
    <w:p w14:paraId="423D39AE" w14:textId="59FFDCA1" w:rsidR="008B2029" w:rsidRPr="00AA12B7" w:rsidRDefault="00632129" w:rsidP="000A437D">
      <w:pPr>
        <w:pStyle w:val="aff"/>
        <w:numPr>
          <w:ilvl w:val="1"/>
          <w:numId w:val="30"/>
        </w:numPr>
        <w:spacing w:line="312" w:lineRule="auto"/>
        <w:rPr>
          <w:b/>
          <w:bCs/>
          <w:sz w:val="24"/>
          <w:u w:val="single"/>
          <w:lang w:eastAsia="en-US"/>
        </w:rPr>
      </w:pPr>
      <w:r w:rsidRPr="00AA12B7">
        <w:rPr>
          <w:rFonts w:hint="eastAsia"/>
          <w:b/>
          <w:bCs/>
          <w:sz w:val="24"/>
          <w:u w:val="single"/>
          <w:rtl/>
          <w:lang w:eastAsia="en-US"/>
        </w:rPr>
        <w:t>פרטי</w:t>
      </w:r>
      <w:r w:rsidRPr="00AA12B7">
        <w:rPr>
          <w:b/>
          <w:bCs/>
          <w:sz w:val="24"/>
          <w:u w:val="single"/>
          <w:rtl/>
          <w:lang w:eastAsia="en-US"/>
        </w:rPr>
        <w:t xml:space="preserve"> </w:t>
      </w:r>
      <w:r w:rsidRPr="00AA12B7">
        <w:rPr>
          <w:rFonts w:hint="eastAsia"/>
          <w:b/>
          <w:bCs/>
          <w:sz w:val="24"/>
          <w:u w:val="single"/>
          <w:rtl/>
          <w:lang w:eastAsia="en-US"/>
        </w:rPr>
        <w:t>איש</w:t>
      </w:r>
      <w:r w:rsidRPr="00AA12B7">
        <w:rPr>
          <w:b/>
          <w:bCs/>
          <w:sz w:val="24"/>
          <w:u w:val="single"/>
          <w:rtl/>
          <w:lang w:eastAsia="en-US"/>
        </w:rPr>
        <w:t xml:space="preserve"> </w:t>
      </w:r>
      <w:r w:rsidRPr="00AA12B7">
        <w:rPr>
          <w:rFonts w:hint="eastAsia"/>
          <w:b/>
          <w:bCs/>
          <w:sz w:val="24"/>
          <w:u w:val="single"/>
          <w:rtl/>
          <w:lang w:eastAsia="en-US"/>
        </w:rPr>
        <w:t>הקשר</w:t>
      </w:r>
      <w:r w:rsidRPr="00AA12B7">
        <w:rPr>
          <w:b/>
          <w:bCs/>
          <w:sz w:val="24"/>
          <w:u w:val="single"/>
          <w:rtl/>
          <w:lang w:eastAsia="en-US"/>
        </w:rPr>
        <w:t xml:space="preserve"> </w:t>
      </w:r>
      <w:r w:rsidRPr="00AA12B7">
        <w:rPr>
          <w:rFonts w:hint="eastAsia"/>
          <w:b/>
          <w:bCs/>
          <w:sz w:val="24"/>
          <w:u w:val="single"/>
          <w:rtl/>
          <w:lang w:eastAsia="en-US"/>
        </w:rPr>
        <w:t>המוצע</w:t>
      </w:r>
      <w:r w:rsidRPr="00AA12B7">
        <w:rPr>
          <w:b/>
          <w:bCs/>
          <w:sz w:val="24"/>
          <w:u w:val="single"/>
          <w:rtl/>
          <w:lang w:eastAsia="en-US"/>
        </w:rPr>
        <w:t xml:space="preserve"> </w:t>
      </w:r>
      <w:r w:rsidRPr="00AA12B7">
        <w:rPr>
          <w:rFonts w:hint="eastAsia"/>
          <w:b/>
          <w:bCs/>
          <w:sz w:val="24"/>
          <w:u w:val="single"/>
          <w:rtl/>
          <w:lang w:eastAsia="en-US"/>
        </w:rPr>
        <w:t>על</w:t>
      </w:r>
      <w:r w:rsidRPr="00AA12B7">
        <w:rPr>
          <w:b/>
          <w:bCs/>
          <w:sz w:val="24"/>
          <w:u w:val="single"/>
          <w:rtl/>
          <w:lang w:eastAsia="en-US"/>
        </w:rPr>
        <w:t xml:space="preserve"> </w:t>
      </w:r>
      <w:r w:rsidRPr="00AA12B7">
        <w:rPr>
          <w:rFonts w:hint="eastAsia"/>
          <w:b/>
          <w:bCs/>
          <w:sz w:val="24"/>
          <w:u w:val="single"/>
          <w:rtl/>
          <w:lang w:eastAsia="en-US"/>
        </w:rPr>
        <w:t>ידי</w:t>
      </w:r>
      <w:r w:rsidRPr="00AA12B7">
        <w:rPr>
          <w:b/>
          <w:bCs/>
          <w:sz w:val="24"/>
          <w:u w:val="single"/>
          <w:rtl/>
          <w:lang w:eastAsia="en-US"/>
        </w:rPr>
        <w:t xml:space="preserve"> </w:t>
      </w:r>
      <w:r w:rsidRPr="00AA12B7">
        <w:rPr>
          <w:rFonts w:hint="eastAsia"/>
          <w:b/>
          <w:bCs/>
          <w:sz w:val="24"/>
          <w:u w:val="single"/>
          <w:rtl/>
          <w:lang w:eastAsia="en-US"/>
        </w:rPr>
        <w:t>המציע</w:t>
      </w:r>
      <w:r w:rsidRPr="00AA12B7">
        <w:rPr>
          <w:b/>
          <w:bCs/>
          <w:sz w:val="24"/>
          <w:u w:val="single"/>
          <w:rtl/>
          <w:lang w:eastAsia="en-US"/>
        </w:rPr>
        <w:t>:</w:t>
      </w:r>
    </w:p>
    <w:tbl>
      <w:tblPr>
        <w:bidiVisual/>
        <w:tblW w:w="8495" w:type="dxa"/>
        <w:tblInd w:w="117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4A0" w:firstRow="1" w:lastRow="0" w:firstColumn="1" w:lastColumn="0" w:noHBand="0" w:noVBand="1"/>
      </w:tblPr>
      <w:tblGrid>
        <w:gridCol w:w="2119"/>
        <w:gridCol w:w="6376"/>
      </w:tblGrid>
      <w:tr w:rsidR="00A80C99" w14:paraId="52A9A8A3" w14:textId="77777777" w:rsidTr="00A80C99">
        <w:tc>
          <w:tcPr>
            <w:tcW w:w="2119" w:type="dxa"/>
            <w:tcBorders>
              <w:top w:val="single" w:sz="12" w:space="0" w:color="auto"/>
              <w:left w:val="single" w:sz="12" w:space="0" w:color="auto"/>
              <w:bottom w:val="single" w:sz="6" w:space="0" w:color="auto"/>
              <w:right w:val="single" w:sz="6" w:space="0" w:color="auto"/>
            </w:tcBorders>
          </w:tcPr>
          <w:p w14:paraId="41DAB1DC" w14:textId="77777777" w:rsidR="00A80C99" w:rsidRDefault="00A80C99" w:rsidP="00A80C99">
            <w:pPr>
              <w:spacing w:line="312" w:lineRule="auto"/>
              <w:rPr>
                <w:sz w:val="24"/>
                <w:rtl/>
                <w:lang w:eastAsia="en-US"/>
              </w:rPr>
            </w:pPr>
            <w:r>
              <w:rPr>
                <w:rFonts w:hint="cs"/>
                <w:sz w:val="24"/>
                <w:rtl/>
                <w:lang w:eastAsia="en-US"/>
              </w:rPr>
              <w:t>שם ושם משפחה:</w:t>
            </w:r>
          </w:p>
          <w:p w14:paraId="7DE6231A" w14:textId="77777777" w:rsidR="00A80C99" w:rsidRDefault="00A80C99" w:rsidP="00A80C99">
            <w:pPr>
              <w:spacing w:line="312" w:lineRule="auto"/>
              <w:rPr>
                <w:sz w:val="24"/>
                <w:lang w:eastAsia="en-US"/>
              </w:rPr>
            </w:pPr>
          </w:p>
        </w:tc>
        <w:tc>
          <w:tcPr>
            <w:tcW w:w="6376" w:type="dxa"/>
            <w:tcBorders>
              <w:top w:val="single" w:sz="12" w:space="0" w:color="auto"/>
              <w:left w:val="single" w:sz="6" w:space="0" w:color="auto"/>
              <w:bottom w:val="single" w:sz="6" w:space="0" w:color="auto"/>
              <w:right w:val="single" w:sz="12" w:space="0" w:color="auto"/>
            </w:tcBorders>
          </w:tcPr>
          <w:p w14:paraId="00DDA904" w14:textId="77777777" w:rsidR="00A80C99" w:rsidRDefault="00A80C99" w:rsidP="00A80C99">
            <w:pPr>
              <w:spacing w:line="312" w:lineRule="auto"/>
              <w:rPr>
                <w:sz w:val="24"/>
                <w:lang w:eastAsia="en-US"/>
              </w:rPr>
            </w:pPr>
          </w:p>
        </w:tc>
      </w:tr>
      <w:tr w:rsidR="00A80C99" w14:paraId="1A624B86" w14:textId="77777777" w:rsidTr="00A80C99">
        <w:tc>
          <w:tcPr>
            <w:tcW w:w="2119" w:type="dxa"/>
            <w:tcBorders>
              <w:top w:val="single" w:sz="6" w:space="0" w:color="auto"/>
              <w:left w:val="single" w:sz="12" w:space="0" w:color="auto"/>
              <w:bottom w:val="single" w:sz="6" w:space="0" w:color="auto"/>
              <w:right w:val="single" w:sz="6" w:space="0" w:color="auto"/>
            </w:tcBorders>
          </w:tcPr>
          <w:p w14:paraId="51B7592B" w14:textId="77777777" w:rsidR="00A80C99" w:rsidRDefault="00A80C99" w:rsidP="00A80C99">
            <w:pPr>
              <w:spacing w:line="312" w:lineRule="auto"/>
              <w:rPr>
                <w:sz w:val="24"/>
                <w:rtl/>
                <w:lang w:eastAsia="en-US"/>
              </w:rPr>
            </w:pPr>
            <w:r>
              <w:rPr>
                <w:rFonts w:hint="cs"/>
                <w:sz w:val="24"/>
                <w:rtl/>
                <w:lang w:eastAsia="en-US"/>
              </w:rPr>
              <w:t>תפקיד:</w:t>
            </w:r>
          </w:p>
          <w:p w14:paraId="01E4B7C4" w14:textId="77777777" w:rsidR="00A80C99" w:rsidRDefault="00A80C99" w:rsidP="00A80C99">
            <w:pPr>
              <w:spacing w:line="312" w:lineRule="auto"/>
              <w:rPr>
                <w:sz w:val="24"/>
                <w:lang w:eastAsia="en-US"/>
              </w:rPr>
            </w:pPr>
          </w:p>
        </w:tc>
        <w:tc>
          <w:tcPr>
            <w:tcW w:w="6376" w:type="dxa"/>
            <w:tcBorders>
              <w:top w:val="single" w:sz="6" w:space="0" w:color="auto"/>
              <w:left w:val="single" w:sz="6" w:space="0" w:color="auto"/>
              <w:bottom w:val="single" w:sz="6" w:space="0" w:color="auto"/>
              <w:right w:val="single" w:sz="12" w:space="0" w:color="auto"/>
            </w:tcBorders>
          </w:tcPr>
          <w:p w14:paraId="3E6A9852" w14:textId="77777777" w:rsidR="00A80C99" w:rsidRDefault="00A80C99" w:rsidP="00A80C99">
            <w:pPr>
              <w:spacing w:line="312" w:lineRule="auto"/>
              <w:rPr>
                <w:sz w:val="24"/>
                <w:lang w:eastAsia="en-US"/>
              </w:rPr>
            </w:pPr>
          </w:p>
        </w:tc>
      </w:tr>
      <w:tr w:rsidR="00A80C99" w14:paraId="7D8E320D" w14:textId="77777777" w:rsidTr="00A80C99">
        <w:tc>
          <w:tcPr>
            <w:tcW w:w="2119" w:type="dxa"/>
            <w:tcBorders>
              <w:top w:val="single" w:sz="6" w:space="0" w:color="auto"/>
              <w:left w:val="single" w:sz="12" w:space="0" w:color="auto"/>
              <w:bottom w:val="single" w:sz="6" w:space="0" w:color="auto"/>
              <w:right w:val="single" w:sz="6" w:space="0" w:color="auto"/>
            </w:tcBorders>
          </w:tcPr>
          <w:p w14:paraId="47F813F8" w14:textId="77777777" w:rsidR="00A80C99" w:rsidRDefault="00A80C99" w:rsidP="00A80C99">
            <w:pPr>
              <w:spacing w:line="312" w:lineRule="auto"/>
              <w:rPr>
                <w:sz w:val="24"/>
                <w:rtl/>
                <w:lang w:eastAsia="en-US"/>
              </w:rPr>
            </w:pPr>
            <w:r>
              <w:rPr>
                <w:rFonts w:hint="cs"/>
                <w:sz w:val="24"/>
                <w:rtl/>
                <w:lang w:eastAsia="en-US"/>
              </w:rPr>
              <w:t>טלפון:</w:t>
            </w:r>
          </w:p>
          <w:p w14:paraId="1322E517" w14:textId="77777777" w:rsidR="00A80C99" w:rsidRDefault="00A80C99" w:rsidP="00A80C99">
            <w:pPr>
              <w:spacing w:line="312" w:lineRule="auto"/>
              <w:rPr>
                <w:sz w:val="24"/>
                <w:lang w:eastAsia="en-US"/>
              </w:rPr>
            </w:pPr>
          </w:p>
        </w:tc>
        <w:tc>
          <w:tcPr>
            <w:tcW w:w="6376" w:type="dxa"/>
            <w:tcBorders>
              <w:top w:val="single" w:sz="6" w:space="0" w:color="auto"/>
              <w:left w:val="single" w:sz="6" w:space="0" w:color="auto"/>
              <w:bottom w:val="single" w:sz="6" w:space="0" w:color="auto"/>
              <w:right w:val="single" w:sz="12" w:space="0" w:color="auto"/>
            </w:tcBorders>
          </w:tcPr>
          <w:p w14:paraId="3CBB6E96" w14:textId="77777777" w:rsidR="00A80C99" w:rsidRDefault="00A80C99" w:rsidP="00A80C99">
            <w:pPr>
              <w:spacing w:line="312" w:lineRule="auto"/>
              <w:rPr>
                <w:sz w:val="24"/>
                <w:lang w:eastAsia="en-US"/>
              </w:rPr>
            </w:pPr>
          </w:p>
        </w:tc>
      </w:tr>
      <w:tr w:rsidR="00A80C99" w14:paraId="47837152" w14:textId="77777777" w:rsidTr="007263B6">
        <w:tc>
          <w:tcPr>
            <w:tcW w:w="2119" w:type="dxa"/>
            <w:tcBorders>
              <w:top w:val="single" w:sz="6" w:space="0" w:color="auto"/>
              <w:left w:val="single" w:sz="12" w:space="0" w:color="auto"/>
              <w:bottom w:val="single" w:sz="12" w:space="0" w:color="auto"/>
              <w:right w:val="single" w:sz="6" w:space="0" w:color="auto"/>
            </w:tcBorders>
          </w:tcPr>
          <w:p w14:paraId="53231A74" w14:textId="77777777" w:rsidR="00A80C99" w:rsidRDefault="00A80C99" w:rsidP="00A80C99">
            <w:pPr>
              <w:spacing w:line="312" w:lineRule="auto"/>
              <w:rPr>
                <w:sz w:val="24"/>
                <w:rtl/>
                <w:lang w:eastAsia="en-US"/>
              </w:rPr>
            </w:pPr>
            <w:r>
              <w:rPr>
                <w:rFonts w:hint="cs"/>
                <w:sz w:val="24"/>
                <w:rtl/>
                <w:lang w:eastAsia="en-US"/>
              </w:rPr>
              <w:t>ותק אצל המציע:</w:t>
            </w:r>
          </w:p>
          <w:p w14:paraId="04BAA631" w14:textId="77777777" w:rsidR="00A80C99" w:rsidRDefault="00A80C99" w:rsidP="00A80C99">
            <w:pPr>
              <w:spacing w:line="312" w:lineRule="auto"/>
              <w:rPr>
                <w:sz w:val="24"/>
                <w:lang w:eastAsia="en-US"/>
              </w:rPr>
            </w:pPr>
          </w:p>
        </w:tc>
        <w:tc>
          <w:tcPr>
            <w:tcW w:w="6376" w:type="dxa"/>
            <w:tcBorders>
              <w:top w:val="single" w:sz="6" w:space="0" w:color="auto"/>
              <w:left w:val="single" w:sz="6" w:space="0" w:color="auto"/>
              <w:bottom w:val="single" w:sz="12" w:space="0" w:color="auto"/>
              <w:right w:val="single" w:sz="12" w:space="0" w:color="auto"/>
            </w:tcBorders>
          </w:tcPr>
          <w:p w14:paraId="0786554F" w14:textId="77777777" w:rsidR="00A80C99" w:rsidRDefault="00A80C99" w:rsidP="00A80C99">
            <w:pPr>
              <w:spacing w:line="312" w:lineRule="auto"/>
              <w:rPr>
                <w:sz w:val="24"/>
                <w:lang w:eastAsia="en-US"/>
              </w:rPr>
            </w:pPr>
          </w:p>
        </w:tc>
      </w:tr>
    </w:tbl>
    <w:p w14:paraId="0119B2FA" w14:textId="77777777" w:rsidR="006F3F5B" w:rsidRDefault="006F3F5B" w:rsidP="006F3F5B">
      <w:pPr>
        <w:pStyle w:val="aff"/>
        <w:spacing w:line="312" w:lineRule="auto"/>
        <w:ind w:left="360"/>
        <w:rPr>
          <w:b/>
          <w:bCs/>
          <w:sz w:val="24"/>
          <w:u w:val="single"/>
          <w:lang w:eastAsia="en-US"/>
        </w:rPr>
      </w:pPr>
    </w:p>
    <w:p w14:paraId="676FE620" w14:textId="77777777" w:rsidR="006F3F5B" w:rsidRDefault="006F3F5B" w:rsidP="006F3F5B">
      <w:pPr>
        <w:pStyle w:val="aff"/>
        <w:spacing w:line="312" w:lineRule="auto"/>
        <w:ind w:left="360"/>
        <w:rPr>
          <w:b/>
          <w:bCs/>
          <w:sz w:val="24"/>
          <w:u w:val="single"/>
          <w:lang w:eastAsia="en-US"/>
        </w:rPr>
      </w:pPr>
    </w:p>
    <w:p w14:paraId="3662E5B2" w14:textId="54B5954F" w:rsidR="006D26E9" w:rsidRDefault="00203F26" w:rsidP="000A437D">
      <w:pPr>
        <w:pStyle w:val="aff"/>
        <w:numPr>
          <w:ilvl w:val="0"/>
          <w:numId w:val="30"/>
        </w:numPr>
        <w:spacing w:line="312" w:lineRule="auto"/>
        <w:rPr>
          <w:b/>
          <w:bCs/>
          <w:sz w:val="24"/>
          <w:u w:val="single"/>
          <w:lang w:eastAsia="en-US"/>
        </w:rPr>
      </w:pPr>
      <w:r w:rsidRPr="00376A5C">
        <w:rPr>
          <w:rFonts w:hint="eastAsia"/>
          <w:b/>
          <w:bCs/>
          <w:sz w:val="24"/>
          <w:u w:val="single"/>
          <w:rtl/>
          <w:lang w:eastAsia="en-US"/>
        </w:rPr>
        <w:t>נ</w:t>
      </w:r>
      <w:r w:rsidR="008B2029" w:rsidRPr="00376A5C">
        <w:rPr>
          <w:rFonts w:hint="eastAsia"/>
          <w:b/>
          <w:bCs/>
          <w:sz w:val="24"/>
          <w:u w:val="single"/>
          <w:rtl/>
          <w:lang w:eastAsia="en-US"/>
        </w:rPr>
        <w:t>יסיון</w:t>
      </w:r>
      <w:r w:rsidR="00535ED2">
        <w:rPr>
          <w:b/>
          <w:bCs/>
          <w:sz w:val="24"/>
          <w:u w:val="single"/>
          <w:rtl/>
          <w:lang w:eastAsia="en-US"/>
        </w:rPr>
        <w:t xml:space="preserve"> המציע</w:t>
      </w:r>
      <w:r w:rsidR="00535ED2">
        <w:rPr>
          <w:rFonts w:hint="cs"/>
          <w:b/>
          <w:bCs/>
          <w:sz w:val="24"/>
          <w:u w:val="single"/>
          <w:rtl/>
          <w:lang w:eastAsia="en-US"/>
        </w:rPr>
        <w:t xml:space="preserve"> והיועצים</w:t>
      </w:r>
    </w:p>
    <w:p w14:paraId="7D2F37EB" w14:textId="77777777" w:rsidR="007A5097" w:rsidRPr="00376A5C" w:rsidRDefault="007A5097" w:rsidP="007A5097">
      <w:pPr>
        <w:pStyle w:val="aff"/>
        <w:spacing w:line="312" w:lineRule="auto"/>
        <w:ind w:left="360"/>
        <w:rPr>
          <w:b/>
          <w:bCs/>
          <w:sz w:val="24"/>
          <w:u w:val="single"/>
          <w:lang w:eastAsia="en-US"/>
        </w:rPr>
      </w:pPr>
    </w:p>
    <w:p w14:paraId="0B12A7FF" w14:textId="314AEE66" w:rsidR="00337D82" w:rsidRPr="000C73D6" w:rsidRDefault="00337D82" w:rsidP="000A437D">
      <w:pPr>
        <w:pStyle w:val="aff"/>
        <w:numPr>
          <w:ilvl w:val="1"/>
          <w:numId w:val="30"/>
        </w:numPr>
        <w:spacing w:line="312" w:lineRule="auto"/>
        <w:ind w:left="652" w:hanging="425"/>
        <w:jc w:val="both"/>
        <w:rPr>
          <w:sz w:val="24"/>
          <w:lang w:eastAsia="en-US"/>
        </w:rPr>
      </w:pPr>
      <w:r w:rsidRPr="000C73D6">
        <w:rPr>
          <w:rFonts w:hint="eastAsia"/>
          <w:sz w:val="24"/>
          <w:rtl/>
          <w:lang w:eastAsia="en-US"/>
        </w:rPr>
        <w:t>סעיף</w:t>
      </w:r>
      <w:r w:rsidRPr="000C73D6">
        <w:rPr>
          <w:sz w:val="24"/>
          <w:rtl/>
          <w:lang w:eastAsia="en-US"/>
        </w:rPr>
        <w:t xml:space="preserve"> זה ישמש </w:t>
      </w:r>
      <w:r w:rsidR="00DB4978" w:rsidRPr="000C73D6">
        <w:rPr>
          <w:rFonts w:hint="eastAsia"/>
          <w:sz w:val="24"/>
          <w:rtl/>
          <w:lang w:eastAsia="en-US"/>
        </w:rPr>
        <w:t>לצורך</w:t>
      </w:r>
      <w:r w:rsidR="00DB4978" w:rsidRPr="000C73D6">
        <w:rPr>
          <w:sz w:val="24"/>
          <w:rtl/>
          <w:lang w:eastAsia="en-US"/>
        </w:rPr>
        <w:t xml:space="preserve"> הוכחת עמידתו של המציע בתנאי הסף למכרז הנוגעים לדרישת הניסיון הקודם, </w:t>
      </w:r>
      <w:r w:rsidRPr="000C73D6">
        <w:rPr>
          <w:rFonts w:hint="eastAsia"/>
          <w:sz w:val="24"/>
          <w:rtl/>
          <w:lang w:eastAsia="en-US"/>
        </w:rPr>
        <w:t>וכמו</w:t>
      </w:r>
      <w:r w:rsidRPr="000C73D6">
        <w:rPr>
          <w:sz w:val="24"/>
          <w:rtl/>
          <w:lang w:eastAsia="en-US"/>
        </w:rPr>
        <w:t xml:space="preserve"> כן לניקוד ציוני האיכות, כמפורט </w:t>
      </w:r>
      <w:r w:rsidRPr="000C73D6">
        <w:rPr>
          <w:rFonts w:hint="eastAsia"/>
          <w:sz w:val="24"/>
          <w:rtl/>
          <w:lang w:eastAsia="en-US"/>
        </w:rPr>
        <w:t>בנספח</w:t>
      </w:r>
      <w:r w:rsidRPr="000C73D6">
        <w:rPr>
          <w:sz w:val="24"/>
          <w:rtl/>
          <w:lang w:eastAsia="en-US"/>
        </w:rPr>
        <w:t xml:space="preserve"> </w:t>
      </w:r>
      <w:r w:rsidRPr="000C73D6">
        <w:rPr>
          <w:rFonts w:hint="eastAsia"/>
          <w:sz w:val="24"/>
          <w:rtl/>
          <w:lang w:eastAsia="en-US"/>
        </w:rPr>
        <w:t>ב</w:t>
      </w:r>
      <w:r w:rsidRPr="000C73D6">
        <w:rPr>
          <w:sz w:val="24"/>
          <w:rtl/>
          <w:lang w:eastAsia="en-US"/>
        </w:rPr>
        <w:t xml:space="preserve">' </w:t>
      </w:r>
      <w:r w:rsidRPr="000C73D6">
        <w:rPr>
          <w:rFonts w:hint="eastAsia"/>
          <w:sz w:val="24"/>
          <w:rtl/>
          <w:lang w:eastAsia="en-US"/>
        </w:rPr>
        <w:t>למסמכי</w:t>
      </w:r>
      <w:r w:rsidRPr="000C73D6">
        <w:rPr>
          <w:sz w:val="24"/>
          <w:rtl/>
          <w:lang w:eastAsia="en-US"/>
        </w:rPr>
        <w:t xml:space="preserve"> </w:t>
      </w:r>
      <w:r w:rsidRPr="000C73D6">
        <w:rPr>
          <w:rFonts w:hint="eastAsia"/>
          <w:sz w:val="24"/>
          <w:rtl/>
          <w:lang w:eastAsia="en-US"/>
        </w:rPr>
        <w:t>המכרז</w:t>
      </w:r>
      <w:r w:rsidRPr="000C73D6">
        <w:rPr>
          <w:sz w:val="24"/>
          <w:rtl/>
          <w:lang w:eastAsia="en-US"/>
        </w:rPr>
        <w:t>.</w:t>
      </w:r>
    </w:p>
    <w:p w14:paraId="22A89AD8" w14:textId="77777777" w:rsidR="007A5097" w:rsidRPr="000C73D6" w:rsidRDefault="007A5097" w:rsidP="007A5097">
      <w:pPr>
        <w:pStyle w:val="aff"/>
        <w:spacing w:line="312" w:lineRule="auto"/>
        <w:ind w:left="652"/>
        <w:jc w:val="both"/>
        <w:rPr>
          <w:sz w:val="24"/>
          <w:rtl/>
          <w:lang w:eastAsia="en-US"/>
        </w:rPr>
      </w:pPr>
    </w:p>
    <w:p w14:paraId="65C39C4E" w14:textId="599AC332" w:rsidR="00B31A3F" w:rsidRPr="000C73D6" w:rsidRDefault="00316416" w:rsidP="000A437D">
      <w:pPr>
        <w:pStyle w:val="aff"/>
        <w:numPr>
          <w:ilvl w:val="1"/>
          <w:numId w:val="30"/>
        </w:numPr>
        <w:spacing w:line="312" w:lineRule="auto"/>
        <w:ind w:left="652" w:hanging="425"/>
        <w:jc w:val="both"/>
        <w:rPr>
          <w:sz w:val="24"/>
          <w:lang w:eastAsia="en-US"/>
        </w:rPr>
      </w:pPr>
      <w:r w:rsidRPr="000C73D6">
        <w:rPr>
          <w:rFonts w:hint="cs"/>
          <w:sz w:val="24"/>
          <w:rtl/>
          <w:lang w:eastAsia="en-US"/>
        </w:rPr>
        <w:t>בטבלה 1 - המציע</w:t>
      </w:r>
      <w:r w:rsidRPr="000C73D6">
        <w:rPr>
          <w:rFonts w:hint="eastAsia"/>
          <w:sz w:val="24"/>
          <w:rtl/>
          <w:lang w:eastAsia="en-US"/>
        </w:rPr>
        <w:t xml:space="preserve"> </w:t>
      </w:r>
      <w:r w:rsidRPr="000C73D6">
        <w:rPr>
          <w:rFonts w:hint="cs"/>
          <w:sz w:val="24"/>
          <w:rtl/>
          <w:lang w:eastAsia="en-US"/>
        </w:rPr>
        <w:t xml:space="preserve">יפרט </w:t>
      </w:r>
      <w:r w:rsidR="00822F50">
        <w:rPr>
          <w:rFonts w:hint="cs"/>
          <w:sz w:val="24"/>
          <w:rtl/>
          <w:lang w:eastAsia="en-US"/>
        </w:rPr>
        <w:t>ארגונים</w:t>
      </w:r>
      <w:r w:rsidR="00DB4978" w:rsidRPr="000C73D6">
        <w:rPr>
          <w:rFonts w:hint="cs"/>
          <w:sz w:val="24"/>
          <w:rtl/>
          <w:lang w:eastAsia="en-US"/>
        </w:rPr>
        <w:t xml:space="preserve"> להם נתן ייעוץ, עליהם נסמכת הצ</w:t>
      </w:r>
      <w:r w:rsidRPr="000C73D6">
        <w:rPr>
          <w:rFonts w:hint="cs"/>
          <w:sz w:val="24"/>
          <w:rtl/>
          <w:lang w:eastAsia="en-US"/>
        </w:rPr>
        <w:t xml:space="preserve">הרתו לתנאי הסף, כמפורט בסעיף </w:t>
      </w:r>
      <w:r w:rsidR="0026319E" w:rsidRPr="000C73D6">
        <w:rPr>
          <w:rFonts w:hint="cs"/>
          <w:sz w:val="24"/>
          <w:rtl/>
          <w:lang w:eastAsia="en-US"/>
        </w:rPr>
        <w:t>5.</w:t>
      </w:r>
      <w:r w:rsidR="0044658C">
        <w:rPr>
          <w:rFonts w:hint="cs"/>
          <w:sz w:val="24"/>
          <w:rtl/>
          <w:lang w:eastAsia="en-US"/>
        </w:rPr>
        <w:t>4</w:t>
      </w:r>
      <w:r w:rsidR="0026319E" w:rsidRPr="000C73D6">
        <w:rPr>
          <w:rFonts w:hint="cs"/>
          <w:sz w:val="24"/>
          <w:rtl/>
          <w:lang w:eastAsia="en-US"/>
        </w:rPr>
        <w:t xml:space="preserve"> ל</w:t>
      </w:r>
      <w:r w:rsidRPr="000C73D6">
        <w:rPr>
          <w:rFonts w:hint="cs"/>
          <w:sz w:val="24"/>
          <w:rtl/>
          <w:lang w:eastAsia="en-US"/>
        </w:rPr>
        <w:t>מכרז</w:t>
      </w:r>
      <w:r w:rsidR="00474978" w:rsidRPr="000C73D6">
        <w:rPr>
          <w:rFonts w:hint="cs"/>
          <w:sz w:val="24"/>
          <w:rtl/>
          <w:lang w:eastAsia="en-US"/>
        </w:rPr>
        <w:t xml:space="preserve"> וז</w:t>
      </w:r>
      <w:r w:rsidR="007A5097" w:rsidRPr="000C73D6">
        <w:rPr>
          <w:rFonts w:hint="cs"/>
          <w:sz w:val="24"/>
          <w:rtl/>
          <w:lang w:eastAsia="en-US"/>
        </w:rPr>
        <w:t xml:space="preserve">את לצורך הוכחת </w:t>
      </w:r>
      <w:r w:rsidR="009C0CD9" w:rsidRPr="000C73D6">
        <w:rPr>
          <w:rFonts w:hint="cs"/>
          <w:sz w:val="24"/>
          <w:rtl/>
          <w:lang w:eastAsia="en-US"/>
        </w:rPr>
        <w:t>עמידתו</w:t>
      </w:r>
      <w:r w:rsidR="007A5097" w:rsidRPr="000C73D6">
        <w:rPr>
          <w:rFonts w:hint="cs"/>
          <w:sz w:val="24"/>
          <w:rtl/>
          <w:lang w:eastAsia="en-US"/>
        </w:rPr>
        <w:t xml:space="preserve"> בתנאי הסף</w:t>
      </w:r>
      <w:r w:rsidR="00AE359B" w:rsidRPr="000C73D6">
        <w:rPr>
          <w:rFonts w:hint="cs"/>
          <w:sz w:val="24"/>
          <w:rtl/>
          <w:lang w:eastAsia="en-US"/>
        </w:rPr>
        <w:t>. כמו כן טבלה זו תשתמש לניקוד ציון האיכות</w:t>
      </w:r>
      <w:r w:rsidR="009C0CD9" w:rsidRPr="000C73D6">
        <w:rPr>
          <w:rFonts w:hint="cs"/>
          <w:sz w:val="24"/>
          <w:rtl/>
          <w:lang w:eastAsia="en-US"/>
        </w:rPr>
        <w:t>, כמפורט בטבלה 6 בנספח ב'.</w:t>
      </w:r>
    </w:p>
    <w:p w14:paraId="4848DFAE" w14:textId="77777777" w:rsidR="007A5097" w:rsidRPr="000C73D6" w:rsidRDefault="007A5097" w:rsidP="007A5097">
      <w:pPr>
        <w:pStyle w:val="aff"/>
        <w:spacing w:line="312" w:lineRule="auto"/>
        <w:ind w:left="652"/>
        <w:jc w:val="both"/>
        <w:rPr>
          <w:sz w:val="24"/>
          <w:rtl/>
          <w:lang w:eastAsia="en-US"/>
        </w:rPr>
      </w:pPr>
    </w:p>
    <w:p w14:paraId="06D6CC4A" w14:textId="77777777" w:rsidR="00283302" w:rsidRPr="00283302" w:rsidRDefault="00283302" w:rsidP="00283302">
      <w:pPr>
        <w:pStyle w:val="aff"/>
        <w:rPr>
          <w:sz w:val="24"/>
          <w:rtl/>
          <w:lang w:eastAsia="en-US"/>
        </w:rPr>
      </w:pPr>
    </w:p>
    <w:p w14:paraId="1728512D" w14:textId="2B8098D4" w:rsidR="007A5097" w:rsidRPr="005040BA" w:rsidRDefault="00BB35D3" w:rsidP="000A437D">
      <w:pPr>
        <w:pStyle w:val="aff"/>
        <w:numPr>
          <w:ilvl w:val="1"/>
          <w:numId w:val="30"/>
        </w:numPr>
        <w:spacing w:line="360" w:lineRule="auto"/>
        <w:ind w:left="652" w:hanging="425"/>
        <w:jc w:val="both"/>
        <w:rPr>
          <w:sz w:val="24"/>
          <w:rtl/>
          <w:lang w:eastAsia="en-US"/>
        </w:rPr>
      </w:pPr>
      <w:r w:rsidRPr="005040BA">
        <w:rPr>
          <w:sz w:val="24"/>
          <w:rtl/>
          <w:lang w:eastAsia="en-US"/>
        </w:rPr>
        <w:t>בטבל</w:t>
      </w:r>
      <w:r w:rsidRPr="005040BA">
        <w:rPr>
          <w:rFonts w:hint="cs"/>
          <w:sz w:val="24"/>
          <w:rtl/>
          <w:lang w:eastAsia="en-US"/>
        </w:rPr>
        <w:t>ה</w:t>
      </w:r>
      <w:r w:rsidRPr="005040BA">
        <w:rPr>
          <w:sz w:val="24"/>
          <w:rtl/>
          <w:lang w:eastAsia="en-US"/>
        </w:rPr>
        <w:t xml:space="preserve"> 2 המציע יפרט</w:t>
      </w:r>
      <w:r w:rsidR="00822F50">
        <w:rPr>
          <w:rFonts w:hint="cs"/>
          <w:sz w:val="24"/>
          <w:rtl/>
          <w:lang w:eastAsia="en-US"/>
        </w:rPr>
        <w:t xml:space="preserve"> את ניסיונו</w:t>
      </w:r>
      <w:r w:rsidRPr="005040BA">
        <w:rPr>
          <w:rFonts w:hint="cs"/>
          <w:sz w:val="24"/>
          <w:rtl/>
          <w:lang w:eastAsia="en-US"/>
        </w:rPr>
        <w:t xml:space="preserve"> </w:t>
      </w:r>
      <w:r w:rsidRPr="005040BA">
        <w:rPr>
          <w:rFonts w:hint="eastAsia"/>
          <w:sz w:val="24"/>
          <w:rtl/>
          <w:lang w:eastAsia="en-US"/>
        </w:rPr>
        <w:t>בתחומי</w:t>
      </w:r>
      <w:r w:rsidR="005040BA" w:rsidRPr="005040BA">
        <w:rPr>
          <w:rFonts w:hint="cs"/>
          <w:sz w:val="24"/>
          <w:rtl/>
          <w:lang w:eastAsia="en-US"/>
        </w:rPr>
        <w:t xml:space="preserve"> ייעוץ נוספים</w:t>
      </w:r>
      <w:r w:rsidR="00822F50">
        <w:rPr>
          <w:rFonts w:hint="cs"/>
          <w:sz w:val="24"/>
          <w:rtl/>
          <w:lang w:eastAsia="en-US"/>
        </w:rPr>
        <w:t xml:space="preserve"> </w:t>
      </w:r>
      <w:r w:rsidR="005040BA" w:rsidRPr="005040BA">
        <w:rPr>
          <w:rFonts w:hint="cs"/>
          <w:sz w:val="24"/>
          <w:rtl/>
          <w:lang w:eastAsia="en-US"/>
        </w:rPr>
        <w:t>(שהינם מעבר לתחומים שנדרשו בתנאי הסף)</w:t>
      </w:r>
      <w:r w:rsidR="00822F50">
        <w:rPr>
          <w:rFonts w:hint="cs"/>
          <w:sz w:val="24"/>
          <w:rtl/>
          <w:lang w:eastAsia="en-US"/>
        </w:rPr>
        <w:t>, כפי שהוגדרו</w:t>
      </w:r>
      <w:r w:rsidR="005040BA" w:rsidRPr="005040BA">
        <w:rPr>
          <w:rFonts w:hint="cs"/>
          <w:sz w:val="24"/>
          <w:rtl/>
          <w:lang w:eastAsia="en-US"/>
        </w:rPr>
        <w:t xml:space="preserve"> </w:t>
      </w:r>
      <w:r w:rsidRPr="005040BA">
        <w:rPr>
          <w:rFonts w:ascii="David" w:hAnsi="David"/>
          <w:sz w:val="24"/>
          <w:rtl/>
          <w:lang w:eastAsia="en-US"/>
        </w:rPr>
        <w:t xml:space="preserve">בסעיף  </w:t>
      </w:r>
      <w:r w:rsidR="00E5578D" w:rsidRPr="005040BA">
        <w:rPr>
          <w:rFonts w:ascii="David" w:hAnsi="David"/>
          <w:sz w:val="24"/>
          <w:lang w:eastAsia="en-US"/>
        </w:rPr>
        <w:t>3.2.2</w:t>
      </w:r>
      <w:r w:rsidRPr="005040BA">
        <w:rPr>
          <w:sz w:val="24"/>
          <w:rtl/>
          <w:lang w:eastAsia="en-US"/>
        </w:rPr>
        <w:t xml:space="preserve"> </w:t>
      </w:r>
      <w:r w:rsidRPr="005040BA">
        <w:rPr>
          <w:rFonts w:hint="eastAsia"/>
          <w:sz w:val="24"/>
          <w:rtl/>
          <w:lang w:eastAsia="en-US"/>
        </w:rPr>
        <w:t>לנספח</w:t>
      </w:r>
      <w:r w:rsidRPr="005040BA">
        <w:rPr>
          <w:sz w:val="24"/>
          <w:rtl/>
          <w:lang w:eastAsia="en-US"/>
        </w:rPr>
        <w:t xml:space="preserve"> </w:t>
      </w:r>
      <w:r w:rsidRPr="005040BA">
        <w:rPr>
          <w:rFonts w:hint="eastAsia"/>
          <w:sz w:val="24"/>
          <w:rtl/>
          <w:lang w:eastAsia="en-US"/>
        </w:rPr>
        <w:t>ג</w:t>
      </w:r>
      <w:r w:rsidRPr="005040BA">
        <w:rPr>
          <w:sz w:val="24"/>
          <w:rtl/>
          <w:lang w:eastAsia="en-US"/>
        </w:rPr>
        <w:t>'</w:t>
      </w:r>
      <w:r w:rsidRPr="005040BA">
        <w:rPr>
          <w:rFonts w:hint="cs"/>
          <w:sz w:val="24"/>
          <w:rtl/>
          <w:lang w:eastAsia="en-US"/>
        </w:rPr>
        <w:t xml:space="preserve">, בהיקף מינימלי של 250 שעות ייעוץ לכל </w:t>
      </w:r>
      <w:r w:rsidR="00822F50">
        <w:rPr>
          <w:rFonts w:hint="cs"/>
          <w:sz w:val="24"/>
          <w:rtl/>
          <w:lang w:eastAsia="en-US"/>
        </w:rPr>
        <w:t>ארגון</w:t>
      </w:r>
      <w:r w:rsidRPr="005040BA">
        <w:rPr>
          <w:rFonts w:hint="cs"/>
          <w:sz w:val="24"/>
          <w:rtl/>
          <w:lang w:eastAsia="en-US"/>
        </w:rPr>
        <w:t xml:space="preserve"> וזאת לצורך</w:t>
      </w:r>
      <w:r w:rsidRPr="005040BA">
        <w:rPr>
          <w:sz w:val="24"/>
          <w:rtl/>
          <w:lang w:eastAsia="en-US"/>
        </w:rPr>
        <w:t xml:space="preserve"> ניקוד ציון האיכות במכרז.</w:t>
      </w:r>
    </w:p>
    <w:p w14:paraId="38A8A725" w14:textId="77777777" w:rsidR="007A5097" w:rsidRPr="000C73D6" w:rsidRDefault="007A5097" w:rsidP="007A5097">
      <w:pPr>
        <w:pStyle w:val="aff"/>
        <w:spacing w:line="312" w:lineRule="auto"/>
        <w:ind w:left="652"/>
        <w:jc w:val="both"/>
        <w:rPr>
          <w:sz w:val="24"/>
          <w:lang w:eastAsia="en-US"/>
        </w:rPr>
      </w:pPr>
    </w:p>
    <w:p w14:paraId="5AFB28C9" w14:textId="0378D443" w:rsidR="00E5578D" w:rsidRPr="003E3A76" w:rsidRDefault="00643938" w:rsidP="000A437D">
      <w:pPr>
        <w:pStyle w:val="aff"/>
        <w:numPr>
          <w:ilvl w:val="1"/>
          <w:numId w:val="30"/>
        </w:numPr>
        <w:spacing w:line="312" w:lineRule="auto"/>
        <w:ind w:left="652" w:hanging="425"/>
        <w:jc w:val="both"/>
        <w:rPr>
          <w:sz w:val="24"/>
          <w:lang w:eastAsia="en-US"/>
        </w:rPr>
      </w:pPr>
      <w:r w:rsidRPr="003E3A76">
        <w:rPr>
          <w:rFonts w:hint="eastAsia"/>
          <w:sz w:val="24"/>
          <w:rtl/>
          <w:lang w:eastAsia="en-US"/>
        </w:rPr>
        <w:t>בטבלה</w:t>
      </w:r>
      <w:r w:rsidRPr="003E3A76">
        <w:rPr>
          <w:sz w:val="24"/>
          <w:rtl/>
          <w:lang w:eastAsia="en-US"/>
        </w:rPr>
        <w:t xml:space="preserve"> 3 </w:t>
      </w:r>
      <w:r w:rsidRPr="003E3A76">
        <w:rPr>
          <w:rFonts w:hint="eastAsia"/>
          <w:sz w:val="24"/>
          <w:rtl/>
          <w:lang w:eastAsia="en-US"/>
        </w:rPr>
        <w:t>המציע</w:t>
      </w:r>
      <w:r w:rsidRPr="003E3A76">
        <w:rPr>
          <w:sz w:val="24"/>
          <w:rtl/>
          <w:lang w:eastAsia="en-US"/>
        </w:rPr>
        <w:t xml:space="preserve"> </w:t>
      </w:r>
      <w:r w:rsidRPr="003E3A76">
        <w:rPr>
          <w:rFonts w:hint="eastAsia"/>
          <w:sz w:val="24"/>
          <w:rtl/>
          <w:lang w:eastAsia="en-US"/>
        </w:rPr>
        <w:t>יפרט</w:t>
      </w:r>
      <w:r w:rsidRPr="003E3A76">
        <w:rPr>
          <w:sz w:val="24"/>
          <w:rtl/>
          <w:lang w:eastAsia="en-US"/>
        </w:rPr>
        <w:t xml:space="preserve"> </w:t>
      </w:r>
      <w:r w:rsidRPr="003E3A76">
        <w:rPr>
          <w:rFonts w:hint="eastAsia"/>
          <w:sz w:val="24"/>
          <w:rtl/>
          <w:lang w:eastAsia="en-US"/>
        </w:rPr>
        <w:t>את</w:t>
      </w:r>
      <w:r w:rsidRPr="003E3A76">
        <w:rPr>
          <w:sz w:val="24"/>
          <w:rtl/>
          <w:lang w:eastAsia="en-US"/>
        </w:rPr>
        <w:t xml:space="preserve"> </w:t>
      </w:r>
      <w:r w:rsidRPr="003E3A76">
        <w:rPr>
          <w:rFonts w:hint="eastAsia"/>
          <w:sz w:val="24"/>
          <w:rtl/>
          <w:lang w:eastAsia="en-US"/>
        </w:rPr>
        <w:t>היועצים</w:t>
      </w:r>
      <w:r w:rsidRPr="003E3A76">
        <w:rPr>
          <w:sz w:val="24"/>
          <w:rtl/>
          <w:lang w:eastAsia="en-US"/>
        </w:rPr>
        <w:t xml:space="preserve"> </w:t>
      </w:r>
      <w:r w:rsidRPr="003E3A76">
        <w:rPr>
          <w:rFonts w:hint="eastAsia"/>
          <w:sz w:val="24"/>
          <w:rtl/>
          <w:lang w:eastAsia="en-US"/>
        </w:rPr>
        <w:t>המקצועיים</w:t>
      </w:r>
      <w:r w:rsidRPr="003E3A76">
        <w:rPr>
          <w:sz w:val="24"/>
          <w:rtl/>
          <w:lang w:eastAsia="en-US"/>
        </w:rPr>
        <w:t xml:space="preserve"> </w:t>
      </w:r>
      <w:r w:rsidRPr="003E3A76">
        <w:rPr>
          <w:rFonts w:hint="eastAsia"/>
          <w:sz w:val="24"/>
          <w:rtl/>
          <w:lang w:eastAsia="en-US"/>
        </w:rPr>
        <w:t>בלבד</w:t>
      </w:r>
      <w:r w:rsidRPr="003E3A76">
        <w:rPr>
          <w:sz w:val="24"/>
          <w:rtl/>
          <w:lang w:eastAsia="en-US"/>
        </w:rPr>
        <w:t xml:space="preserve"> </w:t>
      </w:r>
      <w:r w:rsidRPr="003E3A76">
        <w:rPr>
          <w:rFonts w:hint="eastAsia"/>
          <w:sz w:val="24"/>
          <w:rtl/>
          <w:lang w:eastAsia="en-US"/>
        </w:rPr>
        <w:t>שהועסקו</w:t>
      </w:r>
      <w:r w:rsidRPr="003E3A76">
        <w:rPr>
          <w:sz w:val="24"/>
          <w:rtl/>
          <w:lang w:eastAsia="en-US"/>
        </w:rPr>
        <w:t xml:space="preserve"> </w:t>
      </w:r>
      <w:r w:rsidRPr="003E3A76">
        <w:rPr>
          <w:rFonts w:hint="eastAsia"/>
          <w:sz w:val="24"/>
          <w:rtl/>
          <w:lang w:eastAsia="en-US"/>
        </w:rPr>
        <w:t>על</w:t>
      </w:r>
      <w:r w:rsidRPr="003E3A76">
        <w:rPr>
          <w:sz w:val="24"/>
          <w:rtl/>
          <w:lang w:eastAsia="en-US"/>
        </w:rPr>
        <w:t xml:space="preserve"> </w:t>
      </w:r>
      <w:r w:rsidRPr="003E3A76">
        <w:rPr>
          <w:rFonts w:hint="eastAsia"/>
          <w:sz w:val="24"/>
          <w:rtl/>
          <w:lang w:eastAsia="en-US"/>
        </w:rPr>
        <w:t>ידו</w:t>
      </w:r>
      <w:r w:rsidRPr="003E3A76">
        <w:rPr>
          <w:sz w:val="24"/>
          <w:rtl/>
          <w:lang w:eastAsia="en-US"/>
        </w:rPr>
        <w:t xml:space="preserve"> </w:t>
      </w:r>
      <w:r w:rsidRPr="003E3A76">
        <w:rPr>
          <w:rFonts w:hint="eastAsia"/>
          <w:sz w:val="24"/>
          <w:rtl/>
          <w:lang w:eastAsia="en-US"/>
        </w:rPr>
        <w:t>בשנים</w:t>
      </w:r>
      <w:r w:rsidRPr="003E3A76">
        <w:rPr>
          <w:sz w:val="24"/>
          <w:rtl/>
          <w:lang w:eastAsia="en-US"/>
        </w:rPr>
        <w:t xml:space="preserve"> </w:t>
      </w:r>
      <w:r w:rsidR="00FD76FF" w:rsidRPr="003E3A76">
        <w:rPr>
          <w:rFonts w:hint="cs"/>
          <w:sz w:val="24"/>
          <w:rtl/>
          <w:lang w:eastAsia="en-US"/>
        </w:rPr>
        <w:t xml:space="preserve"> </w:t>
      </w:r>
      <w:r w:rsidR="00FD76FF" w:rsidRPr="00535ED2">
        <w:rPr>
          <w:rFonts w:hint="cs"/>
          <w:sz w:val="24"/>
          <w:rtl/>
          <w:lang w:eastAsia="en-US"/>
        </w:rPr>
        <w:t>201</w:t>
      </w:r>
      <w:r w:rsidR="0044658C" w:rsidRPr="00535ED2">
        <w:rPr>
          <w:rFonts w:hint="cs"/>
          <w:sz w:val="24"/>
          <w:rtl/>
          <w:lang w:eastAsia="en-US"/>
        </w:rPr>
        <w:t>5</w:t>
      </w:r>
      <w:r w:rsidR="00FD76FF" w:rsidRPr="00535ED2">
        <w:rPr>
          <w:rFonts w:hint="cs"/>
          <w:sz w:val="24"/>
          <w:rtl/>
          <w:lang w:eastAsia="en-US"/>
        </w:rPr>
        <w:t>-2018</w:t>
      </w:r>
      <w:r w:rsidRPr="003E3A76">
        <w:rPr>
          <w:sz w:val="24"/>
          <w:rtl/>
          <w:lang w:eastAsia="en-US"/>
        </w:rPr>
        <w:t xml:space="preserve"> </w:t>
      </w:r>
      <w:r w:rsidRPr="003E3A76">
        <w:rPr>
          <w:rFonts w:hint="eastAsia"/>
          <w:sz w:val="24"/>
          <w:rtl/>
          <w:lang w:eastAsia="en-US"/>
        </w:rPr>
        <w:t>בהיקף</w:t>
      </w:r>
      <w:r w:rsidR="000C73D6" w:rsidRPr="003E3A76">
        <w:rPr>
          <w:rFonts w:hint="cs"/>
          <w:sz w:val="24"/>
          <w:rtl/>
          <w:lang w:eastAsia="en-US"/>
        </w:rPr>
        <w:t xml:space="preserve"> כולל</w:t>
      </w:r>
      <w:r w:rsidRPr="003E3A76">
        <w:rPr>
          <w:sz w:val="24"/>
          <w:rtl/>
          <w:lang w:eastAsia="en-US"/>
        </w:rPr>
        <w:t xml:space="preserve"> </w:t>
      </w:r>
      <w:r w:rsidRPr="003E3A76">
        <w:rPr>
          <w:rFonts w:hint="eastAsia"/>
          <w:sz w:val="24"/>
          <w:rtl/>
          <w:lang w:eastAsia="en-US"/>
        </w:rPr>
        <w:t>של</w:t>
      </w:r>
      <w:r w:rsidRPr="003E3A76">
        <w:rPr>
          <w:sz w:val="24"/>
          <w:rtl/>
          <w:lang w:eastAsia="en-US"/>
        </w:rPr>
        <w:t xml:space="preserve"> </w:t>
      </w:r>
      <w:r w:rsidR="007135BD" w:rsidRPr="003E3A76">
        <w:rPr>
          <w:rFonts w:hint="cs"/>
          <w:sz w:val="24"/>
          <w:rtl/>
          <w:lang w:eastAsia="en-US"/>
        </w:rPr>
        <w:t>5</w:t>
      </w:r>
      <w:r w:rsidRPr="003E3A76">
        <w:rPr>
          <w:sz w:val="24"/>
          <w:rtl/>
          <w:lang w:eastAsia="en-US"/>
        </w:rPr>
        <w:t xml:space="preserve">00 </w:t>
      </w:r>
      <w:r w:rsidRPr="003E3A76">
        <w:rPr>
          <w:rFonts w:hint="eastAsia"/>
          <w:sz w:val="24"/>
          <w:rtl/>
          <w:lang w:eastAsia="en-US"/>
        </w:rPr>
        <w:t>שעות</w:t>
      </w:r>
      <w:r w:rsidRPr="003E3A76">
        <w:rPr>
          <w:sz w:val="24"/>
          <w:rtl/>
          <w:lang w:eastAsia="en-US"/>
        </w:rPr>
        <w:t xml:space="preserve"> </w:t>
      </w:r>
      <w:r w:rsidRPr="003E3A76">
        <w:rPr>
          <w:rFonts w:hint="eastAsia"/>
          <w:sz w:val="24"/>
          <w:rtl/>
          <w:lang w:eastAsia="en-US"/>
        </w:rPr>
        <w:t>לכל</w:t>
      </w:r>
      <w:r w:rsidRPr="003E3A76">
        <w:rPr>
          <w:sz w:val="24"/>
          <w:rtl/>
          <w:lang w:eastAsia="en-US"/>
        </w:rPr>
        <w:t xml:space="preserve"> </w:t>
      </w:r>
      <w:r w:rsidRPr="003E3A76">
        <w:rPr>
          <w:rFonts w:hint="eastAsia"/>
          <w:sz w:val="24"/>
          <w:rtl/>
          <w:lang w:eastAsia="en-US"/>
        </w:rPr>
        <w:t>הפחות</w:t>
      </w:r>
      <w:r w:rsidR="007135BD" w:rsidRPr="003E3A76">
        <w:rPr>
          <w:rFonts w:hint="cs"/>
          <w:sz w:val="24"/>
          <w:rtl/>
          <w:lang w:eastAsia="en-US"/>
        </w:rPr>
        <w:t xml:space="preserve"> לכל יועץ,</w:t>
      </w:r>
      <w:r w:rsidR="004170CB" w:rsidRPr="003E3A76">
        <w:rPr>
          <w:sz w:val="24"/>
          <w:rtl/>
          <w:lang w:eastAsia="en-US"/>
        </w:rPr>
        <w:t xml:space="preserve"> </w:t>
      </w:r>
      <w:r w:rsidR="004170CB" w:rsidRPr="003E3A76">
        <w:rPr>
          <w:rFonts w:hint="cs"/>
          <w:sz w:val="24"/>
          <w:rtl/>
          <w:lang w:eastAsia="en-US"/>
        </w:rPr>
        <w:t xml:space="preserve"> ואשר הועסקו בתחומים שפורטו בסעיפים 3.2.</w:t>
      </w:r>
      <w:r w:rsidR="00E5578D" w:rsidRPr="003E3A76">
        <w:rPr>
          <w:rFonts w:hint="cs"/>
          <w:sz w:val="24"/>
          <w:rtl/>
          <w:lang w:eastAsia="en-US"/>
        </w:rPr>
        <w:t>1</w:t>
      </w:r>
      <w:r w:rsidR="004170CB" w:rsidRPr="003E3A76">
        <w:rPr>
          <w:rFonts w:hint="cs"/>
          <w:sz w:val="24"/>
          <w:rtl/>
          <w:lang w:eastAsia="en-US"/>
        </w:rPr>
        <w:t xml:space="preserve"> ו -3.2.</w:t>
      </w:r>
      <w:r w:rsidR="00E5578D" w:rsidRPr="003E3A76">
        <w:rPr>
          <w:rFonts w:hint="cs"/>
          <w:sz w:val="24"/>
          <w:rtl/>
          <w:lang w:eastAsia="en-US"/>
        </w:rPr>
        <w:t>2</w:t>
      </w:r>
      <w:r w:rsidRPr="003E3A76">
        <w:rPr>
          <w:sz w:val="24"/>
          <w:rtl/>
          <w:lang w:eastAsia="en-US"/>
        </w:rPr>
        <w:t xml:space="preserve">. </w:t>
      </w:r>
      <w:r w:rsidRPr="003E3A76">
        <w:rPr>
          <w:rFonts w:hint="eastAsia"/>
          <w:sz w:val="24"/>
          <w:rtl/>
          <w:lang w:eastAsia="en-US"/>
        </w:rPr>
        <w:t>ככל</w:t>
      </w:r>
      <w:r w:rsidRPr="003E3A76">
        <w:rPr>
          <w:sz w:val="24"/>
          <w:rtl/>
          <w:lang w:eastAsia="en-US"/>
        </w:rPr>
        <w:t xml:space="preserve"> </w:t>
      </w:r>
      <w:r w:rsidRPr="003E3A76">
        <w:rPr>
          <w:rFonts w:hint="eastAsia"/>
          <w:sz w:val="24"/>
          <w:rtl/>
          <w:lang w:eastAsia="en-US"/>
        </w:rPr>
        <w:t>שהמציע</w:t>
      </w:r>
      <w:r w:rsidRPr="003E3A76">
        <w:rPr>
          <w:sz w:val="24"/>
          <w:rtl/>
          <w:lang w:eastAsia="en-US"/>
        </w:rPr>
        <w:t xml:space="preserve"> </w:t>
      </w:r>
      <w:r w:rsidRPr="003E3A76">
        <w:rPr>
          <w:rFonts w:hint="eastAsia"/>
          <w:sz w:val="24"/>
          <w:rtl/>
          <w:lang w:eastAsia="en-US"/>
        </w:rPr>
        <w:t>מבקש</w:t>
      </w:r>
      <w:r w:rsidRPr="003E3A76">
        <w:rPr>
          <w:sz w:val="24"/>
          <w:rtl/>
          <w:lang w:eastAsia="en-US"/>
        </w:rPr>
        <w:t xml:space="preserve"> </w:t>
      </w:r>
      <w:r w:rsidRPr="003E3A76">
        <w:rPr>
          <w:rFonts w:hint="eastAsia"/>
          <w:sz w:val="24"/>
          <w:rtl/>
          <w:lang w:eastAsia="en-US"/>
        </w:rPr>
        <w:t>שלא</w:t>
      </w:r>
      <w:r w:rsidRPr="003E3A76">
        <w:rPr>
          <w:sz w:val="24"/>
          <w:rtl/>
          <w:lang w:eastAsia="en-US"/>
        </w:rPr>
        <w:t xml:space="preserve"> </w:t>
      </w:r>
      <w:r w:rsidRPr="003E3A76">
        <w:rPr>
          <w:rFonts w:hint="eastAsia"/>
          <w:sz w:val="24"/>
          <w:rtl/>
          <w:lang w:eastAsia="en-US"/>
        </w:rPr>
        <w:t>לחשוף</w:t>
      </w:r>
      <w:r w:rsidRPr="003E3A76">
        <w:rPr>
          <w:sz w:val="24"/>
          <w:rtl/>
          <w:lang w:eastAsia="en-US"/>
        </w:rPr>
        <w:t xml:space="preserve"> </w:t>
      </w:r>
      <w:r w:rsidRPr="003E3A76">
        <w:rPr>
          <w:rFonts w:hint="eastAsia"/>
          <w:sz w:val="24"/>
          <w:rtl/>
          <w:lang w:eastAsia="en-US"/>
        </w:rPr>
        <w:t>את</w:t>
      </w:r>
      <w:r w:rsidRPr="003E3A76">
        <w:rPr>
          <w:sz w:val="24"/>
          <w:rtl/>
          <w:lang w:eastAsia="en-US"/>
        </w:rPr>
        <w:t xml:space="preserve"> </w:t>
      </w:r>
      <w:r w:rsidRPr="003E3A76">
        <w:rPr>
          <w:rFonts w:hint="eastAsia"/>
          <w:sz w:val="24"/>
          <w:rtl/>
          <w:lang w:eastAsia="en-US"/>
        </w:rPr>
        <w:t>שמותיהם</w:t>
      </w:r>
      <w:r w:rsidRPr="003E3A76">
        <w:rPr>
          <w:sz w:val="24"/>
          <w:rtl/>
          <w:lang w:eastAsia="en-US"/>
        </w:rPr>
        <w:t xml:space="preserve"> </w:t>
      </w:r>
      <w:r w:rsidRPr="003E3A76">
        <w:rPr>
          <w:rFonts w:hint="eastAsia"/>
          <w:sz w:val="24"/>
          <w:rtl/>
          <w:lang w:eastAsia="en-US"/>
        </w:rPr>
        <w:t>של</w:t>
      </w:r>
      <w:r w:rsidRPr="003E3A76">
        <w:rPr>
          <w:sz w:val="24"/>
          <w:rtl/>
          <w:lang w:eastAsia="en-US"/>
        </w:rPr>
        <w:t xml:space="preserve"> </w:t>
      </w:r>
      <w:r w:rsidRPr="003E3A76">
        <w:rPr>
          <w:rFonts w:hint="eastAsia"/>
          <w:sz w:val="24"/>
          <w:rtl/>
          <w:lang w:eastAsia="en-US"/>
        </w:rPr>
        <w:t>היועצים</w:t>
      </w:r>
      <w:r w:rsidRPr="003E3A76">
        <w:rPr>
          <w:sz w:val="24"/>
          <w:rtl/>
          <w:lang w:eastAsia="en-US"/>
        </w:rPr>
        <w:t xml:space="preserve">, </w:t>
      </w:r>
      <w:r w:rsidRPr="003E3A76">
        <w:rPr>
          <w:rFonts w:hint="eastAsia"/>
          <w:sz w:val="24"/>
          <w:rtl/>
          <w:lang w:eastAsia="en-US"/>
        </w:rPr>
        <w:t>יוכל</w:t>
      </w:r>
      <w:r w:rsidRPr="003E3A76">
        <w:rPr>
          <w:sz w:val="24"/>
          <w:rtl/>
          <w:lang w:eastAsia="en-US"/>
        </w:rPr>
        <w:t xml:space="preserve"> </w:t>
      </w:r>
      <w:r w:rsidRPr="003E3A76">
        <w:rPr>
          <w:rFonts w:hint="eastAsia"/>
          <w:sz w:val="24"/>
          <w:rtl/>
          <w:lang w:eastAsia="en-US"/>
        </w:rPr>
        <w:t>לציין</w:t>
      </w:r>
      <w:r w:rsidRPr="003E3A76">
        <w:rPr>
          <w:sz w:val="24"/>
          <w:rtl/>
          <w:lang w:eastAsia="en-US"/>
        </w:rPr>
        <w:t xml:space="preserve"> </w:t>
      </w:r>
      <w:r w:rsidRPr="003E3A76">
        <w:rPr>
          <w:rFonts w:hint="eastAsia"/>
          <w:sz w:val="24"/>
          <w:rtl/>
          <w:lang w:eastAsia="en-US"/>
        </w:rPr>
        <w:t>את</w:t>
      </w:r>
      <w:r w:rsidRPr="003E3A76">
        <w:rPr>
          <w:sz w:val="24"/>
          <w:rtl/>
          <w:lang w:eastAsia="en-US"/>
        </w:rPr>
        <w:t xml:space="preserve"> </w:t>
      </w:r>
      <w:r w:rsidR="003462A1" w:rsidRPr="003E3A76">
        <w:rPr>
          <w:rFonts w:hint="cs"/>
          <w:sz w:val="24"/>
          <w:rtl/>
          <w:lang w:eastAsia="en-US"/>
        </w:rPr>
        <w:t>ר</w:t>
      </w:r>
      <w:r w:rsidRPr="003E3A76">
        <w:rPr>
          <w:rFonts w:hint="eastAsia"/>
          <w:sz w:val="24"/>
          <w:rtl/>
          <w:lang w:eastAsia="en-US"/>
        </w:rPr>
        <w:t>אשי</w:t>
      </w:r>
      <w:r w:rsidRPr="003E3A76">
        <w:rPr>
          <w:sz w:val="24"/>
          <w:rtl/>
          <w:lang w:eastAsia="en-US"/>
        </w:rPr>
        <w:t xml:space="preserve"> </w:t>
      </w:r>
      <w:r w:rsidRPr="003E3A76">
        <w:rPr>
          <w:rFonts w:hint="eastAsia"/>
          <w:sz w:val="24"/>
          <w:rtl/>
          <w:lang w:eastAsia="en-US"/>
        </w:rPr>
        <w:t>התיבות</w:t>
      </w:r>
      <w:r w:rsidRPr="003E3A76">
        <w:rPr>
          <w:sz w:val="24"/>
          <w:rtl/>
          <w:lang w:eastAsia="en-US"/>
        </w:rPr>
        <w:t xml:space="preserve"> </w:t>
      </w:r>
      <w:r w:rsidRPr="003E3A76">
        <w:rPr>
          <w:rFonts w:hint="eastAsia"/>
          <w:sz w:val="24"/>
          <w:rtl/>
          <w:lang w:eastAsia="en-US"/>
        </w:rPr>
        <w:t>של</w:t>
      </w:r>
      <w:r w:rsidRPr="003E3A76">
        <w:rPr>
          <w:sz w:val="24"/>
          <w:rtl/>
          <w:lang w:eastAsia="en-US"/>
        </w:rPr>
        <w:t xml:space="preserve"> </w:t>
      </w:r>
      <w:r w:rsidRPr="003E3A76">
        <w:rPr>
          <w:rFonts w:hint="eastAsia"/>
          <w:sz w:val="24"/>
          <w:rtl/>
          <w:lang w:eastAsia="en-US"/>
        </w:rPr>
        <w:t>שמותיהם</w:t>
      </w:r>
      <w:r w:rsidR="003462A1" w:rsidRPr="003E3A76">
        <w:rPr>
          <w:rFonts w:hint="cs"/>
          <w:sz w:val="24"/>
          <w:rtl/>
          <w:lang w:eastAsia="en-US"/>
        </w:rPr>
        <w:t>.</w:t>
      </w:r>
    </w:p>
    <w:p w14:paraId="7C098C91" w14:textId="2A5C68A9" w:rsidR="00771243" w:rsidRDefault="00771243" w:rsidP="00771243">
      <w:pPr>
        <w:spacing w:line="312" w:lineRule="auto"/>
        <w:jc w:val="both"/>
        <w:rPr>
          <w:sz w:val="24"/>
          <w:rtl/>
          <w:lang w:eastAsia="en-US"/>
        </w:rPr>
      </w:pPr>
    </w:p>
    <w:p w14:paraId="3627F409" w14:textId="5773642A" w:rsidR="00771243" w:rsidRDefault="00771243" w:rsidP="00771243">
      <w:pPr>
        <w:spacing w:line="312" w:lineRule="auto"/>
        <w:jc w:val="both"/>
        <w:rPr>
          <w:sz w:val="24"/>
          <w:rtl/>
          <w:lang w:eastAsia="en-US"/>
        </w:rPr>
      </w:pPr>
    </w:p>
    <w:p w14:paraId="00D67F52" w14:textId="5B7A68B0" w:rsidR="00771243" w:rsidRDefault="00771243" w:rsidP="00771243">
      <w:pPr>
        <w:spacing w:line="312" w:lineRule="auto"/>
        <w:jc w:val="both"/>
        <w:rPr>
          <w:sz w:val="24"/>
          <w:rtl/>
          <w:lang w:eastAsia="en-US"/>
        </w:rPr>
      </w:pPr>
    </w:p>
    <w:p w14:paraId="020F2213" w14:textId="7EC2F8E2" w:rsidR="00771243" w:rsidRDefault="00771243" w:rsidP="00771243">
      <w:pPr>
        <w:spacing w:line="312" w:lineRule="auto"/>
        <w:jc w:val="both"/>
        <w:rPr>
          <w:sz w:val="24"/>
          <w:rtl/>
          <w:lang w:eastAsia="en-US"/>
        </w:rPr>
      </w:pPr>
    </w:p>
    <w:p w14:paraId="18D2FE8C" w14:textId="15F26CD3" w:rsidR="00771243" w:rsidRDefault="00771243" w:rsidP="00771243">
      <w:pPr>
        <w:spacing w:line="312" w:lineRule="auto"/>
        <w:jc w:val="both"/>
        <w:rPr>
          <w:sz w:val="24"/>
          <w:rtl/>
          <w:lang w:eastAsia="en-US"/>
        </w:rPr>
      </w:pPr>
    </w:p>
    <w:p w14:paraId="104599E5" w14:textId="0C8907C7" w:rsidR="00087DB9" w:rsidRDefault="00087DB9" w:rsidP="00771243">
      <w:pPr>
        <w:spacing w:line="312" w:lineRule="auto"/>
        <w:jc w:val="both"/>
        <w:rPr>
          <w:sz w:val="24"/>
          <w:rtl/>
          <w:lang w:eastAsia="en-US"/>
        </w:rPr>
      </w:pPr>
    </w:p>
    <w:p w14:paraId="7FFC1F87" w14:textId="1DC0C454" w:rsidR="00087DB9" w:rsidRDefault="00087DB9" w:rsidP="00771243">
      <w:pPr>
        <w:spacing w:line="312" w:lineRule="auto"/>
        <w:jc w:val="both"/>
        <w:rPr>
          <w:sz w:val="24"/>
          <w:rtl/>
          <w:lang w:eastAsia="en-US"/>
        </w:rPr>
      </w:pPr>
    </w:p>
    <w:p w14:paraId="073896F2" w14:textId="1F84A3C7" w:rsidR="00087DB9" w:rsidRDefault="00087DB9" w:rsidP="00771243">
      <w:pPr>
        <w:spacing w:line="312" w:lineRule="auto"/>
        <w:jc w:val="both"/>
        <w:rPr>
          <w:sz w:val="24"/>
          <w:rtl/>
          <w:lang w:eastAsia="en-US"/>
        </w:rPr>
      </w:pPr>
    </w:p>
    <w:p w14:paraId="3E8BC4A3" w14:textId="4277071A" w:rsidR="00087DB9" w:rsidRDefault="00087DB9" w:rsidP="00771243">
      <w:pPr>
        <w:spacing w:line="312" w:lineRule="auto"/>
        <w:jc w:val="both"/>
        <w:rPr>
          <w:sz w:val="24"/>
          <w:rtl/>
          <w:lang w:eastAsia="en-US"/>
        </w:rPr>
      </w:pPr>
    </w:p>
    <w:p w14:paraId="6B583620" w14:textId="1D2B6AA0" w:rsidR="00087DB9" w:rsidRDefault="00087DB9" w:rsidP="00771243">
      <w:pPr>
        <w:spacing w:line="312" w:lineRule="auto"/>
        <w:jc w:val="both"/>
        <w:rPr>
          <w:sz w:val="24"/>
          <w:rtl/>
          <w:lang w:eastAsia="en-US"/>
        </w:rPr>
      </w:pPr>
    </w:p>
    <w:p w14:paraId="25A62E8E" w14:textId="0FEA3CC9" w:rsidR="00087DB9" w:rsidRDefault="00087DB9" w:rsidP="00771243">
      <w:pPr>
        <w:spacing w:line="312" w:lineRule="auto"/>
        <w:jc w:val="both"/>
        <w:rPr>
          <w:sz w:val="24"/>
          <w:rtl/>
          <w:lang w:eastAsia="en-US"/>
        </w:rPr>
      </w:pPr>
    </w:p>
    <w:p w14:paraId="282AA7DD" w14:textId="07BA8F5D" w:rsidR="00087DB9" w:rsidRDefault="00087DB9" w:rsidP="00771243">
      <w:pPr>
        <w:spacing w:line="312" w:lineRule="auto"/>
        <w:jc w:val="both"/>
        <w:rPr>
          <w:sz w:val="24"/>
          <w:rtl/>
          <w:lang w:eastAsia="en-US"/>
        </w:rPr>
      </w:pPr>
    </w:p>
    <w:p w14:paraId="1B1A881A" w14:textId="77777777" w:rsidR="00087DB9" w:rsidRDefault="00087DB9" w:rsidP="00771243">
      <w:pPr>
        <w:spacing w:line="312" w:lineRule="auto"/>
        <w:jc w:val="both"/>
        <w:rPr>
          <w:sz w:val="24"/>
          <w:rtl/>
          <w:lang w:eastAsia="en-US"/>
        </w:rPr>
      </w:pPr>
    </w:p>
    <w:p w14:paraId="4F0900A4" w14:textId="3DE8E7D9" w:rsidR="00771243" w:rsidRDefault="00771243" w:rsidP="00771243">
      <w:pPr>
        <w:spacing w:line="312" w:lineRule="auto"/>
        <w:jc w:val="both"/>
        <w:rPr>
          <w:sz w:val="24"/>
          <w:rtl/>
          <w:lang w:eastAsia="en-US"/>
        </w:rPr>
      </w:pPr>
    </w:p>
    <w:p w14:paraId="2B1355BC" w14:textId="77777777" w:rsidR="00737B82" w:rsidRDefault="00737B82" w:rsidP="00771243">
      <w:pPr>
        <w:spacing w:line="312" w:lineRule="auto"/>
        <w:jc w:val="both"/>
        <w:rPr>
          <w:sz w:val="24"/>
          <w:rtl/>
          <w:lang w:eastAsia="en-US"/>
        </w:rPr>
      </w:pPr>
    </w:p>
    <w:p w14:paraId="72EB36E3" w14:textId="1EE4D29C" w:rsidR="00771243" w:rsidRDefault="00771243" w:rsidP="00771243">
      <w:pPr>
        <w:spacing w:line="312" w:lineRule="auto"/>
        <w:jc w:val="both"/>
        <w:rPr>
          <w:sz w:val="24"/>
          <w:rtl/>
          <w:lang w:eastAsia="en-US"/>
        </w:rPr>
      </w:pPr>
    </w:p>
    <w:p w14:paraId="4B707B98" w14:textId="023939ED" w:rsidR="00771243" w:rsidRDefault="00771243" w:rsidP="00771243">
      <w:pPr>
        <w:spacing w:line="312" w:lineRule="auto"/>
        <w:jc w:val="both"/>
        <w:rPr>
          <w:sz w:val="24"/>
          <w:rtl/>
          <w:lang w:eastAsia="en-US"/>
        </w:rPr>
      </w:pPr>
    </w:p>
    <w:p w14:paraId="686FED78" w14:textId="314F97A5" w:rsidR="00771243" w:rsidRDefault="00771243" w:rsidP="00771243">
      <w:pPr>
        <w:spacing w:line="312" w:lineRule="auto"/>
        <w:jc w:val="both"/>
        <w:rPr>
          <w:sz w:val="24"/>
          <w:rtl/>
          <w:lang w:eastAsia="en-US"/>
        </w:rPr>
      </w:pPr>
    </w:p>
    <w:p w14:paraId="55795049" w14:textId="2742B212" w:rsidR="00771243" w:rsidRDefault="00771243" w:rsidP="00771243">
      <w:pPr>
        <w:spacing w:line="312" w:lineRule="auto"/>
        <w:jc w:val="both"/>
        <w:rPr>
          <w:sz w:val="24"/>
          <w:rtl/>
          <w:lang w:eastAsia="en-US"/>
        </w:rPr>
      </w:pPr>
    </w:p>
    <w:p w14:paraId="44B62F43" w14:textId="582D112C" w:rsidR="00771243" w:rsidRDefault="00771243" w:rsidP="00771243">
      <w:pPr>
        <w:spacing w:line="312" w:lineRule="auto"/>
        <w:jc w:val="both"/>
        <w:rPr>
          <w:sz w:val="24"/>
          <w:rtl/>
          <w:lang w:eastAsia="en-US"/>
        </w:rPr>
      </w:pPr>
    </w:p>
    <w:p w14:paraId="53F8A09F" w14:textId="6C8F1235" w:rsidR="00771243" w:rsidRDefault="00771243" w:rsidP="00771243">
      <w:pPr>
        <w:spacing w:line="312" w:lineRule="auto"/>
        <w:jc w:val="both"/>
        <w:rPr>
          <w:sz w:val="24"/>
          <w:rtl/>
          <w:lang w:eastAsia="en-US"/>
        </w:rPr>
      </w:pPr>
    </w:p>
    <w:p w14:paraId="47BA68CD" w14:textId="60D82885" w:rsidR="00771243" w:rsidRDefault="00771243" w:rsidP="00771243">
      <w:pPr>
        <w:spacing w:line="312" w:lineRule="auto"/>
        <w:jc w:val="both"/>
        <w:rPr>
          <w:sz w:val="24"/>
          <w:rtl/>
          <w:lang w:eastAsia="en-US"/>
        </w:rPr>
      </w:pPr>
    </w:p>
    <w:p w14:paraId="5F97667C" w14:textId="682C3DE1" w:rsidR="00771243" w:rsidRDefault="00771243" w:rsidP="00771243">
      <w:pPr>
        <w:spacing w:line="312" w:lineRule="auto"/>
        <w:jc w:val="both"/>
        <w:rPr>
          <w:sz w:val="24"/>
          <w:rtl/>
          <w:lang w:eastAsia="en-US"/>
        </w:rPr>
      </w:pPr>
    </w:p>
    <w:p w14:paraId="079A698B" w14:textId="77777777" w:rsidR="007A5630" w:rsidRPr="00535ED2" w:rsidRDefault="007A5630" w:rsidP="000A437D">
      <w:pPr>
        <w:numPr>
          <w:ilvl w:val="0"/>
          <w:numId w:val="30"/>
        </w:numPr>
        <w:spacing w:line="312" w:lineRule="auto"/>
        <w:contextualSpacing/>
        <w:rPr>
          <w:b/>
          <w:bCs/>
          <w:sz w:val="24"/>
          <w:u w:val="single"/>
          <w:rtl/>
          <w:lang w:eastAsia="en-US"/>
        </w:rPr>
      </w:pPr>
      <w:r w:rsidRPr="00535ED2">
        <w:rPr>
          <w:rFonts w:hint="eastAsia"/>
          <w:b/>
          <w:bCs/>
          <w:sz w:val="24"/>
          <w:u w:val="single"/>
          <w:rtl/>
          <w:lang w:eastAsia="en-US"/>
        </w:rPr>
        <w:t>ט</w:t>
      </w:r>
      <w:r w:rsidRPr="00535ED2">
        <w:rPr>
          <w:b/>
          <w:bCs/>
          <w:sz w:val="24"/>
          <w:u w:val="single"/>
          <w:rtl/>
          <w:lang w:eastAsia="en-US"/>
        </w:rPr>
        <w:t xml:space="preserve">בלה 1 - </w:t>
      </w:r>
      <w:r w:rsidRPr="00535ED2">
        <w:rPr>
          <w:b/>
          <w:bCs/>
          <w:sz w:val="24"/>
          <w:u w:val="single"/>
          <w:lang w:eastAsia="en-US"/>
        </w:rPr>
        <w:t xml:space="preserve"> </w:t>
      </w:r>
      <w:r w:rsidRPr="00535ED2">
        <w:rPr>
          <w:b/>
          <w:bCs/>
          <w:sz w:val="24"/>
          <w:u w:val="single"/>
          <w:rtl/>
          <w:lang w:eastAsia="en-US"/>
        </w:rPr>
        <w:t>ניסיון המציע - תנאי סף</w:t>
      </w:r>
      <w:r w:rsidRPr="00535ED2">
        <w:rPr>
          <w:rFonts w:hint="cs"/>
          <w:b/>
          <w:bCs/>
          <w:sz w:val="24"/>
          <w:u w:val="single"/>
          <w:rtl/>
          <w:lang w:eastAsia="en-US"/>
        </w:rPr>
        <w:t xml:space="preserve"> וניקוד ציון האיכות</w:t>
      </w:r>
    </w:p>
    <w:p w14:paraId="49CFC0FA" w14:textId="7BFEE964" w:rsidR="007A5630" w:rsidRPr="00535ED2" w:rsidRDefault="007A5630" w:rsidP="0031266A">
      <w:pPr>
        <w:numPr>
          <w:ilvl w:val="1"/>
          <w:numId w:val="30"/>
        </w:numPr>
        <w:spacing w:line="312" w:lineRule="auto"/>
        <w:ind w:left="652" w:hanging="425"/>
        <w:contextualSpacing/>
        <w:jc w:val="both"/>
        <w:rPr>
          <w:sz w:val="24"/>
          <w:rtl/>
          <w:lang w:eastAsia="en-US"/>
        </w:rPr>
      </w:pPr>
      <w:r w:rsidRPr="00535ED2">
        <w:rPr>
          <w:rFonts w:hint="eastAsia"/>
          <w:sz w:val="24"/>
          <w:rtl/>
          <w:lang w:eastAsia="en-US"/>
        </w:rPr>
        <w:t>בטבלה</w:t>
      </w:r>
      <w:r w:rsidRPr="00535ED2">
        <w:rPr>
          <w:sz w:val="24"/>
          <w:rtl/>
          <w:lang w:eastAsia="en-US"/>
        </w:rPr>
        <w:t xml:space="preserve"> </w:t>
      </w:r>
      <w:r w:rsidRPr="00535ED2">
        <w:rPr>
          <w:rFonts w:hint="eastAsia"/>
          <w:sz w:val="24"/>
          <w:rtl/>
          <w:lang w:eastAsia="en-US"/>
        </w:rPr>
        <w:t>זו</w:t>
      </w:r>
      <w:r w:rsidRPr="00535ED2">
        <w:rPr>
          <w:sz w:val="24"/>
          <w:rtl/>
          <w:lang w:eastAsia="en-US"/>
        </w:rPr>
        <w:t xml:space="preserve"> </w:t>
      </w:r>
      <w:r w:rsidRPr="00535ED2">
        <w:rPr>
          <w:rFonts w:hint="eastAsia"/>
          <w:sz w:val="24"/>
          <w:rtl/>
          <w:lang w:eastAsia="en-US"/>
        </w:rPr>
        <w:t>המציע</w:t>
      </w:r>
      <w:r w:rsidRPr="00535ED2">
        <w:rPr>
          <w:sz w:val="24"/>
          <w:rtl/>
          <w:lang w:eastAsia="en-US"/>
        </w:rPr>
        <w:t xml:space="preserve"> </w:t>
      </w:r>
      <w:r w:rsidRPr="00535ED2">
        <w:rPr>
          <w:rFonts w:hint="eastAsia"/>
          <w:sz w:val="24"/>
          <w:rtl/>
          <w:lang w:eastAsia="en-US"/>
        </w:rPr>
        <w:t>יפרט</w:t>
      </w:r>
      <w:r w:rsidRPr="00535ED2">
        <w:rPr>
          <w:sz w:val="24"/>
          <w:rtl/>
          <w:lang w:eastAsia="en-US"/>
        </w:rPr>
        <w:t xml:space="preserve"> </w:t>
      </w:r>
      <w:r w:rsidRPr="00535ED2">
        <w:rPr>
          <w:rFonts w:hint="cs"/>
          <w:sz w:val="24"/>
          <w:rtl/>
          <w:lang w:eastAsia="en-US"/>
        </w:rPr>
        <w:t>את ניסיונו בייעוץ, לשם הוכחת עמידתו ב</w:t>
      </w:r>
      <w:r w:rsidRPr="00535ED2">
        <w:rPr>
          <w:sz w:val="24"/>
          <w:rtl/>
          <w:lang w:eastAsia="en-US"/>
        </w:rPr>
        <w:t>תנאי הסף</w:t>
      </w:r>
      <w:r w:rsidRPr="00535ED2">
        <w:rPr>
          <w:rFonts w:hint="cs"/>
          <w:sz w:val="24"/>
          <w:rtl/>
          <w:lang w:eastAsia="en-US"/>
        </w:rPr>
        <w:t xml:space="preserve"> - כ</w:t>
      </w:r>
      <w:r w:rsidRPr="00535ED2">
        <w:rPr>
          <w:sz w:val="24"/>
          <w:rtl/>
          <w:lang w:eastAsia="en-US"/>
        </w:rPr>
        <w:t>מפורט בסעיף</w:t>
      </w:r>
      <w:r w:rsidRPr="00535ED2">
        <w:rPr>
          <w:rFonts w:hint="cs"/>
          <w:sz w:val="24"/>
          <w:rtl/>
          <w:lang w:eastAsia="en-US"/>
        </w:rPr>
        <w:t xml:space="preserve"> </w:t>
      </w:r>
      <w:r w:rsidR="0031266A">
        <w:rPr>
          <w:rFonts w:hint="cs"/>
          <w:sz w:val="24"/>
          <w:rtl/>
          <w:lang w:eastAsia="en-US"/>
        </w:rPr>
        <w:t xml:space="preserve">5.4 </w:t>
      </w:r>
      <w:r w:rsidRPr="00535ED2">
        <w:rPr>
          <w:sz w:val="24"/>
          <w:rtl/>
          <w:lang w:eastAsia="en-US"/>
        </w:rPr>
        <w:t>למכרז</w:t>
      </w:r>
      <w:r w:rsidRPr="00535ED2">
        <w:rPr>
          <w:rFonts w:hint="cs"/>
          <w:sz w:val="24"/>
          <w:rtl/>
          <w:lang w:eastAsia="en-US"/>
        </w:rPr>
        <w:t xml:space="preserve"> ולניקוד ציון האיכות - כמפורט בטבלה 6 בנספח ב'</w:t>
      </w:r>
      <w:r w:rsidRPr="00535ED2">
        <w:rPr>
          <w:sz w:val="24"/>
          <w:rtl/>
          <w:lang w:eastAsia="en-US"/>
        </w:rPr>
        <w:t>.</w:t>
      </w:r>
    </w:p>
    <w:p w14:paraId="422B1B99" w14:textId="77777777" w:rsidR="007A5630" w:rsidRPr="00535ED2" w:rsidRDefault="007A5630" w:rsidP="000A437D">
      <w:pPr>
        <w:numPr>
          <w:ilvl w:val="1"/>
          <w:numId w:val="30"/>
        </w:numPr>
        <w:spacing w:line="312" w:lineRule="auto"/>
        <w:ind w:left="652" w:hanging="425"/>
        <w:contextualSpacing/>
        <w:jc w:val="both"/>
        <w:rPr>
          <w:sz w:val="24"/>
          <w:lang w:eastAsia="en-US"/>
        </w:rPr>
      </w:pPr>
      <w:r w:rsidRPr="00535ED2">
        <w:rPr>
          <w:sz w:val="24"/>
          <w:rtl/>
          <w:lang w:eastAsia="en-US"/>
        </w:rPr>
        <w:t>המציע י</w:t>
      </w:r>
      <w:r w:rsidRPr="00535ED2">
        <w:rPr>
          <w:rFonts w:hint="cs"/>
          <w:sz w:val="24"/>
          <w:rtl/>
          <w:lang w:eastAsia="en-US"/>
        </w:rPr>
        <w:t xml:space="preserve">שלים נתונים </w:t>
      </w:r>
      <w:r w:rsidRPr="00535ED2">
        <w:rPr>
          <w:sz w:val="24"/>
          <w:rtl/>
          <w:lang w:eastAsia="en-US"/>
        </w:rPr>
        <w:t xml:space="preserve">עבור כל </w:t>
      </w:r>
      <w:r w:rsidRPr="00535ED2">
        <w:rPr>
          <w:rFonts w:hint="cs"/>
          <w:sz w:val="24"/>
          <w:rtl/>
          <w:lang w:eastAsia="en-US"/>
        </w:rPr>
        <w:t>ארגון</w:t>
      </w:r>
      <w:r w:rsidRPr="00535ED2">
        <w:rPr>
          <w:sz w:val="24"/>
          <w:rtl/>
          <w:lang w:eastAsia="en-US"/>
        </w:rPr>
        <w:t xml:space="preserve"> </w:t>
      </w:r>
      <w:r w:rsidRPr="00535ED2">
        <w:rPr>
          <w:rFonts w:hint="cs"/>
          <w:sz w:val="24"/>
          <w:rtl/>
          <w:lang w:eastAsia="en-US"/>
        </w:rPr>
        <w:t xml:space="preserve">שיבחר </w:t>
      </w:r>
      <w:r w:rsidRPr="00535ED2">
        <w:rPr>
          <w:sz w:val="24"/>
          <w:rtl/>
          <w:lang w:eastAsia="en-US"/>
        </w:rPr>
        <w:t>להציג</w:t>
      </w:r>
      <w:r w:rsidRPr="00535ED2">
        <w:rPr>
          <w:rFonts w:hint="cs"/>
          <w:sz w:val="24"/>
          <w:rtl/>
          <w:lang w:eastAsia="en-US"/>
        </w:rPr>
        <w:t>.</w:t>
      </w:r>
      <w:r w:rsidRPr="00535ED2">
        <w:rPr>
          <w:sz w:val="24"/>
          <w:rtl/>
          <w:lang w:eastAsia="en-US"/>
        </w:rPr>
        <w:t xml:space="preserve"> </w:t>
      </w:r>
    </w:p>
    <w:p w14:paraId="622594BE" w14:textId="2096B1B8" w:rsidR="007A5630" w:rsidRDefault="007A5630" w:rsidP="007A5630">
      <w:pPr>
        <w:spacing w:line="312" w:lineRule="auto"/>
        <w:ind w:left="652"/>
        <w:contextualSpacing/>
        <w:rPr>
          <w:sz w:val="24"/>
          <w:rtl/>
          <w:lang w:eastAsia="en-US"/>
        </w:rPr>
      </w:pPr>
    </w:p>
    <w:p w14:paraId="29DF5934" w14:textId="77777777" w:rsidR="00F33E17" w:rsidRPr="00535ED2" w:rsidRDefault="00F33E17" w:rsidP="007A5630">
      <w:pPr>
        <w:spacing w:line="312" w:lineRule="auto"/>
        <w:ind w:left="652"/>
        <w:contextualSpacing/>
        <w:rPr>
          <w:sz w:val="24"/>
          <w:lang w:eastAsia="en-US"/>
        </w:rPr>
      </w:pPr>
    </w:p>
    <w:tbl>
      <w:tblPr>
        <w:tblStyle w:val="510"/>
        <w:tblpPr w:leftFromText="180" w:rightFromText="180" w:vertAnchor="text" w:horzAnchor="margin" w:tblpXSpec="center" w:tblpY="341"/>
        <w:bidiVisual/>
        <w:tblW w:w="11474" w:type="dxa"/>
        <w:tblLook w:val="04A0" w:firstRow="1" w:lastRow="0" w:firstColumn="1" w:lastColumn="0" w:noHBand="0" w:noVBand="1"/>
      </w:tblPr>
      <w:tblGrid>
        <w:gridCol w:w="634"/>
        <w:gridCol w:w="621"/>
        <w:gridCol w:w="2411"/>
        <w:gridCol w:w="2698"/>
        <w:gridCol w:w="1247"/>
        <w:gridCol w:w="1109"/>
        <w:gridCol w:w="1652"/>
        <w:gridCol w:w="1102"/>
      </w:tblGrid>
      <w:tr w:rsidR="00F33E17" w:rsidRPr="00535ED2" w14:paraId="3B73D130" w14:textId="77777777" w:rsidTr="00F33E17">
        <w:trPr>
          <w:trHeight w:val="964"/>
        </w:trPr>
        <w:tc>
          <w:tcPr>
            <w:tcW w:w="634" w:type="dxa"/>
            <w:tcBorders>
              <w:top w:val="single" w:sz="12" w:space="0" w:color="auto"/>
              <w:left w:val="single" w:sz="12" w:space="0" w:color="auto"/>
              <w:bottom w:val="single" w:sz="12" w:space="0" w:color="auto"/>
            </w:tcBorders>
          </w:tcPr>
          <w:p w14:paraId="73161A37" w14:textId="77777777" w:rsidR="00F33E17" w:rsidRPr="00535ED2" w:rsidRDefault="00F33E17" w:rsidP="00F33E17">
            <w:pPr>
              <w:jc w:val="center"/>
              <w:rPr>
                <w:rFonts w:ascii="David" w:eastAsia="Calibri" w:hAnsi="David"/>
                <w:b/>
                <w:bCs/>
                <w:sz w:val="22"/>
                <w:szCs w:val="22"/>
                <w:rtl/>
                <w:lang w:eastAsia="en-US"/>
              </w:rPr>
            </w:pPr>
            <w:r w:rsidRPr="00535ED2">
              <w:rPr>
                <w:rFonts w:ascii="David" w:eastAsia="Calibri" w:hAnsi="David" w:hint="cs"/>
                <w:b/>
                <w:bCs/>
                <w:sz w:val="22"/>
                <w:szCs w:val="22"/>
                <w:rtl/>
                <w:lang w:eastAsia="en-US"/>
              </w:rPr>
              <w:t>#</w:t>
            </w:r>
          </w:p>
        </w:tc>
        <w:tc>
          <w:tcPr>
            <w:tcW w:w="621" w:type="dxa"/>
            <w:tcBorders>
              <w:top w:val="single" w:sz="12" w:space="0" w:color="auto"/>
              <w:bottom w:val="single" w:sz="12" w:space="0" w:color="auto"/>
            </w:tcBorders>
          </w:tcPr>
          <w:p w14:paraId="31F8B547" w14:textId="77777777" w:rsidR="00F33E17" w:rsidRPr="00535ED2" w:rsidRDefault="00F33E17" w:rsidP="00F33E17">
            <w:pPr>
              <w:jc w:val="center"/>
              <w:rPr>
                <w:rFonts w:ascii="David" w:eastAsia="Calibri" w:hAnsi="David"/>
                <w:b/>
                <w:bCs/>
                <w:sz w:val="22"/>
                <w:szCs w:val="22"/>
                <w:rtl/>
                <w:lang w:eastAsia="en-US"/>
              </w:rPr>
            </w:pPr>
            <w:r w:rsidRPr="00535ED2">
              <w:rPr>
                <w:rFonts w:ascii="David" w:eastAsia="Calibri" w:hAnsi="David" w:hint="cs"/>
                <w:b/>
                <w:bCs/>
                <w:sz w:val="22"/>
                <w:szCs w:val="22"/>
                <w:rtl/>
                <w:lang w:eastAsia="en-US"/>
              </w:rPr>
              <w:t>שנה</w:t>
            </w:r>
          </w:p>
        </w:tc>
        <w:tc>
          <w:tcPr>
            <w:tcW w:w="2411" w:type="dxa"/>
            <w:tcBorders>
              <w:top w:val="single" w:sz="12" w:space="0" w:color="auto"/>
              <w:bottom w:val="single" w:sz="12" w:space="0" w:color="auto"/>
            </w:tcBorders>
          </w:tcPr>
          <w:p w14:paraId="2D4F4407" w14:textId="77777777" w:rsidR="00F33E17" w:rsidRPr="00535ED2" w:rsidRDefault="00F33E17" w:rsidP="00F33E17">
            <w:pPr>
              <w:jc w:val="center"/>
              <w:rPr>
                <w:rFonts w:ascii="David" w:eastAsia="Calibri" w:hAnsi="David"/>
                <w:b/>
                <w:bCs/>
                <w:sz w:val="22"/>
                <w:szCs w:val="22"/>
                <w:rtl/>
                <w:lang w:eastAsia="en-US"/>
              </w:rPr>
            </w:pPr>
            <w:r w:rsidRPr="00535ED2">
              <w:rPr>
                <w:rFonts w:ascii="David" w:eastAsia="Calibri" w:hAnsi="David" w:hint="cs"/>
                <w:b/>
                <w:bCs/>
                <w:sz w:val="22"/>
                <w:szCs w:val="22"/>
                <w:rtl/>
                <w:lang w:eastAsia="en-US"/>
              </w:rPr>
              <w:t>התחום בו ניתנו שירותי הייעוץ (יש לסמן את התחום)</w:t>
            </w:r>
          </w:p>
        </w:tc>
        <w:tc>
          <w:tcPr>
            <w:tcW w:w="2698" w:type="dxa"/>
            <w:tcBorders>
              <w:top w:val="single" w:sz="12" w:space="0" w:color="auto"/>
              <w:bottom w:val="single" w:sz="12" w:space="0" w:color="auto"/>
            </w:tcBorders>
          </w:tcPr>
          <w:p w14:paraId="54F19536" w14:textId="77777777" w:rsidR="00F33E17" w:rsidRPr="00535ED2" w:rsidRDefault="00F33E17" w:rsidP="00F33E17">
            <w:pPr>
              <w:jc w:val="center"/>
              <w:rPr>
                <w:rFonts w:ascii="David" w:eastAsia="Calibri" w:hAnsi="David"/>
                <w:b/>
                <w:bCs/>
                <w:sz w:val="22"/>
                <w:szCs w:val="22"/>
                <w:rtl/>
                <w:lang w:eastAsia="en-US"/>
              </w:rPr>
            </w:pPr>
            <w:r w:rsidRPr="00535ED2">
              <w:rPr>
                <w:rFonts w:ascii="David" w:eastAsia="Calibri" w:hAnsi="David" w:hint="cs"/>
                <w:b/>
                <w:bCs/>
                <w:sz w:val="22"/>
                <w:szCs w:val="22"/>
                <w:rtl/>
                <w:lang w:eastAsia="en-US"/>
              </w:rPr>
              <w:t>מהות הייעוץ (פירוט בקצרה)</w:t>
            </w:r>
          </w:p>
        </w:tc>
        <w:tc>
          <w:tcPr>
            <w:tcW w:w="1247" w:type="dxa"/>
            <w:tcBorders>
              <w:top w:val="single" w:sz="12" w:space="0" w:color="auto"/>
              <w:bottom w:val="single" w:sz="12" w:space="0" w:color="auto"/>
            </w:tcBorders>
          </w:tcPr>
          <w:p w14:paraId="52F61C32" w14:textId="77777777" w:rsidR="00F33E17" w:rsidRPr="00535ED2" w:rsidRDefault="00F33E17" w:rsidP="00F33E17">
            <w:pPr>
              <w:jc w:val="center"/>
              <w:rPr>
                <w:rFonts w:ascii="David" w:eastAsia="Calibri" w:hAnsi="David"/>
                <w:b/>
                <w:bCs/>
                <w:sz w:val="22"/>
                <w:szCs w:val="22"/>
                <w:rtl/>
                <w:lang w:eastAsia="en-US"/>
              </w:rPr>
            </w:pPr>
            <w:r w:rsidRPr="00535ED2">
              <w:rPr>
                <w:rFonts w:ascii="David" w:eastAsia="Calibri" w:hAnsi="David" w:hint="cs"/>
                <w:b/>
                <w:bCs/>
                <w:sz w:val="22"/>
                <w:szCs w:val="22"/>
                <w:rtl/>
                <w:lang w:eastAsia="en-US"/>
              </w:rPr>
              <w:t>שם הארגון בו ניתן הייעוץ</w:t>
            </w:r>
          </w:p>
        </w:tc>
        <w:tc>
          <w:tcPr>
            <w:tcW w:w="1109" w:type="dxa"/>
            <w:tcBorders>
              <w:top w:val="single" w:sz="12" w:space="0" w:color="auto"/>
              <w:bottom w:val="single" w:sz="12" w:space="0" w:color="auto"/>
            </w:tcBorders>
          </w:tcPr>
          <w:p w14:paraId="46A4935D" w14:textId="77777777" w:rsidR="00F33E17" w:rsidRPr="00535ED2" w:rsidRDefault="00F33E17" w:rsidP="00F33E17">
            <w:pPr>
              <w:jc w:val="center"/>
              <w:rPr>
                <w:rFonts w:ascii="David" w:eastAsia="Calibri" w:hAnsi="David"/>
                <w:b/>
                <w:bCs/>
                <w:sz w:val="22"/>
                <w:szCs w:val="22"/>
                <w:rtl/>
                <w:lang w:eastAsia="en-US"/>
              </w:rPr>
            </w:pPr>
            <w:r w:rsidRPr="00535ED2">
              <w:rPr>
                <w:rFonts w:ascii="David" w:eastAsia="Calibri" w:hAnsi="David"/>
                <w:b/>
                <w:bCs/>
                <w:sz w:val="22"/>
                <w:szCs w:val="22"/>
                <w:rtl/>
                <w:lang w:eastAsia="en-US"/>
              </w:rPr>
              <w:t xml:space="preserve">היקף ייעוץ שנתי כולל </w:t>
            </w:r>
            <w:r w:rsidRPr="00535ED2">
              <w:rPr>
                <w:rFonts w:ascii="David" w:eastAsia="Calibri" w:hAnsi="David" w:hint="cs"/>
                <w:b/>
                <w:bCs/>
                <w:sz w:val="22"/>
                <w:szCs w:val="22"/>
                <w:rtl/>
                <w:lang w:eastAsia="en-US"/>
              </w:rPr>
              <w:t>בשעות</w:t>
            </w:r>
            <w:r w:rsidRPr="00535ED2">
              <w:rPr>
                <w:rFonts w:ascii="David" w:eastAsia="Calibri" w:hAnsi="David"/>
                <w:b/>
                <w:bCs/>
                <w:sz w:val="22"/>
                <w:szCs w:val="22"/>
                <w:rtl/>
                <w:lang w:eastAsia="en-US"/>
              </w:rPr>
              <w:t xml:space="preserve"> </w:t>
            </w:r>
          </w:p>
        </w:tc>
        <w:tc>
          <w:tcPr>
            <w:tcW w:w="1652" w:type="dxa"/>
            <w:tcBorders>
              <w:top w:val="single" w:sz="12" w:space="0" w:color="auto"/>
              <w:bottom w:val="single" w:sz="12" w:space="0" w:color="auto"/>
            </w:tcBorders>
          </w:tcPr>
          <w:p w14:paraId="32B63186" w14:textId="77777777" w:rsidR="00F33E17" w:rsidRPr="00535ED2" w:rsidRDefault="00F33E17" w:rsidP="00F33E17">
            <w:pPr>
              <w:jc w:val="center"/>
              <w:rPr>
                <w:rFonts w:ascii="David" w:eastAsia="Calibri" w:hAnsi="David"/>
                <w:b/>
                <w:bCs/>
                <w:sz w:val="22"/>
                <w:szCs w:val="22"/>
                <w:rtl/>
                <w:lang w:eastAsia="en-US"/>
              </w:rPr>
            </w:pPr>
            <w:r w:rsidRPr="00535ED2">
              <w:rPr>
                <w:rFonts w:ascii="David" w:eastAsia="Calibri" w:hAnsi="David" w:hint="cs"/>
                <w:b/>
                <w:bCs/>
                <w:sz w:val="22"/>
                <w:szCs w:val="22"/>
                <w:rtl/>
                <w:lang w:eastAsia="en-US"/>
              </w:rPr>
              <w:t>מספר משתמשי המחשוב   בארגון בו ניתן הייעוץ</w:t>
            </w:r>
          </w:p>
        </w:tc>
        <w:tc>
          <w:tcPr>
            <w:tcW w:w="1102" w:type="dxa"/>
            <w:tcBorders>
              <w:top w:val="single" w:sz="12" w:space="0" w:color="auto"/>
              <w:bottom w:val="single" w:sz="12" w:space="0" w:color="auto"/>
              <w:right w:val="single" w:sz="12" w:space="0" w:color="auto"/>
            </w:tcBorders>
          </w:tcPr>
          <w:p w14:paraId="1296BA3F" w14:textId="77777777" w:rsidR="00F33E17" w:rsidRPr="00535ED2" w:rsidRDefault="00F33E17" w:rsidP="00F33E17">
            <w:pPr>
              <w:jc w:val="center"/>
              <w:rPr>
                <w:rFonts w:ascii="David" w:eastAsia="Calibri" w:hAnsi="David"/>
                <w:b/>
                <w:bCs/>
                <w:sz w:val="22"/>
                <w:szCs w:val="22"/>
                <w:rtl/>
                <w:lang w:eastAsia="en-US"/>
              </w:rPr>
            </w:pPr>
            <w:r w:rsidRPr="00535ED2">
              <w:rPr>
                <w:rFonts w:ascii="David" w:eastAsia="Calibri" w:hAnsi="David"/>
                <w:b/>
                <w:bCs/>
                <w:sz w:val="22"/>
                <w:szCs w:val="22"/>
                <w:rtl/>
                <w:lang w:eastAsia="en-US"/>
              </w:rPr>
              <w:t>פרטי איש הקשר בארגון (שם, תפקיד וטלפון)</w:t>
            </w:r>
          </w:p>
        </w:tc>
      </w:tr>
      <w:tr w:rsidR="00F33E17" w:rsidRPr="00535ED2" w14:paraId="0A1D2808" w14:textId="77777777" w:rsidTr="00F33E17">
        <w:trPr>
          <w:trHeight w:val="688"/>
        </w:trPr>
        <w:tc>
          <w:tcPr>
            <w:tcW w:w="634" w:type="dxa"/>
            <w:tcBorders>
              <w:top w:val="single" w:sz="12" w:space="0" w:color="auto"/>
              <w:left w:val="single" w:sz="12" w:space="0" w:color="auto"/>
            </w:tcBorders>
          </w:tcPr>
          <w:p w14:paraId="652CF128" w14:textId="77777777" w:rsidR="00F33E17" w:rsidRPr="00535ED2" w:rsidRDefault="00F33E17" w:rsidP="00F33E17">
            <w:pPr>
              <w:numPr>
                <w:ilvl w:val="0"/>
                <w:numId w:val="39"/>
              </w:numPr>
              <w:ind w:left="192" w:right="-561" w:hanging="192"/>
              <w:contextualSpacing/>
              <w:rPr>
                <w:rFonts w:ascii="David" w:eastAsia="Calibri" w:hAnsi="David"/>
                <w:sz w:val="22"/>
                <w:szCs w:val="22"/>
                <w:rtl/>
                <w:lang w:eastAsia="en-US"/>
              </w:rPr>
            </w:pPr>
          </w:p>
        </w:tc>
        <w:tc>
          <w:tcPr>
            <w:tcW w:w="621" w:type="dxa"/>
            <w:vMerge w:val="restart"/>
            <w:tcBorders>
              <w:top w:val="single" w:sz="12" w:space="0" w:color="auto"/>
            </w:tcBorders>
          </w:tcPr>
          <w:p w14:paraId="082C79C1" w14:textId="77777777" w:rsidR="00F33E17" w:rsidRPr="00535ED2" w:rsidRDefault="00F33E17" w:rsidP="00F33E17">
            <w:pPr>
              <w:rPr>
                <w:rFonts w:ascii="David" w:eastAsia="Calibri" w:hAnsi="David"/>
                <w:sz w:val="22"/>
                <w:szCs w:val="22"/>
                <w:rtl/>
                <w:lang w:eastAsia="en-US"/>
              </w:rPr>
            </w:pPr>
          </w:p>
          <w:p w14:paraId="2D479C02" w14:textId="77777777" w:rsidR="00F33E17" w:rsidRPr="00535ED2" w:rsidRDefault="00F33E17" w:rsidP="00F33E17">
            <w:pPr>
              <w:rPr>
                <w:rFonts w:ascii="David" w:eastAsia="Calibri" w:hAnsi="David"/>
                <w:sz w:val="22"/>
                <w:szCs w:val="22"/>
                <w:rtl/>
                <w:lang w:eastAsia="en-US"/>
              </w:rPr>
            </w:pPr>
          </w:p>
          <w:p w14:paraId="2F38C9BA" w14:textId="77777777" w:rsidR="00F33E17" w:rsidRPr="00535ED2" w:rsidRDefault="00F33E17" w:rsidP="00F33E17">
            <w:pPr>
              <w:rPr>
                <w:rFonts w:ascii="David" w:eastAsia="Calibri" w:hAnsi="David"/>
                <w:sz w:val="22"/>
                <w:szCs w:val="22"/>
                <w:rtl/>
                <w:lang w:eastAsia="en-US"/>
              </w:rPr>
            </w:pPr>
          </w:p>
          <w:p w14:paraId="309FA59C" w14:textId="77777777" w:rsidR="00F33E17" w:rsidRPr="00535ED2" w:rsidRDefault="00F33E17" w:rsidP="00F33E17">
            <w:pPr>
              <w:rPr>
                <w:rFonts w:ascii="David" w:eastAsia="Calibri" w:hAnsi="David"/>
                <w:sz w:val="22"/>
                <w:szCs w:val="22"/>
                <w:rtl/>
                <w:lang w:eastAsia="en-US"/>
              </w:rPr>
            </w:pPr>
          </w:p>
          <w:p w14:paraId="77A11E9F" w14:textId="77777777" w:rsidR="00F33E17" w:rsidRPr="00535ED2" w:rsidRDefault="00F33E17" w:rsidP="00F33E17">
            <w:pPr>
              <w:rPr>
                <w:rFonts w:ascii="David" w:eastAsia="Calibri" w:hAnsi="David"/>
                <w:sz w:val="22"/>
                <w:szCs w:val="22"/>
                <w:rtl/>
                <w:lang w:eastAsia="en-US"/>
              </w:rPr>
            </w:pPr>
            <w:r w:rsidRPr="00535ED2">
              <w:rPr>
                <w:rFonts w:ascii="David" w:eastAsia="Calibri" w:hAnsi="David" w:hint="cs"/>
                <w:sz w:val="22"/>
                <w:szCs w:val="22"/>
                <w:rtl/>
                <w:lang w:eastAsia="en-US"/>
              </w:rPr>
              <w:t>2015</w:t>
            </w:r>
          </w:p>
          <w:p w14:paraId="7B20A881" w14:textId="77777777" w:rsidR="00F33E17" w:rsidRPr="00535ED2" w:rsidRDefault="00F33E17" w:rsidP="00F33E17">
            <w:pPr>
              <w:rPr>
                <w:rFonts w:ascii="David" w:eastAsia="Calibri" w:hAnsi="David"/>
                <w:sz w:val="22"/>
                <w:szCs w:val="22"/>
                <w:rtl/>
                <w:lang w:eastAsia="en-US"/>
              </w:rPr>
            </w:pPr>
          </w:p>
          <w:p w14:paraId="2EED48B0" w14:textId="77777777" w:rsidR="00F33E17" w:rsidRPr="00535ED2" w:rsidRDefault="00F33E17" w:rsidP="00F33E17">
            <w:pPr>
              <w:rPr>
                <w:rFonts w:ascii="David" w:eastAsia="Calibri" w:hAnsi="David"/>
                <w:sz w:val="22"/>
                <w:szCs w:val="22"/>
                <w:rtl/>
                <w:lang w:eastAsia="en-US"/>
              </w:rPr>
            </w:pPr>
          </w:p>
        </w:tc>
        <w:tc>
          <w:tcPr>
            <w:tcW w:w="2411" w:type="dxa"/>
            <w:tcBorders>
              <w:top w:val="single" w:sz="12" w:space="0" w:color="auto"/>
            </w:tcBorders>
          </w:tcPr>
          <w:p w14:paraId="600A4A19" w14:textId="77777777" w:rsidR="00F33E17" w:rsidRPr="00535ED2" w:rsidRDefault="00F33E17" w:rsidP="00F33E17">
            <w:pPr>
              <w:rPr>
                <w:rFonts w:ascii="David" w:eastAsia="Calibri" w:hAnsi="David"/>
                <w:sz w:val="22"/>
                <w:szCs w:val="22"/>
                <w:lang w:eastAsia="en-US"/>
              </w:rPr>
            </w:pPr>
          </w:p>
          <w:p w14:paraId="05C989D6" w14:textId="77777777" w:rsidR="00F33E17" w:rsidRPr="00535ED2" w:rsidRDefault="00F33E17" w:rsidP="00F33E17">
            <w:pPr>
              <w:rPr>
                <w:rFonts w:ascii="David" w:eastAsia="Calibri" w:hAnsi="David"/>
                <w:sz w:val="22"/>
                <w:szCs w:val="22"/>
                <w:rtl/>
                <w:lang w:eastAsia="en-US"/>
              </w:rPr>
            </w:pPr>
            <w:r w:rsidRPr="00535ED2">
              <w:rPr>
                <w:rFonts w:ascii="David" w:eastAsia="Calibri" w:hAnsi="David"/>
                <w:sz w:val="22"/>
                <w:szCs w:val="22"/>
                <w:lang w:eastAsia="en-US"/>
              </w:rPr>
              <w:t>DevOps</w:t>
            </w:r>
          </w:p>
        </w:tc>
        <w:tc>
          <w:tcPr>
            <w:tcW w:w="2698" w:type="dxa"/>
            <w:tcBorders>
              <w:top w:val="single" w:sz="12" w:space="0" w:color="auto"/>
            </w:tcBorders>
          </w:tcPr>
          <w:p w14:paraId="1FB987AC" w14:textId="77777777" w:rsidR="00F33E17" w:rsidRPr="00535ED2" w:rsidRDefault="00F33E17" w:rsidP="00F33E17">
            <w:pPr>
              <w:rPr>
                <w:rFonts w:ascii="David" w:eastAsia="Calibri" w:hAnsi="David"/>
                <w:sz w:val="22"/>
                <w:szCs w:val="22"/>
                <w:rtl/>
                <w:lang w:eastAsia="en-US"/>
              </w:rPr>
            </w:pPr>
          </w:p>
        </w:tc>
        <w:tc>
          <w:tcPr>
            <w:tcW w:w="1247" w:type="dxa"/>
            <w:tcBorders>
              <w:top w:val="single" w:sz="12" w:space="0" w:color="auto"/>
            </w:tcBorders>
          </w:tcPr>
          <w:p w14:paraId="2B969C6A" w14:textId="77777777" w:rsidR="00F33E17" w:rsidRPr="00535ED2" w:rsidRDefault="00F33E17" w:rsidP="00F33E17">
            <w:pPr>
              <w:rPr>
                <w:rFonts w:ascii="David" w:eastAsia="Calibri" w:hAnsi="David"/>
                <w:sz w:val="22"/>
                <w:szCs w:val="22"/>
                <w:rtl/>
                <w:lang w:eastAsia="en-US"/>
              </w:rPr>
            </w:pPr>
          </w:p>
        </w:tc>
        <w:tc>
          <w:tcPr>
            <w:tcW w:w="1109" w:type="dxa"/>
            <w:tcBorders>
              <w:top w:val="single" w:sz="12" w:space="0" w:color="auto"/>
            </w:tcBorders>
          </w:tcPr>
          <w:p w14:paraId="4BFB5A8F" w14:textId="77777777" w:rsidR="00F33E17" w:rsidRPr="00535ED2" w:rsidRDefault="00F33E17" w:rsidP="00F33E17">
            <w:pPr>
              <w:rPr>
                <w:rFonts w:ascii="David" w:eastAsia="Calibri" w:hAnsi="David"/>
                <w:sz w:val="22"/>
                <w:szCs w:val="22"/>
                <w:rtl/>
                <w:lang w:eastAsia="en-US"/>
              </w:rPr>
            </w:pPr>
          </w:p>
        </w:tc>
        <w:tc>
          <w:tcPr>
            <w:tcW w:w="1652" w:type="dxa"/>
            <w:tcBorders>
              <w:top w:val="single" w:sz="12" w:space="0" w:color="auto"/>
            </w:tcBorders>
          </w:tcPr>
          <w:p w14:paraId="04CE07CE" w14:textId="77777777" w:rsidR="00F33E17" w:rsidRPr="00535ED2" w:rsidRDefault="00F33E17" w:rsidP="00F33E17">
            <w:pPr>
              <w:rPr>
                <w:rFonts w:ascii="David" w:eastAsia="Calibri" w:hAnsi="David"/>
                <w:sz w:val="22"/>
                <w:szCs w:val="22"/>
                <w:rtl/>
                <w:lang w:eastAsia="en-US"/>
              </w:rPr>
            </w:pPr>
          </w:p>
        </w:tc>
        <w:tc>
          <w:tcPr>
            <w:tcW w:w="1102" w:type="dxa"/>
            <w:tcBorders>
              <w:top w:val="single" w:sz="12" w:space="0" w:color="auto"/>
              <w:right w:val="single" w:sz="12" w:space="0" w:color="auto"/>
            </w:tcBorders>
          </w:tcPr>
          <w:p w14:paraId="6F0E13DE" w14:textId="77777777" w:rsidR="00F33E17" w:rsidRPr="00535ED2" w:rsidRDefault="00F33E17" w:rsidP="00F33E17">
            <w:pPr>
              <w:rPr>
                <w:rFonts w:ascii="David" w:eastAsia="Calibri" w:hAnsi="David"/>
                <w:sz w:val="22"/>
                <w:szCs w:val="22"/>
                <w:rtl/>
                <w:lang w:eastAsia="en-US"/>
              </w:rPr>
            </w:pPr>
          </w:p>
        </w:tc>
      </w:tr>
      <w:tr w:rsidR="00F33E17" w:rsidRPr="00535ED2" w14:paraId="26A5C4AE" w14:textId="77777777" w:rsidTr="00F33E17">
        <w:trPr>
          <w:trHeight w:val="444"/>
        </w:trPr>
        <w:tc>
          <w:tcPr>
            <w:tcW w:w="634" w:type="dxa"/>
            <w:tcBorders>
              <w:left w:val="single" w:sz="12" w:space="0" w:color="auto"/>
              <w:bottom w:val="single" w:sz="4" w:space="0" w:color="auto"/>
            </w:tcBorders>
          </w:tcPr>
          <w:p w14:paraId="1B958277" w14:textId="77777777" w:rsidR="00F33E17" w:rsidRPr="00535ED2" w:rsidRDefault="00F33E17" w:rsidP="00F33E17">
            <w:pPr>
              <w:numPr>
                <w:ilvl w:val="0"/>
                <w:numId w:val="39"/>
              </w:numPr>
              <w:ind w:left="192" w:right="-561" w:hanging="192"/>
              <w:contextualSpacing/>
              <w:rPr>
                <w:rFonts w:ascii="David" w:eastAsia="Calibri" w:hAnsi="David"/>
                <w:sz w:val="22"/>
                <w:szCs w:val="22"/>
                <w:rtl/>
                <w:lang w:eastAsia="en-US"/>
              </w:rPr>
            </w:pPr>
          </w:p>
        </w:tc>
        <w:tc>
          <w:tcPr>
            <w:tcW w:w="621" w:type="dxa"/>
            <w:vMerge/>
          </w:tcPr>
          <w:p w14:paraId="51BAD49D" w14:textId="77777777" w:rsidR="00F33E17" w:rsidRPr="00535ED2" w:rsidRDefault="00F33E17" w:rsidP="00F33E17">
            <w:pPr>
              <w:rPr>
                <w:rFonts w:ascii="David" w:eastAsia="Calibri" w:hAnsi="David"/>
                <w:sz w:val="22"/>
                <w:szCs w:val="22"/>
                <w:rtl/>
                <w:lang w:eastAsia="en-US"/>
              </w:rPr>
            </w:pPr>
          </w:p>
        </w:tc>
        <w:tc>
          <w:tcPr>
            <w:tcW w:w="2411" w:type="dxa"/>
            <w:tcBorders>
              <w:bottom w:val="single" w:sz="4" w:space="0" w:color="auto"/>
            </w:tcBorders>
          </w:tcPr>
          <w:p w14:paraId="077B6C85" w14:textId="77777777" w:rsidR="00F33E17" w:rsidRPr="00535ED2" w:rsidRDefault="00F33E17" w:rsidP="00F33E17">
            <w:pPr>
              <w:rPr>
                <w:rFonts w:ascii="David" w:eastAsia="Calibri" w:hAnsi="David"/>
                <w:sz w:val="22"/>
                <w:szCs w:val="22"/>
                <w:rtl/>
                <w:lang w:eastAsia="en-US"/>
              </w:rPr>
            </w:pPr>
          </w:p>
          <w:p w14:paraId="24FEE9DC" w14:textId="77777777" w:rsidR="00F33E17" w:rsidRPr="00535ED2" w:rsidRDefault="00F33E17" w:rsidP="00F33E17">
            <w:pPr>
              <w:rPr>
                <w:rFonts w:ascii="David" w:eastAsia="Calibri" w:hAnsi="David"/>
                <w:sz w:val="22"/>
                <w:szCs w:val="22"/>
                <w:rtl/>
                <w:lang w:eastAsia="en-US"/>
              </w:rPr>
            </w:pPr>
            <w:r w:rsidRPr="00535ED2">
              <w:rPr>
                <w:rFonts w:ascii="David" w:eastAsia="Calibri" w:hAnsi="David"/>
                <w:sz w:val="22"/>
                <w:szCs w:val="22"/>
                <w:lang w:eastAsia="en-US"/>
              </w:rPr>
              <w:t>Agile</w:t>
            </w:r>
          </w:p>
          <w:p w14:paraId="625E5198" w14:textId="77777777" w:rsidR="00F33E17" w:rsidRPr="00535ED2" w:rsidRDefault="00F33E17" w:rsidP="00F33E17">
            <w:pPr>
              <w:rPr>
                <w:rFonts w:ascii="David" w:eastAsia="Calibri" w:hAnsi="David"/>
                <w:sz w:val="22"/>
                <w:szCs w:val="22"/>
                <w:rtl/>
                <w:lang w:eastAsia="en-US"/>
              </w:rPr>
            </w:pPr>
          </w:p>
        </w:tc>
        <w:tc>
          <w:tcPr>
            <w:tcW w:w="2698" w:type="dxa"/>
            <w:tcBorders>
              <w:bottom w:val="single" w:sz="4" w:space="0" w:color="auto"/>
            </w:tcBorders>
          </w:tcPr>
          <w:p w14:paraId="576D28A8" w14:textId="77777777" w:rsidR="00F33E17" w:rsidRPr="00535ED2" w:rsidRDefault="00F33E17" w:rsidP="00F33E17">
            <w:pPr>
              <w:rPr>
                <w:rFonts w:ascii="David" w:eastAsia="Calibri" w:hAnsi="David"/>
                <w:sz w:val="22"/>
                <w:szCs w:val="22"/>
                <w:rtl/>
                <w:lang w:eastAsia="en-US"/>
              </w:rPr>
            </w:pPr>
          </w:p>
        </w:tc>
        <w:tc>
          <w:tcPr>
            <w:tcW w:w="1247" w:type="dxa"/>
            <w:tcBorders>
              <w:bottom w:val="single" w:sz="4" w:space="0" w:color="auto"/>
            </w:tcBorders>
          </w:tcPr>
          <w:p w14:paraId="11BD9937" w14:textId="77777777" w:rsidR="00F33E17" w:rsidRPr="00535ED2" w:rsidRDefault="00F33E17" w:rsidP="00F33E17">
            <w:pPr>
              <w:rPr>
                <w:rFonts w:ascii="David" w:eastAsia="Calibri" w:hAnsi="David"/>
                <w:sz w:val="22"/>
                <w:szCs w:val="22"/>
                <w:rtl/>
                <w:lang w:eastAsia="en-US"/>
              </w:rPr>
            </w:pPr>
          </w:p>
        </w:tc>
        <w:tc>
          <w:tcPr>
            <w:tcW w:w="1109" w:type="dxa"/>
            <w:tcBorders>
              <w:bottom w:val="single" w:sz="4" w:space="0" w:color="auto"/>
            </w:tcBorders>
          </w:tcPr>
          <w:p w14:paraId="31AB80D6" w14:textId="77777777" w:rsidR="00F33E17" w:rsidRPr="00535ED2" w:rsidRDefault="00F33E17" w:rsidP="00F33E17">
            <w:pPr>
              <w:rPr>
                <w:rFonts w:ascii="David" w:eastAsia="Calibri" w:hAnsi="David"/>
                <w:sz w:val="22"/>
                <w:szCs w:val="22"/>
                <w:rtl/>
                <w:lang w:eastAsia="en-US"/>
              </w:rPr>
            </w:pPr>
          </w:p>
        </w:tc>
        <w:tc>
          <w:tcPr>
            <w:tcW w:w="1652" w:type="dxa"/>
            <w:tcBorders>
              <w:bottom w:val="single" w:sz="4" w:space="0" w:color="auto"/>
            </w:tcBorders>
          </w:tcPr>
          <w:p w14:paraId="1B7A71E1" w14:textId="77777777" w:rsidR="00F33E17" w:rsidRPr="00535ED2" w:rsidRDefault="00F33E17" w:rsidP="00F33E17">
            <w:pPr>
              <w:rPr>
                <w:rFonts w:ascii="David" w:eastAsia="Calibri" w:hAnsi="David"/>
                <w:sz w:val="22"/>
                <w:szCs w:val="22"/>
                <w:rtl/>
                <w:lang w:eastAsia="en-US"/>
              </w:rPr>
            </w:pPr>
          </w:p>
        </w:tc>
        <w:tc>
          <w:tcPr>
            <w:tcW w:w="1102" w:type="dxa"/>
            <w:tcBorders>
              <w:right w:val="single" w:sz="12" w:space="0" w:color="auto"/>
            </w:tcBorders>
          </w:tcPr>
          <w:p w14:paraId="436F79F0" w14:textId="77777777" w:rsidR="00F33E17" w:rsidRPr="00535ED2" w:rsidRDefault="00F33E17" w:rsidP="00F33E17">
            <w:pPr>
              <w:rPr>
                <w:rFonts w:ascii="David" w:eastAsia="Calibri" w:hAnsi="David"/>
                <w:sz w:val="22"/>
                <w:szCs w:val="22"/>
                <w:rtl/>
                <w:lang w:eastAsia="en-US"/>
              </w:rPr>
            </w:pPr>
          </w:p>
        </w:tc>
      </w:tr>
      <w:tr w:rsidR="00F33E17" w:rsidRPr="00535ED2" w14:paraId="41B2BA61" w14:textId="77777777" w:rsidTr="00F33E17">
        <w:trPr>
          <w:trHeight w:val="780"/>
        </w:trPr>
        <w:tc>
          <w:tcPr>
            <w:tcW w:w="634" w:type="dxa"/>
            <w:tcBorders>
              <w:left w:val="single" w:sz="12" w:space="0" w:color="auto"/>
              <w:bottom w:val="single" w:sz="12" w:space="0" w:color="auto"/>
            </w:tcBorders>
          </w:tcPr>
          <w:p w14:paraId="40770E8B" w14:textId="77777777" w:rsidR="00F33E17" w:rsidRPr="00535ED2" w:rsidRDefault="00F33E17" w:rsidP="00F33E17">
            <w:pPr>
              <w:numPr>
                <w:ilvl w:val="0"/>
                <w:numId w:val="39"/>
              </w:numPr>
              <w:ind w:left="192" w:right="-561" w:hanging="192"/>
              <w:contextualSpacing/>
              <w:rPr>
                <w:rFonts w:ascii="David" w:eastAsia="Calibri" w:hAnsi="David"/>
                <w:sz w:val="22"/>
                <w:szCs w:val="22"/>
                <w:rtl/>
                <w:lang w:eastAsia="en-US"/>
              </w:rPr>
            </w:pPr>
          </w:p>
        </w:tc>
        <w:tc>
          <w:tcPr>
            <w:tcW w:w="621" w:type="dxa"/>
            <w:vMerge/>
            <w:tcBorders>
              <w:bottom w:val="single" w:sz="12" w:space="0" w:color="auto"/>
            </w:tcBorders>
          </w:tcPr>
          <w:p w14:paraId="3275C157" w14:textId="77777777" w:rsidR="00F33E17" w:rsidRPr="00535ED2" w:rsidRDefault="00F33E17" w:rsidP="00F33E17">
            <w:pPr>
              <w:rPr>
                <w:rFonts w:ascii="David" w:eastAsia="Calibri" w:hAnsi="David"/>
                <w:sz w:val="22"/>
                <w:szCs w:val="22"/>
                <w:rtl/>
                <w:lang w:eastAsia="en-US"/>
              </w:rPr>
            </w:pPr>
          </w:p>
        </w:tc>
        <w:tc>
          <w:tcPr>
            <w:tcW w:w="2411" w:type="dxa"/>
            <w:tcBorders>
              <w:top w:val="single" w:sz="4" w:space="0" w:color="auto"/>
            </w:tcBorders>
          </w:tcPr>
          <w:p w14:paraId="6A86EE16" w14:textId="77777777" w:rsidR="00F33E17" w:rsidRPr="00535ED2" w:rsidRDefault="00F33E17" w:rsidP="00F33E17">
            <w:pPr>
              <w:rPr>
                <w:rFonts w:ascii="Segoe UI Symbol" w:eastAsia="MS Gothic" w:hAnsi="Segoe UI Symbol" w:cs="Segoe UI Symbol"/>
                <w:sz w:val="22"/>
                <w:szCs w:val="22"/>
                <w:rtl/>
                <w:lang w:eastAsia="en-US"/>
              </w:rPr>
            </w:pPr>
          </w:p>
          <w:p w14:paraId="5568A6C5" w14:textId="77777777" w:rsidR="00F33E17" w:rsidRPr="00535ED2" w:rsidRDefault="00F33E17" w:rsidP="00F33E17">
            <w:pPr>
              <w:rPr>
                <w:rFonts w:ascii="David" w:eastAsia="Calibri" w:hAnsi="David"/>
                <w:sz w:val="22"/>
                <w:szCs w:val="22"/>
                <w:rtl/>
                <w:lang w:eastAsia="en-US"/>
              </w:rPr>
            </w:pPr>
            <w:r w:rsidRPr="00535ED2">
              <w:rPr>
                <w:rFonts w:ascii="David" w:eastAsia="Calibri" w:hAnsi="David" w:hint="cs"/>
                <w:sz w:val="22"/>
                <w:szCs w:val="22"/>
                <w:rtl/>
                <w:lang w:eastAsia="en-US"/>
              </w:rPr>
              <w:t xml:space="preserve">התאוששות מאסון </w:t>
            </w:r>
            <w:r w:rsidRPr="00535ED2">
              <w:rPr>
                <w:rFonts w:ascii="David" w:eastAsia="Calibri" w:hAnsi="David" w:hint="cs"/>
                <w:sz w:val="22"/>
                <w:szCs w:val="22"/>
                <w:lang w:eastAsia="en-US"/>
              </w:rPr>
              <w:t>DR</w:t>
            </w:r>
            <w:r w:rsidRPr="00535ED2">
              <w:rPr>
                <w:rFonts w:ascii="David" w:eastAsia="Calibri" w:hAnsi="David"/>
                <w:sz w:val="22"/>
                <w:szCs w:val="22"/>
                <w:rtl/>
                <w:lang w:eastAsia="en-US"/>
              </w:rPr>
              <w:t xml:space="preserve"> </w:t>
            </w:r>
          </w:p>
        </w:tc>
        <w:tc>
          <w:tcPr>
            <w:tcW w:w="2698" w:type="dxa"/>
            <w:tcBorders>
              <w:bottom w:val="single" w:sz="12" w:space="0" w:color="auto"/>
            </w:tcBorders>
          </w:tcPr>
          <w:p w14:paraId="2AD2B92C" w14:textId="77777777" w:rsidR="00F33E17" w:rsidRPr="00535ED2" w:rsidRDefault="00F33E17" w:rsidP="00F33E17">
            <w:pPr>
              <w:rPr>
                <w:rFonts w:ascii="David" w:eastAsia="Calibri" w:hAnsi="David"/>
                <w:sz w:val="22"/>
                <w:szCs w:val="22"/>
                <w:rtl/>
                <w:lang w:eastAsia="en-US"/>
              </w:rPr>
            </w:pPr>
          </w:p>
        </w:tc>
        <w:tc>
          <w:tcPr>
            <w:tcW w:w="1247" w:type="dxa"/>
            <w:tcBorders>
              <w:bottom w:val="single" w:sz="12" w:space="0" w:color="auto"/>
            </w:tcBorders>
          </w:tcPr>
          <w:p w14:paraId="71168C25" w14:textId="77777777" w:rsidR="00F33E17" w:rsidRPr="00535ED2" w:rsidRDefault="00F33E17" w:rsidP="00F33E17">
            <w:pPr>
              <w:rPr>
                <w:rFonts w:ascii="David" w:eastAsia="Calibri" w:hAnsi="David"/>
                <w:sz w:val="22"/>
                <w:szCs w:val="22"/>
                <w:rtl/>
                <w:lang w:eastAsia="en-US"/>
              </w:rPr>
            </w:pPr>
          </w:p>
        </w:tc>
        <w:tc>
          <w:tcPr>
            <w:tcW w:w="1109" w:type="dxa"/>
            <w:tcBorders>
              <w:bottom w:val="single" w:sz="12" w:space="0" w:color="auto"/>
            </w:tcBorders>
          </w:tcPr>
          <w:p w14:paraId="090B6C5E" w14:textId="77777777" w:rsidR="00F33E17" w:rsidRPr="00535ED2" w:rsidRDefault="00F33E17" w:rsidP="00F33E17">
            <w:pPr>
              <w:rPr>
                <w:rFonts w:ascii="David" w:eastAsia="Calibri" w:hAnsi="David"/>
                <w:sz w:val="22"/>
                <w:szCs w:val="22"/>
                <w:rtl/>
                <w:lang w:eastAsia="en-US"/>
              </w:rPr>
            </w:pPr>
          </w:p>
        </w:tc>
        <w:tc>
          <w:tcPr>
            <w:tcW w:w="1652" w:type="dxa"/>
            <w:tcBorders>
              <w:bottom w:val="single" w:sz="12" w:space="0" w:color="auto"/>
            </w:tcBorders>
          </w:tcPr>
          <w:p w14:paraId="16490E9E" w14:textId="77777777" w:rsidR="00F33E17" w:rsidRPr="00535ED2" w:rsidRDefault="00F33E17" w:rsidP="00F33E17">
            <w:pPr>
              <w:rPr>
                <w:rFonts w:ascii="David" w:eastAsia="Calibri" w:hAnsi="David"/>
                <w:sz w:val="22"/>
                <w:szCs w:val="22"/>
                <w:rtl/>
                <w:lang w:eastAsia="en-US"/>
              </w:rPr>
            </w:pPr>
          </w:p>
        </w:tc>
        <w:tc>
          <w:tcPr>
            <w:tcW w:w="1102" w:type="dxa"/>
            <w:tcBorders>
              <w:bottom w:val="single" w:sz="12" w:space="0" w:color="auto"/>
              <w:right w:val="single" w:sz="12" w:space="0" w:color="auto"/>
            </w:tcBorders>
          </w:tcPr>
          <w:p w14:paraId="0BC28D48" w14:textId="77777777" w:rsidR="00F33E17" w:rsidRPr="00535ED2" w:rsidRDefault="00F33E17" w:rsidP="00F33E17">
            <w:pPr>
              <w:rPr>
                <w:rFonts w:ascii="David" w:eastAsia="Calibri" w:hAnsi="David"/>
                <w:sz w:val="22"/>
                <w:szCs w:val="22"/>
                <w:rtl/>
                <w:lang w:eastAsia="en-US"/>
              </w:rPr>
            </w:pPr>
          </w:p>
        </w:tc>
      </w:tr>
      <w:tr w:rsidR="00F33E17" w:rsidRPr="00535ED2" w14:paraId="24A1E95C" w14:textId="77777777" w:rsidTr="00F33E17">
        <w:trPr>
          <w:trHeight w:val="776"/>
        </w:trPr>
        <w:tc>
          <w:tcPr>
            <w:tcW w:w="634" w:type="dxa"/>
            <w:tcBorders>
              <w:top w:val="single" w:sz="12" w:space="0" w:color="auto"/>
              <w:left w:val="single" w:sz="12" w:space="0" w:color="auto"/>
              <w:bottom w:val="single" w:sz="4" w:space="0" w:color="auto"/>
            </w:tcBorders>
          </w:tcPr>
          <w:p w14:paraId="00A4F010" w14:textId="77777777" w:rsidR="00F33E17" w:rsidRPr="00535ED2" w:rsidRDefault="00F33E17" w:rsidP="00F33E17">
            <w:pPr>
              <w:numPr>
                <w:ilvl w:val="0"/>
                <w:numId w:val="39"/>
              </w:numPr>
              <w:ind w:left="192" w:right="-561" w:hanging="192"/>
              <w:contextualSpacing/>
              <w:rPr>
                <w:rFonts w:ascii="David" w:eastAsia="Calibri" w:hAnsi="David"/>
                <w:sz w:val="22"/>
                <w:szCs w:val="22"/>
                <w:rtl/>
                <w:lang w:eastAsia="en-US"/>
              </w:rPr>
            </w:pPr>
          </w:p>
        </w:tc>
        <w:tc>
          <w:tcPr>
            <w:tcW w:w="621" w:type="dxa"/>
            <w:vMerge w:val="restart"/>
            <w:tcBorders>
              <w:top w:val="single" w:sz="12" w:space="0" w:color="auto"/>
            </w:tcBorders>
          </w:tcPr>
          <w:p w14:paraId="529A3A9A" w14:textId="77777777" w:rsidR="00F33E17" w:rsidRPr="00535ED2" w:rsidRDefault="00F33E17" w:rsidP="00F33E17">
            <w:pPr>
              <w:rPr>
                <w:rFonts w:ascii="David" w:eastAsia="Calibri" w:hAnsi="David"/>
                <w:sz w:val="22"/>
                <w:szCs w:val="22"/>
                <w:rtl/>
                <w:lang w:eastAsia="en-US"/>
              </w:rPr>
            </w:pPr>
          </w:p>
          <w:p w14:paraId="01C706E8" w14:textId="77777777" w:rsidR="00F33E17" w:rsidRPr="00535ED2" w:rsidRDefault="00F33E17" w:rsidP="00F33E17">
            <w:pPr>
              <w:rPr>
                <w:rFonts w:ascii="David" w:eastAsia="Calibri" w:hAnsi="David"/>
                <w:sz w:val="22"/>
                <w:szCs w:val="22"/>
                <w:rtl/>
                <w:lang w:eastAsia="en-US"/>
              </w:rPr>
            </w:pPr>
          </w:p>
          <w:p w14:paraId="4B60B2DE" w14:textId="77777777" w:rsidR="00F33E17" w:rsidRPr="00535ED2" w:rsidRDefault="00F33E17" w:rsidP="00F33E17">
            <w:pPr>
              <w:rPr>
                <w:rFonts w:ascii="David" w:eastAsia="Calibri" w:hAnsi="David"/>
                <w:sz w:val="22"/>
                <w:szCs w:val="22"/>
                <w:rtl/>
                <w:lang w:eastAsia="en-US"/>
              </w:rPr>
            </w:pPr>
          </w:p>
          <w:p w14:paraId="57BADE85" w14:textId="77777777" w:rsidR="00F33E17" w:rsidRPr="00535ED2" w:rsidRDefault="00F33E17" w:rsidP="00F33E17">
            <w:pPr>
              <w:rPr>
                <w:rFonts w:ascii="David" w:eastAsia="Calibri" w:hAnsi="David"/>
                <w:sz w:val="22"/>
                <w:szCs w:val="22"/>
                <w:rtl/>
                <w:lang w:eastAsia="en-US"/>
              </w:rPr>
            </w:pPr>
          </w:p>
          <w:p w14:paraId="36F76610" w14:textId="77777777" w:rsidR="00F33E17" w:rsidRPr="00535ED2" w:rsidRDefault="00F33E17" w:rsidP="00F33E17">
            <w:pPr>
              <w:rPr>
                <w:rFonts w:ascii="David" w:eastAsia="Calibri" w:hAnsi="David"/>
                <w:sz w:val="22"/>
                <w:szCs w:val="22"/>
                <w:rtl/>
                <w:lang w:eastAsia="en-US"/>
              </w:rPr>
            </w:pPr>
            <w:r w:rsidRPr="00535ED2">
              <w:rPr>
                <w:rFonts w:ascii="David" w:eastAsia="Calibri" w:hAnsi="David" w:hint="cs"/>
                <w:sz w:val="22"/>
                <w:szCs w:val="22"/>
                <w:rtl/>
                <w:lang w:eastAsia="en-US"/>
              </w:rPr>
              <w:t>2016</w:t>
            </w:r>
          </w:p>
        </w:tc>
        <w:tc>
          <w:tcPr>
            <w:tcW w:w="2411" w:type="dxa"/>
            <w:tcBorders>
              <w:top w:val="single" w:sz="12" w:space="0" w:color="auto"/>
            </w:tcBorders>
          </w:tcPr>
          <w:p w14:paraId="4C13542B" w14:textId="77777777" w:rsidR="00F33E17" w:rsidRPr="00535ED2" w:rsidRDefault="00F33E17" w:rsidP="00F33E17">
            <w:pPr>
              <w:rPr>
                <w:rFonts w:ascii="David" w:eastAsia="Calibri" w:hAnsi="David"/>
                <w:sz w:val="22"/>
                <w:szCs w:val="22"/>
                <w:lang w:eastAsia="en-US"/>
              </w:rPr>
            </w:pPr>
          </w:p>
          <w:p w14:paraId="1C90E617" w14:textId="77777777" w:rsidR="00F33E17" w:rsidRPr="00535ED2" w:rsidRDefault="00F33E17" w:rsidP="00F33E17">
            <w:pPr>
              <w:rPr>
                <w:rFonts w:ascii="David" w:eastAsia="Calibri" w:hAnsi="David"/>
                <w:sz w:val="22"/>
                <w:szCs w:val="22"/>
                <w:rtl/>
                <w:lang w:eastAsia="en-US"/>
              </w:rPr>
            </w:pPr>
            <w:r w:rsidRPr="00535ED2">
              <w:rPr>
                <w:rFonts w:ascii="David" w:eastAsia="Calibri" w:hAnsi="David"/>
                <w:sz w:val="22"/>
                <w:szCs w:val="22"/>
                <w:lang w:eastAsia="en-US"/>
              </w:rPr>
              <w:t>DevOps</w:t>
            </w:r>
          </w:p>
        </w:tc>
        <w:tc>
          <w:tcPr>
            <w:tcW w:w="2698" w:type="dxa"/>
            <w:tcBorders>
              <w:top w:val="single" w:sz="12" w:space="0" w:color="auto"/>
              <w:bottom w:val="single" w:sz="4" w:space="0" w:color="auto"/>
            </w:tcBorders>
          </w:tcPr>
          <w:p w14:paraId="7DD7CC7B" w14:textId="77777777" w:rsidR="00F33E17" w:rsidRPr="00535ED2" w:rsidRDefault="00F33E17" w:rsidP="00F33E17">
            <w:pPr>
              <w:rPr>
                <w:rFonts w:ascii="David" w:eastAsia="Calibri" w:hAnsi="David"/>
                <w:sz w:val="22"/>
                <w:szCs w:val="22"/>
                <w:rtl/>
                <w:lang w:eastAsia="en-US"/>
              </w:rPr>
            </w:pPr>
          </w:p>
        </w:tc>
        <w:tc>
          <w:tcPr>
            <w:tcW w:w="1247" w:type="dxa"/>
            <w:tcBorders>
              <w:top w:val="single" w:sz="12" w:space="0" w:color="auto"/>
              <w:bottom w:val="single" w:sz="4" w:space="0" w:color="auto"/>
            </w:tcBorders>
          </w:tcPr>
          <w:p w14:paraId="5ACC7980" w14:textId="77777777" w:rsidR="00F33E17" w:rsidRPr="00535ED2" w:rsidRDefault="00F33E17" w:rsidP="00F33E17">
            <w:pPr>
              <w:rPr>
                <w:rFonts w:ascii="David" w:eastAsia="Calibri" w:hAnsi="David"/>
                <w:sz w:val="22"/>
                <w:szCs w:val="22"/>
                <w:rtl/>
                <w:lang w:eastAsia="en-US"/>
              </w:rPr>
            </w:pPr>
          </w:p>
        </w:tc>
        <w:tc>
          <w:tcPr>
            <w:tcW w:w="1109" w:type="dxa"/>
            <w:tcBorders>
              <w:top w:val="single" w:sz="12" w:space="0" w:color="auto"/>
              <w:bottom w:val="single" w:sz="4" w:space="0" w:color="auto"/>
            </w:tcBorders>
          </w:tcPr>
          <w:p w14:paraId="715E1636" w14:textId="77777777" w:rsidR="00F33E17" w:rsidRPr="00535ED2" w:rsidRDefault="00F33E17" w:rsidP="00F33E17">
            <w:pPr>
              <w:rPr>
                <w:rFonts w:ascii="David" w:eastAsia="Calibri" w:hAnsi="David"/>
                <w:sz w:val="22"/>
                <w:szCs w:val="22"/>
                <w:rtl/>
                <w:lang w:eastAsia="en-US"/>
              </w:rPr>
            </w:pPr>
          </w:p>
        </w:tc>
        <w:tc>
          <w:tcPr>
            <w:tcW w:w="1652" w:type="dxa"/>
            <w:tcBorders>
              <w:top w:val="single" w:sz="12" w:space="0" w:color="auto"/>
              <w:bottom w:val="single" w:sz="4" w:space="0" w:color="auto"/>
            </w:tcBorders>
          </w:tcPr>
          <w:p w14:paraId="41871957" w14:textId="77777777" w:rsidR="00F33E17" w:rsidRPr="00535ED2" w:rsidRDefault="00F33E17" w:rsidP="00F33E17">
            <w:pPr>
              <w:rPr>
                <w:rFonts w:ascii="David" w:eastAsia="Calibri" w:hAnsi="David"/>
                <w:sz w:val="22"/>
                <w:szCs w:val="22"/>
                <w:rtl/>
                <w:lang w:eastAsia="en-US"/>
              </w:rPr>
            </w:pPr>
          </w:p>
        </w:tc>
        <w:tc>
          <w:tcPr>
            <w:tcW w:w="1102" w:type="dxa"/>
            <w:tcBorders>
              <w:top w:val="single" w:sz="12" w:space="0" w:color="auto"/>
              <w:bottom w:val="single" w:sz="4" w:space="0" w:color="auto"/>
              <w:right w:val="single" w:sz="12" w:space="0" w:color="auto"/>
            </w:tcBorders>
          </w:tcPr>
          <w:p w14:paraId="76E40508" w14:textId="77777777" w:rsidR="00F33E17" w:rsidRPr="00535ED2" w:rsidRDefault="00F33E17" w:rsidP="00F33E17">
            <w:pPr>
              <w:rPr>
                <w:rFonts w:ascii="David" w:eastAsia="Calibri" w:hAnsi="David"/>
                <w:sz w:val="22"/>
                <w:szCs w:val="22"/>
                <w:rtl/>
                <w:lang w:eastAsia="en-US"/>
              </w:rPr>
            </w:pPr>
          </w:p>
        </w:tc>
      </w:tr>
      <w:tr w:rsidR="00F33E17" w:rsidRPr="00535ED2" w14:paraId="328E96BE" w14:textId="77777777" w:rsidTr="00F33E17">
        <w:trPr>
          <w:trHeight w:val="729"/>
        </w:trPr>
        <w:tc>
          <w:tcPr>
            <w:tcW w:w="634" w:type="dxa"/>
            <w:tcBorders>
              <w:top w:val="single" w:sz="4" w:space="0" w:color="auto"/>
              <w:left w:val="single" w:sz="12" w:space="0" w:color="auto"/>
            </w:tcBorders>
          </w:tcPr>
          <w:p w14:paraId="72824629" w14:textId="77777777" w:rsidR="00F33E17" w:rsidRPr="00535ED2" w:rsidRDefault="00F33E17" w:rsidP="00F33E17">
            <w:pPr>
              <w:numPr>
                <w:ilvl w:val="0"/>
                <w:numId w:val="39"/>
              </w:numPr>
              <w:ind w:left="192" w:right="-561" w:hanging="192"/>
              <w:contextualSpacing/>
              <w:rPr>
                <w:rFonts w:ascii="David" w:eastAsia="Calibri" w:hAnsi="David"/>
                <w:sz w:val="22"/>
                <w:szCs w:val="22"/>
                <w:rtl/>
                <w:lang w:eastAsia="en-US"/>
              </w:rPr>
            </w:pPr>
          </w:p>
        </w:tc>
        <w:tc>
          <w:tcPr>
            <w:tcW w:w="621" w:type="dxa"/>
            <w:vMerge/>
          </w:tcPr>
          <w:p w14:paraId="0ACA87A3" w14:textId="77777777" w:rsidR="00F33E17" w:rsidRPr="00535ED2" w:rsidRDefault="00F33E17" w:rsidP="00F33E17">
            <w:pPr>
              <w:rPr>
                <w:rFonts w:ascii="David" w:eastAsia="Calibri" w:hAnsi="David"/>
                <w:sz w:val="22"/>
                <w:szCs w:val="22"/>
                <w:rtl/>
                <w:lang w:eastAsia="en-US"/>
              </w:rPr>
            </w:pPr>
          </w:p>
        </w:tc>
        <w:tc>
          <w:tcPr>
            <w:tcW w:w="2411" w:type="dxa"/>
            <w:tcBorders>
              <w:bottom w:val="single" w:sz="4" w:space="0" w:color="auto"/>
            </w:tcBorders>
          </w:tcPr>
          <w:p w14:paraId="16C22BB2" w14:textId="77777777" w:rsidR="00F33E17" w:rsidRPr="00535ED2" w:rsidRDefault="00F33E17" w:rsidP="00F33E17">
            <w:pPr>
              <w:rPr>
                <w:rFonts w:ascii="David" w:eastAsia="Calibri" w:hAnsi="David"/>
                <w:sz w:val="22"/>
                <w:szCs w:val="22"/>
                <w:rtl/>
                <w:lang w:eastAsia="en-US"/>
              </w:rPr>
            </w:pPr>
          </w:p>
          <w:p w14:paraId="3212F6F9" w14:textId="77777777" w:rsidR="00F33E17" w:rsidRPr="00535ED2" w:rsidRDefault="00F33E17" w:rsidP="00F33E17">
            <w:pPr>
              <w:rPr>
                <w:rFonts w:ascii="David" w:eastAsia="Calibri" w:hAnsi="David"/>
                <w:sz w:val="22"/>
                <w:szCs w:val="22"/>
                <w:rtl/>
                <w:lang w:eastAsia="en-US"/>
              </w:rPr>
            </w:pPr>
            <w:r w:rsidRPr="00535ED2">
              <w:rPr>
                <w:rFonts w:ascii="David" w:eastAsia="Calibri" w:hAnsi="David"/>
                <w:sz w:val="22"/>
                <w:szCs w:val="22"/>
                <w:lang w:eastAsia="en-US"/>
              </w:rPr>
              <w:t>Agile</w:t>
            </w:r>
          </w:p>
          <w:p w14:paraId="1C9987D9" w14:textId="77777777" w:rsidR="00F33E17" w:rsidRPr="00535ED2" w:rsidRDefault="00F33E17" w:rsidP="00F33E17">
            <w:pPr>
              <w:rPr>
                <w:rFonts w:ascii="David" w:eastAsia="Calibri" w:hAnsi="David"/>
                <w:sz w:val="22"/>
                <w:szCs w:val="22"/>
                <w:rtl/>
                <w:lang w:eastAsia="en-US"/>
              </w:rPr>
            </w:pPr>
          </w:p>
        </w:tc>
        <w:tc>
          <w:tcPr>
            <w:tcW w:w="2698" w:type="dxa"/>
            <w:tcBorders>
              <w:top w:val="single" w:sz="4" w:space="0" w:color="auto"/>
            </w:tcBorders>
          </w:tcPr>
          <w:p w14:paraId="48FD5E0F" w14:textId="77777777" w:rsidR="00F33E17" w:rsidRPr="00535ED2" w:rsidRDefault="00F33E17" w:rsidP="00F33E17">
            <w:pPr>
              <w:rPr>
                <w:rFonts w:ascii="David" w:eastAsia="Calibri" w:hAnsi="David"/>
                <w:sz w:val="22"/>
                <w:szCs w:val="22"/>
                <w:rtl/>
                <w:lang w:eastAsia="en-US"/>
              </w:rPr>
            </w:pPr>
          </w:p>
        </w:tc>
        <w:tc>
          <w:tcPr>
            <w:tcW w:w="1247" w:type="dxa"/>
            <w:tcBorders>
              <w:top w:val="single" w:sz="4" w:space="0" w:color="auto"/>
            </w:tcBorders>
          </w:tcPr>
          <w:p w14:paraId="3B0E3134" w14:textId="77777777" w:rsidR="00F33E17" w:rsidRPr="00535ED2" w:rsidRDefault="00F33E17" w:rsidP="00F33E17">
            <w:pPr>
              <w:rPr>
                <w:rFonts w:ascii="David" w:eastAsia="Calibri" w:hAnsi="David"/>
                <w:sz w:val="22"/>
                <w:szCs w:val="22"/>
                <w:rtl/>
                <w:lang w:eastAsia="en-US"/>
              </w:rPr>
            </w:pPr>
          </w:p>
        </w:tc>
        <w:tc>
          <w:tcPr>
            <w:tcW w:w="1109" w:type="dxa"/>
            <w:tcBorders>
              <w:top w:val="single" w:sz="4" w:space="0" w:color="auto"/>
            </w:tcBorders>
          </w:tcPr>
          <w:p w14:paraId="2A8263DF" w14:textId="77777777" w:rsidR="00F33E17" w:rsidRPr="00535ED2" w:rsidRDefault="00F33E17" w:rsidP="00F33E17">
            <w:pPr>
              <w:rPr>
                <w:rFonts w:ascii="David" w:eastAsia="Calibri" w:hAnsi="David"/>
                <w:sz w:val="22"/>
                <w:szCs w:val="22"/>
                <w:rtl/>
                <w:lang w:eastAsia="en-US"/>
              </w:rPr>
            </w:pPr>
          </w:p>
        </w:tc>
        <w:tc>
          <w:tcPr>
            <w:tcW w:w="1652" w:type="dxa"/>
            <w:tcBorders>
              <w:top w:val="single" w:sz="4" w:space="0" w:color="auto"/>
            </w:tcBorders>
          </w:tcPr>
          <w:p w14:paraId="673E1C87" w14:textId="77777777" w:rsidR="00F33E17" w:rsidRPr="00535ED2" w:rsidRDefault="00F33E17" w:rsidP="00F33E17">
            <w:pPr>
              <w:rPr>
                <w:rFonts w:ascii="David" w:eastAsia="Calibri" w:hAnsi="David"/>
                <w:sz w:val="22"/>
                <w:szCs w:val="22"/>
                <w:rtl/>
                <w:lang w:eastAsia="en-US"/>
              </w:rPr>
            </w:pPr>
          </w:p>
        </w:tc>
        <w:tc>
          <w:tcPr>
            <w:tcW w:w="1102" w:type="dxa"/>
            <w:tcBorders>
              <w:top w:val="single" w:sz="4" w:space="0" w:color="auto"/>
              <w:right w:val="single" w:sz="12" w:space="0" w:color="auto"/>
            </w:tcBorders>
          </w:tcPr>
          <w:p w14:paraId="54D961ED" w14:textId="77777777" w:rsidR="00F33E17" w:rsidRPr="00535ED2" w:rsidRDefault="00F33E17" w:rsidP="00F33E17">
            <w:pPr>
              <w:rPr>
                <w:rFonts w:ascii="David" w:eastAsia="Calibri" w:hAnsi="David"/>
                <w:sz w:val="22"/>
                <w:szCs w:val="22"/>
                <w:rtl/>
                <w:lang w:eastAsia="en-US"/>
              </w:rPr>
            </w:pPr>
          </w:p>
        </w:tc>
      </w:tr>
      <w:tr w:rsidR="00F33E17" w:rsidRPr="00535ED2" w14:paraId="39DD71D6" w14:textId="77777777" w:rsidTr="00F33E17">
        <w:trPr>
          <w:trHeight w:val="683"/>
        </w:trPr>
        <w:tc>
          <w:tcPr>
            <w:tcW w:w="634" w:type="dxa"/>
            <w:tcBorders>
              <w:left w:val="single" w:sz="12" w:space="0" w:color="auto"/>
              <w:bottom w:val="single" w:sz="12" w:space="0" w:color="auto"/>
            </w:tcBorders>
          </w:tcPr>
          <w:p w14:paraId="2339C21B" w14:textId="77777777" w:rsidR="00F33E17" w:rsidRPr="00535ED2" w:rsidRDefault="00F33E17" w:rsidP="00F33E17">
            <w:pPr>
              <w:numPr>
                <w:ilvl w:val="0"/>
                <w:numId w:val="39"/>
              </w:numPr>
              <w:ind w:left="192" w:right="-561" w:hanging="192"/>
              <w:contextualSpacing/>
              <w:rPr>
                <w:rFonts w:ascii="David" w:eastAsia="Calibri" w:hAnsi="David"/>
                <w:sz w:val="22"/>
                <w:szCs w:val="22"/>
                <w:rtl/>
                <w:lang w:eastAsia="en-US"/>
              </w:rPr>
            </w:pPr>
          </w:p>
        </w:tc>
        <w:tc>
          <w:tcPr>
            <w:tcW w:w="621" w:type="dxa"/>
            <w:vMerge/>
            <w:tcBorders>
              <w:bottom w:val="single" w:sz="12" w:space="0" w:color="auto"/>
            </w:tcBorders>
          </w:tcPr>
          <w:p w14:paraId="79D8396E" w14:textId="77777777" w:rsidR="00F33E17" w:rsidRPr="00535ED2" w:rsidRDefault="00F33E17" w:rsidP="00F33E17">
            <w:pPr>
              <w:rPr>
                <w:rFonts w:ascii="David" w:eastAsia="Calibri" w:hAnsi="David"/>
                <w:sz w:val="22"/>
                <w:szCs w:val="22"/>
                <w:rtl/>
                <w:lang w:eastAsia="en-US"/>
              </w:rPr>
            </w:pPr>
          </w:p>
        </w:tc>
        <w:tc>
          <w:tcPr>
            <w:tcW w:w="2411" w:type="dxa"/>
            <w:tcBorders>
              <w:top w:val="single" w:sz="4" w:space="0" w:color="auto"/>
            </w:tcBorders>
          </w:tcPr>
          <w:p w14:paraId="772036EE" w14:textId="77777777" w:rsidR="00F33E17" w:rsidRPr="00535ED2" w:rsidRDefault="00F33E17" w:rsidP="00F33E17">
            <w:pPr>
              <w:rPr>
                <w:rFonts w:ascii="Segoe UI Symbol" w:eastAsia="MS Gothic" w:hAnsi="Segoe UI Symbol" w:cs="Segoe UI Symbol"/>
                <w:sz w:val="22"/>
                <w:szCs w:val="22"/>
                <w:rtl/>
                <w:lang w:eastAsia="en-US"/>
              </w:rPr>
            </w:pPr>
          </w:p>
          <w:p w14:paraId="29E83FF9" w14:textId="77777777" w:rsidR="00F33E17" w:rsidRPr="00535ED2" w:rsidRDefault="00F33E17" w:rsidP="00F33E17">
            <w:pPr>
              <w:rPr>
                <w:rFonts w:ascii="David" w:eastAsia="Calibri" w:hAnsi="David"/>
                <w:sz w:val="22"/>
                <w:szCs w:val="22"/>
                <w:rtl/>
                <w:lang w:eastAsia="en-US"/>
              </w:rPr>
            </w:pPr>
            <w:r w:rsidRPr="00535ED2">
              <w:rPr>
                <w:rFonts w:ascii="David" w:eastAsia="Calibri" w:hAnsi="David" w:hint="cs"/>
                <w:sz w:val="22"/>
                <w:szCs w:val="22"/>
                <w:rtl/>
                <w:lang w:eastAsia="en-US"/>
              </w:rPr>
              <w:t xml:space="preserve">התאוששות מאסון </w:t>
            </w:r>
            <w:r w:rsidRPr="00535ED2">
              <w:rPr>
                <w:rFonts w:ascii="David" w:eastAsia="Calibri" w:hAnsi="David" w:hint="cs"/>
                <w:sz w:val="22"/>
                <w:szCs w:val="22"/>
                <w:lang w:eastAsia="en-US"/>
              </w:rPr>
              <w:t>DR</w:t>
            </w:r>
            <w:r w:rsidRPr="00535ED2">
              <w:rPr>
                <w:rFonts w:ascii="David" w:eastAsia="Calibri" w:hAnsi="David"/>
                <w:sz w:val="22"/>
                <w:szCs w:val="22"/>
                <w:rtl/>
                <w:lang w:eastAsia="en-US"/>
              </w:rPr>
              <w:t xml:space="preserve"> </w:t>
            </w:r>
          </w:p>
        </w:tc>
        <w:tc>
          <w:tcPr>
            <w:tcW w:w="2698" w:type="dxa"/>
            <w:tcBorders>
              <w:bottom w:val="single" w:sz="12" w:space="0" w:color="auto"/>
            </w:tcBorders>
          </w:tcPr>
          <w:p w14:paraId="4DEB0281" w14:textId="77777777" w:rsidR="00F33E17" w:rsidRPr="00535ED2" w:rsidRDefault="00F33E17" w:rsidP="00F33E17">
            <w:pPr>
              <w:rPr>
                <w:rFonts w:ascii="David" w:eastAsia="Calibri" w:hAnsi="David"/>
                <w:sz w:val="22"/>
                <w:szCs w:val="22"/>
                <w:rtl/>
                <w:lang w:eastAsia="en-US"/>
              </w:rPr>
            </w:pPr>
          </w:p>
        </w:tc>
        <w:tc>
          <w:tcPr>
            <w:tcW w:w="1247" w:type="dxa"/>
            <w:tcBorders>
              <w:bottom w:val="single" w:sz="12" w:space="0" w:color="auto"/>
            </w:tcBorders>
          </w:tcPr>
          <w:p w14:paraId="4BCC00E7" w14:textId="77777777" w:rsidR="00F33E17" w:rsidRPr="00535ED2" w:rsidRDefault="00F33E17" w:rsidP="00F33E17">
            <w:pPr>
              <w:rPr>
                <w:rFonts w:ascii="David" w:eastAsia="Calibri" w:hAnsi="David"/>
                <w:sz w:val="22"/>
                <w:szCs w:val="22"/>
                <w:rtl/>
                <w:lang w:eastAsia="en-US"/>
              </w:rPr>
            </w:pPr>
          </w:p>
        </w:tc>
        <w:tc>
          <w:tcPr>
            <w:tcW w:w="1109" w:type="dxa"/>
            <w:tcBorders>
              <w:bottom w:val="single" w:sz="12" w:space="0" w:color="auto"/>
            </w:tcBorders>
          </w:tcPr>
          <w:p w14:paraId="6C4B894A" w14:textId="77777777" w:rsidR="00F33E17" w:rsidRPr="00535ED2" w:rsidRDefault="00F33E17" w:rsidP="00F33E17">
            <w:pPr>
              <w:rPr>
                <w:rFonts w:ascii="David" w:eastAsia="Calibri" w:hAnsi="David"/>
                <w:sz w:val="22"/>
                <w:szCs w:val="22"/>
                <w:rtl/>
                <w:lang w:eastAsia="en-US"/>
              </w:rPr>
            </w:pPr>
          </w:p>
        </w:tc>
        <w:tc>
          <w:tcPr>
            <w:tcW w:w="1652" w:type="dxa"/>
            <w:tcBorders>
              <w:bottom w:val="single" w:sz="12" w:space="0" w:color="auto"/>
            </w:tcBorders>
          </w:tcPr>
          <w:p w14:paraId="28DEC0E3" w14:textId="77777777" w:rsidR="00F33E17" w:rsidRPr="00535ED2" w:rsidRDefault="00F33E17" w:rsidP="00F33E17">
            <w:pPr>
              <w:rPr>
                <w:rFonts w:ascii="David" w:eastAsia="Calibri" w:hAnsi="David"/>
                <w:sz w:val="22"/>
                <w:szCs w:val="22"/>
                <w:rtl/>
                <w:lang w:eastAsia="en-US"/>
              </w:rPr>
            </w:pPr>
          </w:p>
        </w:tc>
        <w:tc>
          <w:tcPr>
            <w:tcW w:w="1102" w:type="dxa"/>
            <w:tcBorders>
              <w:bottom w:val="single" w:sz="12" w:space="0" w:color="auto"/>
              <w:right w:val="single" w:sz="12" w:space="0" w:color="auto"/>
            </w:tcBorders>
          </w:tcPr>
          <w:p w14:paraId="049A989D" w14:textId="77777777" w:rsidR="00F33E17" w:rsidRPr="00535ED2" w:rsidRDefault="00F33E17" w:rsidP="00F33E17">
            <w:pPr>
              <w:rPr>
                <w:rFonts w:ascii="David" w:eastAsia="Calibri" w:hAnsi="David"/>
                <w:sz w:val="22"/>
                <w:szCs w:val="22"/>
                <w:rtl/>
                <w:lang w:eastAsia="en-US"/>
              </w:rPr>
            </w:pPr>
          </w:p>
        </w:tc>
      </w:tr>
      <w:tr w:rsidR="00F33E17" w:rsidRPr="00535ED2" w14:paraId="288AA6B2" w14:textId="77777777" w:rsidTr="00F33E17">
        <w:trPr>
          <w:trHeight w:val="689"/>
        </w:trPr>
        <w:tc>
          <w:tcPr>
            <w:tcW w:w="634" w:type="dxa"/>
            <w:tcBorders>
              <w:top w:val="single" w:sz="12" w:space="0" w:color="auto"/>
              <w:left w:val="single" w:sz="12" w:space="0" w:color="auto"/>
            </w:tcBorders>
          </w:tcPr>
          <w:p w14:paraId="7F64FE6C" w14:textId="77777777" w:rsidR="00F33E17" w:rsidRPr="00535ED2" w:rsidRDefault="00F33E17" w:rsidP="00F33E17">
            <w:pPr>
              <w:numPr>
                <w:ilvl w:val="0"/>
                <w:numId w:val="39"/>
              </w:numPr>
              <w:ind w:left="192" w:right="-561" w:hanging="192"/>
              <w:contextualSpacing/>
              <w:rPr>
                <w:rFonts w:ascii="David" w:eastAsia="Calibri" w:hAnsi="David"/>
                <w:sz w:val="22"/>
                <w:szCs w:val="22"/>
                <w:rtl/>
                <w:lang w:eastAsia="en-US"/>
              </w:rPr>
            </w:pPr>
          </w:p>
        </w:tc>
        <w:tc>
          <w:tcPr>
            <w:tcW w:w="621" w:type="dxa"/>
            <w:vMerge w:val="restart"/>
            <w:tcBorders>
              <w:top w:val="single" w:sz="12" w:space="0" w:color="auto"/>
            </w:tcBorders>
          </w:tcPr>
          <w:p w14:paraId="608173B6" w14:textId="77777777" w:rsidR="00F33E17" w:rsidRPr="00535ED2" w:rsidRDefault="00F33E17" w:rsidP="00F33E17">
            <w:pPr>
              <w:rPr>
                <w:rFonts w:ascii="David" w:eastAsia="Calibri" w:hAnsi="David"/>
                <w:sz w:val="22"/>
                <w:szCs w:val="22"/>
                <w:rtl/>
                <w:lang w:eastAsia="en-US"/>
              </w:rPr>
            </w:pPr>
          </w:p>
          <w:p w14:paraId="6140FE55" w14:textId="77777777" w:rsidR="00F33E17" w:rsidRPr="00535ED2" w:rsidRDefault="00F33E17" w:rsidP="00F33E17">
            <w:pPr>
              <w:rPr>
                <w:rFonts w:ascii="David" w:eastAsia="Calibri" w:hAnsi="David"/>
                <w:sz w:val="22"/>
                <w:szCs w:val="22"/>
                <w:rtl/>
                <w:lang w:eastAsia="en-US"/>
              </w:rPr>
            </w:pPr>
          </w:p>
          <w:p w14:paraId="1569EE54" w14:textId="77777777" w:rsidR="00F33E17" w:rsidRPr="00535ED2" w:rsidRDefault="00F33E17" w:rsidP="00F33E17">
            <w:pPr>
              <w:rPr>
                <w:rFonts w:ascii="David" w:eastAsia="Calibri" w:hAnsi="David"/>
                <w:sz w:val="22"/>
                <w:szCs w:val="22"/>
                <w:rtl/>
                <w:lang w:eastAsia="en-US"/>
              </w:rPr>
            </w:pPr>
          </w:p>
          <w:p w14:paraId="1BE8D220" w14:textId="77777777" w:rsidR="00F33E17" w:rsidRPr="00535ED2" w:rsidRDefault="00F33E17" w:rsidP="00F33E17">
            <w:pPr>
              <w:rPr>
                <w:rFonts w:ascii="David" w:eastAsia="Calibri" w:hAnsi="David"/>
                <w:sz w:val="22"/>
                <w:szCs w:val="22"/>
                <w:rtl/>
                <w:lang w:eastAsia="en-US"/>
              </w:rPr>
            </w:pPr>
          </w:p>
          <w:p w14:paraId="4DD1E5A6" w14:textId="77777777" w:rsidR="00F33E17" w:rsidRPr="00535ED2" w:rsidRDefault="00F33E17" w:rsidP="00F33E17">
            <w:pPr>
              <w:rPr>
                <w:rFonts w:ascii="David" w:eastAsia="Calibri" w:hAnsi="David"/>
                <w:sz w:val="22"/>
                <w:szCs w:val="22"/>
                <w:rtl/>
                <w:lang w:eastAsia="en-US"/>
              </w:rPr>
            </w:pPr>
            <w:r w:rsidRPr="00535ED2">
              <w:rPr>
                <w:rFonts w:ascii="David" w:eastAsia="Calibri" w:hAnsi="David" w:hint="cs"/>
                <w:sz w:val="22"/>
                <w:szCs w:val="22"/>
                <w:rtl/>
                <w:lang w:eastAsia="en-US"/>
              </w:rPr>
              <w:t>2017</w:t>
            </w:r>
          </w:p>
          <w:p w14:paraId="0863EAD9" w14:textId="77777777" w:rsidR="00F33E17" w:rsidRPr="00535ED2" w:rsidRDefault="00F33E17" w:rsidP="00F33E17">
            <w:pPr>
              <w:rPr>
                <w:rFonts w:ascii="David" w:eastAsia="Calibri" w:hAnsi="David"/>
                <w:sz w:val="22"/>
                <w:szCs w:val="22"/>
                <w:rtl/>
                <w:lang w:eastAsia="en-US"/>
              </w:rPr>
            </w:pPr>
          </w:p>
        </w:tc>
        <w:tc>
          <w:tcPr>
            <w:tcW w:w="2411" w:type="dxa"/>
            <w:tcBorders>
              <w:top w:val="single" w:sz="12" w:space="0" w:color="auto"/>
            </w:tcBorders>
          </w:tcPr>
          <w:p w14:paraId="7C353CA1" w14:textId="77777777" w:rsidR="00F33E17" w:rsidRPr="00535ED2" w:rsidRDefault="00F33E17" w:rsidP="00F33E17">
            <w:pPr>
              <w:rPr>
                <w:rFonts w:ascii="David" w:eastAsia="Calibri" w:hAnsi="David"/>
                <w:sz w:val="22"/>
                <w:szCs w:val="22"/>
                <w:lang w:eastAsia="en-US"/>
              </w:rPr>
            </w:pPr>
          </w:p>
          <w:p w14:paraId="2163D65D" w14:textId="77777777" w:rsidR="00F33E17" w:rsidRPr="00535ED2" w:rsidRDefault="00F33E17" w:rsidP="00F33E17">
            <w:pPr>
              <w:rPr>
                <w:rFonts w:ascii="David" w:eastAsia="Calibri" w:hAnsi="David"/>
                <w:sz w:val="22"/>
                <w:szCs w:val="22"/>
                <w:rtl/>
                <w:lang w:eastAsia="en-US"/>
              </w:rPr>
            </w:pPr>
            <w:r w:rsidRPr="00535ED2">
              <w:rPr>
                <w:rFonts w:ascii="David" w:eastAsia="Calibri" w:hAnsi="David"/>
                <w:sz w:val="22"/>
                <w:szCs w:val="22"/>
                <w:lang w:eastAsia="en-US"/>
              </w:rPr>
              <w:t>DevOps</w:t>
            </w:r>
          </w:p>
        </w:tc>
        <w:tc>
          <w:tcPr>
            <w:tcW w:w="2698" w:type="dxa"/>
            <w:tcBorders>
              <w:top w:val="single" w:sz="12" w:space="0" w:color="auto"/>
            </w:tcBorders>
          </w:tcPr>
          <w:p w14:paraId="0E237A97" w14:textId="77777777" w:rsidR="00F33E17" w:rsidRPr="00535ED2" w:rsidRDefault="00F33E17" w:rsidP="00F33E17">
            <w:pPr>
              <w:rPr>
                <w:rFonts w:ascii="David" w:eastAsia="Calibri" w:hAnsi="David"/>
                <w:sz w:val="22"/>
                <w:szCs w:val="22"/>
                <w:rtl/>
                <w:lang w:eastAsia="en-US"/>
              </w:rPr>
            </w:pPr>
          </w:p>
        </w:tc>
        <w:tc>
          <w:tcPr>
            <w:tcW w:w="1247" w:type="dxa"/>
            <w:tcBorders>
              <w:top w:val="single" w:sz="12" w:space="0" w:color="auto"/>
            </w:tcBorders>
          </w:tcPr>
          <w:p w14:paraId="0222AD4E" w14:textId="77777777" w:rsidR="00F33E17" w:rsidRPr="00535ED2" w:rsidRDefault="00F33E17" w:rsidP="00F33E17">
            <w:pPr>
              <w:rPr>
                <w:rFonts w:ascii="David" w:eastAsia="Calibri" w:hAnsi="David"/>
                <w:sz w:val="22"/>
                <w:szCs w:val="22"/>
                <w:rtl/>
                <w:lang w:eastAsia="en-US"/>
              </w:rPr>
            </w:pPr>
          </w:p>
        </w:tc>
        <w:tc>
          <w:tcPr>
            <w:tcW w:w="1109" w:type="dxa"/>
            <w:tcBorders>
              <w:top w:val="single" w:sz="12" w:space="0" w:color="auto"/>
            </w:tcBorders>
          </w:tcPr>
          <w:p w14:paraId="075F3087" w14:textId="77777777" w:rsidR="00F33E17" w:rsidRPr="00535ED2" w:rsidRDefault="00F33E17" w:rsidP="00F33E17">
            <w:pPr>
              <w:rPr>
                <w:rFonts w:ascii="David" w:eastAsia="Calibri" w:hAnsi="David"/>
                <w:sz w:val="22"/>
                <w:szCs w:val="22"/>
                <w:rtl/>
                <w:lang w:eastAsia="en-US"/>
              </w:rPr>
            </w:pPr>
          </w:p>
        </w:tc>
        <w:tc>
          <w:tcPr>
            <w:tcW w:w="1652" w:type="dxa"/>
            <w:tcBorders>
              <w:top w:val="single" w:sz="12" w:space="0" w:color="auto"/>
            </w:tcBorders>
          </w:tcPr>
          <w:p w14:paraId="69D55E72" w14:textId="77777777" w:rsidR="00F33E17" w:rsidRPr="00535ED2" w:rsidRDefault="00F33E17" w:rsidP="00F33E17">
            <w:pPr>
              <w:rPr>
                <w:rFonts w:ascii="David" w:eastAsia="Calibri" w:hAnsi="David"/>
                <w:sz w:val="22"/>
                <w:szCs w:val="22"/>
                <w:rtl/>
                <w:lang w:eastAsia="en-US"/>
              </w:rPr>
            </w:pPr>
          </w:p>
        </w:tc>
        <w:tc>
          <w:tcPr>
            <w:tcW w:w="1102" w:type="dxa"/>
            <w:tcBorders>
              <w:top w:val="single" w:sz="12" w:space="0" w:color="auto"/>
              <w:right w:val="single" w:sz="12" w:space="0" w:color="auto"/>
            </w:tcBorders>
          </w:tcPr>
          <w:p w14:paraId="39951D1D" w14:textId="77777777" w:rsidR="00F33E17" w:rsidRPr="00535ED2" w:rsidRDefault="00F33E17" w:rsidP="00F33E17">
            <w:pPr>
              <w:rPr>
                <w:rFonts w:ascii="David" w:eastAsia="Calibri" w:hAnsi="David"/>
                <w:sz w:val="22"/>
                <w:szCs w:val="22"/>
                <w:rtl/>
                <w:lang w:eastAsia="en-US"/>
              </w:rPr>
            </w:pPr>
          </w:p>
        </w:tc>
      </w:tr>
      <w:tr w:rsidR="00F33E17" w:rsidRPr="00535ED2" w14:paraId="1DCE0DBC" w14:textId="77777777" w:rsidTr="00F33E17">
        <w:trPr>
          <w:trHeight w:val="689"/>
        </w:trPr>
        <w:tc>
          <w:tcPr>
            <w:tcW w:w="634" w:type="dxa"/>
            <w:tcBorders>
              <w:left w:val="single" w:sz="12" w:space="0" w:color="auto"/>
            </w:tcBorders>
          </w:tcPr>
          <w:p w14:paraId="6A29C73D" w14:textId="77777777" w:rsidR="00F33E17" w:rsidRPr="00535ED2" w:rsidRDefault="00F33E17" w:rsidP="00F33E17">
            <w:pPr>
              <w:numPr>
                <w:ilvl w:val="0"/>
                <w:numId w:val="39"/>
              </w:numPr>
              <w:ind w:left="192" w:right="-561" w:hanging="192"/>
              <w:contextualSpacing/>
              <w:rPr>
                <w:rFonts w:ascii="David" w:eastAsia="Calibri" w:hAnsi="David"/>
                <w:sz w:val="22"/>
                <w:szCs w:val="22"/>
                <w:rtl/>
                <w:lang w:eastAsia="en-US"/>
              </w:rPr>
            </w:pPr>
          </w:p>
        </w:tc>
        <w:tc>
          <w:tcPr>
            <w:tcW w:w="621" w:type="dxa"/>
            <w:vMerge/>
          </w:tcPr>
          <w:p w14:paraId="5FCD616D" w14:textId="77777777" w:rsidR="00F33E17" w:rsidRPr="00535ED2" w:rsidRDefault="00F33E17" w:rsidP="00F33E17">
            <w:pPr>
              <w:ind w:left="360" w:right="-561"/>
              <w:contextualSpacing/>
              <w:rPr>
                <w:rFonts w:ascii="David" w:eastAsia="Calibri" w:hAnsi="David"/>
                <w:sz w:val="22"/>
                <w:szCs w:val="22"/>
                <w:rtl/>
                <w:lang w:eastAsia="en-US"/>
              </w:rPr>
            </w:pPr>
          </w:p>
        </w:tc>
        <w:tc>
          <w:tcPr>
            <w:tcW w:w="2411" w:type="dxa"/>
            <w:tcBorders>
              <w:bottom w:val="single" w:sz="4" w:space="0" w:color="auto"/>
            </w:tcBorders>
          </w:tcPr>
          <w:p w14:paraId="651F6C82" w14:textId="77777777" w:rsidR="00F33E17" w:rsidRPr="00535ED2" w:rsidRDefault="00F33E17" w:rsidP="00F33E17">
            <w:pPr>
              <w:rPr>
                <w:rFonts w:ascii="David" w:eastAsia="Calibri" w:hAnsi="David"/>
                <w:sz w:val="22"/>
                <w:szCs w:val="22"/>
                <w:rtl/>
                <w:lang w:eastAsia="en-US"/>
              </w:rPr>
            </w:pPr>
          </w:p>
          <w:p w14:paraId="0192B63C" w14:textId="77777777" w:rsidR="00F33E17" w:rsidRPr="00535ED2" w:rsidRDefault="00F33E17" w:rsidP="00F33E17">
            <w:pPr>
              <w:rPr>
                <w:rFonts w:ascii="David" w:eastAsia="Calibri" w:hAnsi="David"/>
                <w:sz w:val="22"/>
                <w:szCs w:val="22"/>
                <w:rtl/>
                <w:lang w:eastAsia="en-US"/>
              </w:rPr>
            </w:pPr>
            <w:r w:rsidRPr="00535ED2">
              <w:rPr>
                <w:rFonts w:ascii="David" w:eastAsia="Calibri" w:hAnsi="David"/>
                <w:sz w:val="22"/>
                <w:szCs w:val="22"/>
                <w:lang w:eastAsia="en-US"/>
              </w:rPr>
              <w:t>Agile</w:t>
            </w:r>
          </w:p>
          <w:p w14:paraId="7465CAB3" w14:textId="77777777" w:rsidR="00F33E17" w:rsidRPr="00535ED2" w:rsidRDefault="00F33E17" w:rsidP="00F33E17">
            <w:pPr>
              <w:ind w:right="-561"/>
              <w:rPr>
                <w:rFonts w:ascii="David" w:eastAsia="Calibri" w:hAnsi="David"/>
                <w:sz w:val="22"/>
                <w:szCs w:val="22"/>
                <w:rtl/>
                <w:lang w:eastAsia="en-US"/>
              </w:rPr>
            </w:pPr>
          </w:p>
        </w:tc>
        <w:tc>
          <w:tcPr>
            <w:tcW w:w="2698" w:type="dxa"/>
          </w:tcPr>
          <w:p w14:paraId="001E29FF" w14:textId="77777777" w:rsidR="00F33E17" w:rsidRPr="00535ED2" w:rsidRDefault="00F33E17" w:rsidP="00F33E17">
            <w:pPr>
              <w:rPr>
                <w:rFonts w:ascii="David" w:eastAsia="Calibri" w:hAnsi="David"/>
                <w:sz w:val="22"/>
                <w:szCs w:val="22"/>
                <w:rtl/>
                <w:lang w:eastAsia="en-US"/>
              </w:rPr>
            </w:pPr>
          </w:p>
        </w:tc>
        <w:tc>
          <w:tcPr>
            <w:tcW w:w="1247" w:type="dxa"/>
          </w:tcPr>
          <w:p w14:paraId="203DC91F" w14:textId="77777777" w:rsidR="00F33E17" w:rsidRPr="00535ED2" w:rsidRDefault="00F33E17" w:rsidP="00F33E17">
            <w:pPr>
              <w:rPr>
                <w:rFonts w:ascii="David" w:eastAsia="Calibri" w:hAnsi="David"/>
                <w:sz w:val="22"/>
                <w:szCs w:val="22"/>
                <w:rtl/>
                <w:lang w:eastAsia="en-US"/>
              </w:rPr>
            </w:pPr>
          </w:p>
        </w:tc>
        <w:tc>
          <w:tcPr>
            <w:tcW w:w="1109" w:type="dxa"/>
          </w:tcPr>
          <w:p w14:paraId="7D59678D" w14:textId="77777777" w:rsidR="00F33E17" w:rsidRPr="00535ED2" w:rsidRDefault="00F33E17" w:rsidP="00F33E17">
            <w:pPr>
              <w:rPr>
                <w:rFonts w:ascii="David" w:eastAsia="Calibri" w:hAnsi="David"/>
                <w:sz w:val="22"/>
                <w:szCs w:val="22"/>
                <w:rtl/>
                <w:lang w:eastAsia="en-US"/>
              </w:rPr>
            </w:pPr>
          </w:p>
        </w:tc>
        <w:tc>
          <w:tcPr>
            <w:tcW w:w="1652" w:type="dxa"/>
          </w:tcPr>
          <w:p w14:paraId="69E68AC6" w14:textId="77777777" w:rsidR="00F33E17" w:rsidRPr="00535ED2" w:rsidRDefault="00F33E17" w:rsidP="00F33E17">
            <w:pPr>
              <w:rPr>
                <w:rFonts w:ascii="David" w:eastAsia="Calibri" w:hAnsi="David"/>
                <w:sz w:val="22"/>
                <w:szCs w:val="22"/>
                <w:rtl/>
                <w:lang w:eastAsia="en-US"/>
              </w:rPr>
            </w:pPr>
          </w:p>
        </w:tc>
        <w:tc>
          <w:tcPr>
            <w:tcW w:w="1102" w:type="dxa"/>
            <w:tcBorders>
              <w:right w:val="single" w:sz="12" w:space="0" w:color="auto"/>
            </w:tcBorders>
          </w:tcPr>
          <w:p w14:paraId="4C66C630" w14:textId="77777777" w:rsidR="00F33E17" w:rsidRPr="00535ED2" w:rsidRDefault="00F33E17" w:rsidP="00F33E17">
            <w:pPr>
              <w:rPr>
                <w:rFonts w:ascii="David" w:eastAsia="Calibri" w:hAnsi="David"/>
                <w:sz w:val="22"/>
                <w:szCs w:val="22"/>
                <w:rtl/>
                <w:lang w:eastAsia="en-US"/>
              </w:rPr>
            </w:pPr>
          </w:p>
        </w:tc>
      </w:tr>
      <w:tr w:rsidR="00F33E17" w:rsidRPr="00535ED2" w14:paraId="2AA6D8A3" w14:textId="77777777" w:rsidTr="00F33E17">
        <w:trPr>
          <w:trHeight w:val="723"/>
        </w:trPr>
        <w:tc>
          <w:tcPr>
            <w:tcW w:w="634" w:type="dxa"/>
            <w:tcBorders>
              <w:left w:val="single" w:sz="12" w:space="0" w:color="auto"/>
              <w:bottom w:val="single" w:sz="12" w:space="0" w:color="auto"/>
            </w:tcBorders>
          </w:tcPr>
          <w:p w14:paraId="04F1A72A" w14:textId="77777777" w:rsidR="00F33E17" w:rsidRPr="00535ED2" w:rsidRDefault="00F33E17" w:rsidP="00F33E17">
            <w:pPr>
              <w:numPr>
                <w:ilvl w:val="0"/>
                <w:numId w:val="39"/>
              </w:numPr>
              <w:ind w:left="192" w:right="-561" w:hanging="192"/>
              <w:contextualSpacing/>
              <w:rPr>
                <w:rFonts w:ascii="David" w:eastAsia="Calibri" w:hAnsi="David"/>
                <w:sz w:val="22"/>
                <w:szCs w:val="22"/>
                <w:rtl/>
                <w:lang w:eastAsia="en-US"/>
              </w:rPr>
            </w:pPr>
          </w:p>
        </w:tc>
        <w:tc>
          <w:tcPr>
            <w:tcW w:w="621" w:type="dxa"/>
            <w:vMerge/>
            <w:tcBorders>
              <w:bottom w:val="single" w:sz="12" w:space="0" w:color="auto"/>
            </w:tcBorders>
          </w:tcPr>
          <w:p w14:paraId="45A69CC5" w14:textId="77777777" w:rsidR="00F33E17" w:rsidRPr="00535ED2" w:rsidRDefault="00F33E17" w:rsidP="00F33E17">
            <w:pPr>
              <w:rPr>
                <w:rFonts w:ascii="David" w:eastAsia="Calibri" w:hAnsi="David"/>
                <w:sz w:val="22"/>
                <w:szCs w:val="22"/>
                <w:rtl/>
                <w:lang w:eastAsia="en-US"/>
              </w:rPr>
            </w:pPr>
          </w:p>
        </w:tc>
        <w:tc>
          <w:tcPr>
            <w:tcW w:w="2411" w:type="dxa"/>
            <w:tcBorders>
              <w:top w:val="single" w:sz="4" w:space="0" w:color="auto"/>
            </w:tcBorders>
          </w:tcPr>
          <w:p w14:paraId="23D91958" w14:textId="77777777" w:rsidR="00F33E17" w:rsidRPr="00535ED2" w:rsidRDefault="00F33E17" w:rsidP="00F33E17">
            <w:pPr>
              <w:rPr>
                <w:rFonts w:ascii="Segoe UI Symbol" w:eastAsia="MS Gothic" w:hAnsi="Segoe UI Symbol" w:cs="Segoe UI Symbol"/>
                <w:sz w:val="22"/>
                <w:szCs w:val="22"/>
                <w:rtl/>
                <w:lang w:eastAsia="en-US"/>
              </w:rPr>
            </w:pPr>
          </w:p>
          <w:p w14:paraId="5AAE0E66" w14:textId="77777777" w:rsidR="00F33E17" w:rsidRPr="00535ED2" w:rsidRDefault="00F33E17" w:rsidP="00F33E17">
            <w:pPr>
              <w:rPr>
                <w:rFonts w:ascii="David" w:eastAsia="Calibri" w:hAnsi="David"/>
                <w:sz w:val="22"/>
                <w:szCs w:val="22"/>
                <w:rtl/>
                <w:lang w:eastAsia="en-US"/>
              </w:rPr>
            </w:pPr>
            <w:r w:rsidRPr="00535ED2">
              <w:rPr>
                <w:rFonts w:ascii="David" w:eastAsia="Calibri" w:hAnsi="David" w:hint="cs"/>
                <w:sz w:val="22"/>
                <w:szCs w:val="22"/>
                <w:rtl/>
                <w:lang w:eastAsia="en-US"/>
              </w:rPr>
              <w:t xml:space="preserve">התאוששות מאסון </w:t>
            </w:r>
            <w:r w:rsidRPr="00535ED2">
              <w:rPr>
                <w:rFonts w:ascii="David" w:eastAsia="Calibri" w:hAnsi="David" w:hint="cs"/>
                <w:sz w:val="22"/>
                <w:szCs w:val="22"/>
                <w:lang w:eastAsia="en-US"/>
              </w:rPr>
              <w:t>DR</w:t>
            </w:r>
            <w:r w:rsidRPr="00535ED2">
              <w:rPr>
                <w:rFonts w:ascii="David" w:eastAsia="Calibri" w:hAnsi="David"/>
                <w:sz w:val="22"/>
                <w:szCs w:val="22"/>
                <w:rtl/>
                <w:lang w:eastAsia="en-US"/>
              </w:rPr>
              <w:t xml:space="preserve"> </w:t>
            </w:r>
          </w:p>
        </w:tc>
        <w:tc>
          <w:tcPr>
            <w:tcW w:w="2698" w:type="dxa"/>
            <w:tcBorders>
              <w:bottom w:val="single" w:sz="12" w:space="0" w:color="auto"/>
            </w:tcBorders>
          </w:tcPr>
          <w:p w14:paraId="626B3931" w14:textId="77777777" w:rsidR="00F33E17" w:rsidRPr="00535ED2" w:rsidRDefault="00F33E17" w:rsidP="00F33E17">
            <w:pPr>
              <w:rPr>
                <w:rFonts w:ascii="David" w:eastAsia="Calibri" w:hAnsi="David"/>
                <w:sz w:val="22"/>
                <w:szCs w:val="22"/>
                <w:rtl/>
                <w:lang w:eastAsia="en-US"/>
              </w:rPr>
            </w:pPr>
          </w:p>
        </w:tc>
        <w:tc>
          <w:tcPr>
            <w:tcW w:w="1247" w:type="dxa"/>
            <w:tcBorders>
              <w:bottom w:val="single" w:sz="12" w:space="0" w:color="auto"/>
            </w:tcBorders>
          </w:tcPr>
          <w:p w14:paraId="467DFA59" w14:textId="77777777" w:rsidR="00F33E17" w:rsidRPr="00535ED2" w:rsidRDefault="00F33E17" w:rsidP="00F33E17">
            <w:pPr>
              <w:rPr>
                <w:rFonts w:ascii="David" w:eastAsia="Calibri" w:hAnsi="David"/>
                <w:sz w:val="22"/>
                <w:szCs w:val="22"/>
                <w:rtl/>
                <w:lang w:eastAsia="en-US"/>
              </w:rPr>
            </w:pPr>
          </w:p>
        </w:tc>
        <w:tc>
          <w:tcPr>
            <w:tcW w:w="1109" w:type="dxa"/>
            <w:tcBorders>
              <w:bottom w:val="single" w:sz="12" w:space="0" w:color="auto"/>
            </w:tcBorders>
          </w:tcPr>
          <w:p w14:paraId="69F9F13C" w14:textId="77777777" w:rsidR="00F33E17" w:rsidRPr="00535ED2" w:rsidRDefault="00F33E17" w:rsidP="00F33E17">
            <w:pPr>
              <w:rPr>
                <w:rFonts w:ascii="David" w:eastAsia="Calibri" w:hAnsi="David"/>
                <w:sz w:val="22"/>
                <w:szCs w:val="22"/>
                <w:rtl/>
                <w:lang w:eastAsia="en-US"/>
              </w:rPr>
            </w:pPr>
          </w:p>
        </w:tc>
        <w:tc>
          <w:tcPr>
            <w:tcW w:w="1652" w:type="dxa"/>
            <w:tcBorders>
              <w:bottom w:val="single" w:sz="12" w:space="0" w:color="auto"/>
            </w:tcBorders>
          </w:tcPr>
          <w:p w14:paraId="34A880E3" w14:textId="77777777" w:rsidR="00F33E17" w:rsidRPr="00535ED2" w:rsidRDefault="00F33E17" w:rsidP="00F33E17">
            <w:pPr>
              <w:rPr>
                <w:rFonts w:ascii="David" w:eastAsia="Calibri" w:hAnsi="David"/>
                <w:sz w:val="22"/>
                <w:szCs w:val="22"/>
                <w:rtl/>
                <w:lang w:eastAsia="en-US"/>
              </w:rPr>
            </w:pPr>
          </w:p>
        </w:tc>
        <w:tc>
          <w:tcPr>
            <w:tcW w:w="1102" w:type="dxa"/>
            <w:tcBorders>
              <w:bottom w:val="single" w:sz="12" w:space="0" w:color="auto"/>
              <w:right w:val="single" w:sz="12" w:space="0" w:color="auto"/>
            </w:tcBorders>
          </w:tcPr>
          <w:p w14:paraId="3F654222" w14:textId="77777777" w:rsidR="00F33E17" w:rsidRPr="00535ED2" w:rsidRDefault="00F33E17" w:rsidP="00F33E17">
            <w:pPr>
              <w:rPr>
                <w:rFonts w:ascii="David" w:eastAsia="Calibri" w:hAnsi="David"/>
                <w:sz w:val="22"/>
                <w:szCs w:val="22"/>
                <w:rtl/>
                <w:lang w:eastAsia="en-US"/>
              </w:rPr>
            </w:pPr>
          </w:p>
        </w:tc>
      </w:tr>
      <w:tr w:rsidR="00F33E17" w:rsidRPr="00535ED2" w14:paraId="59F9364B" w14:textId="77777777" w:rsidTr="00F33E17">
        <w:trPr>
          <w:trHeight w:val="689"/>
        </w:trPr>
        <w:tc>
          <w:tcPr>
            <w:tcW w:w="634" w:type="dxa"/>
            <w:tcBorders>
              <w:top w:val="single" w:sz="12" w:space="0" w:color="auto"/>
              <w:left w:val="single" w:sz="12" w:space="0" w:color="auto"/>
            </w:tcBorders>
          </w:tcPr>
          <w:p w14:paraId="5DD1A73A" w14:textId="77777777" w:rsidR="00F33E17" w:rsidRPr="00535ED2" w:rsidRDefault="00F33E17" w:rsidP="00F33E17">
            <w:pPr>
              <w:numPr>
                <w:ilvl w:val="0"/>
                <w:numId w:val="39"/>
              </w:numPr>
              <w:ind w:left="192" w:right="-561" w:hanging="192"/>
              <w:contextualSpacing/>
              <w:rPr>
                <w:rFonts w:ascii="David" w:eastAsia="Calibri" w:hAnsi="David"/>
                <w:sz w:val="22"/>
                <w:szCs w:val="22"/>
                <w:rtl/>
                <w:lang w:eastAsia="en-US"/>
              </w:rPr>
            </w:pPr>
          </w:p>
        </w:tc>
        <w:tc>
          <w:tcPr>
            <w:tcW w:w="621" w:type="dxa"/>
            <w:vMerge w:val="restart"/>
            <w:tcBorders>
              <w:top w:val="single" w:sz="12" w:space="0" w:color="auto"/>
            </w:tcBorders>
          </w:tcPr>
          <w:p w14:paraId="4F0936E2" w14:textId="77777777" w:rsidR="00F33E17" w:rsidRPr="00535ED2" w:rsidRDefault="00F33E17" w:rsidP="00F33E17">
            <w:pPr>
              <w:rPr>
                <w:rFonts w:ascii="David" w:eastAsia="Calibri" w:hAnsi="David"/>
                <w:sz w:val="22"/>
                <w:szCs w:val="22"/>
                <w:rtl/>
                <w:lang w:eastAsia="en-US"/>
              </w:rPr>
            </w:pPr>
          </w:p>
          <w:p w14:paraId="2F8B5BA3" w14:textId="77777777" w:rsidR="00F33E17" w:rsidRPr="00535ED2" w:rsidRDefault="00F33E17" w:rsidP="00F33E17">
            <w:pPr>
              <w:rPr>
                <w:rFonts w:ascii="David" w:eastAsia="Calibri" w:hAnsi="David"/>
                <w:sz w:val="22"/>
                <w:szCs w:val="22"/>
                <w:rtl/>
                <w:lang w:eastAsia="en-US"/>
              </w:rPr>
            </w:pPr>
          </w:p>
          <w:p w14:paraId="10474666" w14:textId="77777777" w:rsidR="00F33E17" w:rsidRPr="00535ED2" w:rsidRDefault="00F33E17" w:rsidP="00F33E17">
            <w:pPr>
              <w:rPr>
                <w:rFonts w:ascii="David" w:eastAsia="Calibri" w:hAnsi="David"/>
                <w:sz w:val="22"/>
                <w:szCs w:val="22"/>
                <w:rtl/>
                <w:lang w:eastAsia="en-US"/>
              </w:rPr>
            </w:pPr>
          </w:p>
          <w:p w14:paraId="196463CA" w14:textId="77777777" w:rsidR="00F33E17" w:rsidRPr="00535ED2" w:rsidRDefault="00F33E17" w:rsidP="00F33E17">
            <w:pPr>
              <w:rPr>
                <w:rFonts w:ascii="David" w:eastAsia="Calibri" w:hAnsi="David"/>
                <w:sz w:val="22"/>
                <w:szCs w:val="22"/>
                <w:rtl/>
                <w:lang w:eastAsia="en-US"/>
              </w:rPr>
            </w:pPr>
          </w:p>
          <w:p w14:paraId="3B5500B8" w14:textId="77777777" w:rsidR="00F33E17" w:rsidRPr="00535ED2" w:rsidRDefault="00F33E17" w:rsidP="00F33E17">
            <w:pPr>
              <w:rPr>
                <w:rFonts w:ascii="David" w:eastAsia="Calibri" w:hAnsi="David"/>
                <w:sz w:val="22"/>
                <w:szCs w:val="22"/>
                <w:rtl/>
                <w:lang w:eastAsia="en-US"/>
              </w:rPr>
            </w:pPr>
            <w:r w:rsidRPr="00535ED2">
              <w:rPr>
                <w:rFonts w:ascii="David" w:eastAsia="Calibri" w:hAnsi="David" w:hint="cs"/>
                <w:sz w:val="22"/>
                <w:szCs w:val="22"/>
                <w:rtl/>
                <w:lang w:eastAsia="en-US"/>
              </w:rPr>
              <w:t>2018</w:t>
            </w:r>
          </w:p>
        </w:tc>
        <w:tc>
          <w:tcPr>
            <w:tcW w:w="2411" w:type="dxa"/>
            <w:tcBorders>
              <w:top w:val="single" w:sz="12" w:space="0" w:color="auto"/>
            </w:tcBorders>
          </w:tcPr>
          <w:p w14:paraId="47095F7F" w14:textId="77777777" w:rsidR="00F33E17" w:rsidRPr="00535ED2" w:rsidRDefault="00F33E17" w:rsidP="00F33E17">
            <w:pPr>
              <w:rPr>
                <w:rFonts w:ascii="David" w:eastAsia="Calibri" w:hAnsi="David"/>
                <w:sz w:val="22"/>
                <w:szCs w:val="22"/>
                <w:lang w:eastAsia="en-US"/>
              </w:rPr>
            </w:pPr>
          </w:p>
          <w:p w14:paraId="4DA15E02" w14:textId="77777777" w:rsidR="00F33E17" w:rsidRPr="00535ED2" w:rsidRDefault="00F33E17" w:rsidP="00F33E17">
            <w:pPr>
              <w:rPr>
                <w:rFonts w:ascii="David" w:eastAsia="Calibri" w:hAnsi="David"/>
                <w:sz w:val="22"/>
                <w:szCs w:val="22"/>
                <w:rtl/>
                <w:lang w:eastAsia="en-US"/>
              </w:rPr>
            </w:pPr>
            <w:r w:rsidRPr="00535ED2">
              <w:rPr>
                <w:rFonts w:ascii="David" w:eastAsia="Calibri" w:hAnsi="David"/>
                <w:sz w:val="22"/>
                <w:szCs w:val="22"/>
                <w:lang w:eastAsia="en-US"/>
              </w:rPr>
              <w:t>DevOps</w:t>
            </w:r>
          </w:p>
        </w:tc>
        <w:tc>
          <w:tcPr>
            <w:tcW w:w="2698" w:type="dxa"/>
            <w:tcBorders>
              <w:top w:val="single" w:sz="12" w:space="0" w:color="auto"/>
            </w:tcBorders>
          </w:tcPr>
          <w:p w14:paraId="42A04885" w14:textId="77777777" w:rsidR="00F33E17" w:rsidRPr="00535ED2" w:rsidRDefault="00F33E17" w:rsidP="00F33E17">
            <w:pPr>
              <w:rPr>
                <w:rFonts w:ascii="David" w:eastAsia="Calibri" w:hAnsi="David"/>
                <w:sz w:val="22"/>
                <w:szCs w:val="22"/>
                <w:rtl/>
                <w:lang w:eastAsia="en-US"/>
              </w:rPr>
            </w:pPr>
          </w:p>
        </w:tc>
        <w:tc>
          <w:tcPr>
            <w:tcW w:w="1247" w:type="dxa"/>
            <w:tcBorders>
              <w:top w:val="single" w:sz="12" w:space="0" w:color="auto"/>
            </w:tcBorders>
          </w:tcPr>
          <w:p w14:paraId="1A0AEF55" w14:textId="77777777" w:rsidR="00F33E17" w:rsidRPr="00535ED2" w:rsidRDefault="00F33E17" w:rsidP="00F33E17">
            <w:pPr>
              <w:rPr>
                <w:rFonts w:ascii="David" w:eastAsia="Calibri" w:hAnsi="David"/>
                <w:sz w:val="22"/>
                <w:szCs w:val="22"/>
                <w:rtl/>
                <w:lang w:eastAsia="en-US"/>
              </w:rPr>
            </w:pPr>
          </w:p>
        </w:tc>
        <w:tc>
          <w:tcPr>
            <w:tcW w:w="1109" w:type="dxa"/>
            <w:tcBorders>
              <w:top w:val="single" w:sz="12" w:space="0" w:color="auto"/>
            </w:tcBorders>
          </w:tcPr>
          <w:p w14:paraId="308C61A0" w14:textId="77777777" w:rsidR="00F33E17" w:rsidRPr="00535ED2" w:rsidRDefault="00F33E17" w:rsidP="00F33E17">
            <w:pPr>
              <w:rPr>
                <w:rFonts w:ascii="David" w:eastAsia="Calibri" w:hAnsi="David"/>
                <w:sz w:val="22"/>
                <w:szCs w:val="22"/>
                <w:rtl/>
                <w:lang w:eastAsia="en-US"/>
              </w:rPr>
            </w:pPr>
          </w:p>
        </w:tc>
        <w:tc>
          <w:tcPr>
            <w:tcW w:w="1652" w:type="dxa"/>
            <w:tcBorders>
              <w:top w:val="single" w:sz="12" w:space="0" w:color="auto"/>
            </w:tcBorders>
          </w:tcPr>
          <w:p w14:paraId="148A177C" w14:textId="77777777" w:rsidR="00F33E17" w:rsidRPr="00535ED2" w:rsidRDefault="00F33E17" w:rsidP="00F33E17">
            <w:pPr>
              <w:rPr>
                <w:rFonts w:ascii="David" w:eastAsia="Calibri" w:hAnsi="David"/>
                <w:sz w:val="22"/>
                <w:szCs w:val="22"/>
                <w:rtl/>
                <w:lang w:eastAsia="en-US"/>
              </w:rPr>
            </w:pPr>
          </w:p>
        </w:tc>
        <w:tc>
          <w:tcPr>
            <w:tcW w:w="1102" w:type="dxa"/>
            <w:tcBorders>
              <w:top w:val="single" w:sz="12" w:space="0" w:color="auto"/>
              <w:right w:val="single" w:sz="12" w:space="0" w:color="auto"/>
            </w:tcBorders>
          </w:tcPr>
          <w:p w14:paraId="10B3BA27" w14:textId="77777777" w:rsidR="00F33E17" w:rsidRPr="00535ED2" w:rsidRDefault="00F33E17" w:rsidP="00F33E17">
            <w:pPr>
              <w:rPr>
                <w:rFonts w:ascii="David" w:eastAsia="Calibri" w:hAnsi="David"/>
                <w:sz w:val="22"/>
                <w:szCs w:val="22"/>
                <w:rtl/>
                <w:lang w:eastAsia="en-US"/>
              </w:rPr>
            </w:pPr>
          </w:p>
        </w:tc>
      </w:tr>
      <w:tr w:rsidR="00F33E17" w:rsidRPr="00535ED2" w14:paraId="6A5E7980" w14:textId="77777777" w:rsidTr="00F33E17">
        <w:trPr>
          <w:trHeight w:val="689"/>
        </w:trPr>
        <w:tc>
          <w:tcPr>
            <w:tcW w:w="634" w:type="dxa"/>
            <w:tcBorders>
              <w:left w:val="single" w:sz="12" w:space="0" w:color="auto"/>
            </w:tcBorders>
          </w:tcPr>
          <w:p w14:paraId="48A4CA11" w14:textId="77777777" w:rsidR="00F33E17" w:rsidRPr="00535ED2" w:rsidRDefault="00F33E17" w:rsidP="00F33E17">
            <w:pPr>
              <w:numPr>
                <w:ilvl w:val="0"/>
                <w:numId w:val="39"/>
              </w:numPr>
              <w:ind w:left="192" w:right="-561" w:hanging="192"/>
              <w:contextualSpacing/>
              <w:rPr>
                <w:rFonts w:ascii="David" w:eastAsia="Calibri" w:hAnsi="David"/>
                <w:sz w:val="22"/>
                <w:szCs w:val="22"/>
                <w:rtl/>
                <w:lang w:eastAsia="en-US"/>
              </w:rPr>
            </w:pPr>
          </w:p>
        </w:tc>
        <w:tc>
          <w:tcPr>
            <w:tcW w:w="621" w:type="dxa"/>
            <w:vMerge/>
          </w:tcPr>
          <w:p w14:paraId="74E8BA73" w14:textId="77777777" w:rsidR="00F33E17" w:rsidRPr="00535ED2" w:rsidRDefault="00F33E17" w:rsidP="00F33E17">
            <w:pPr>
              <w:ind w:left="360" w:right="-561"/>
              <w:contextualSpacing/>
              <w:rPr>
                <w:rFonts w:ascii="David" w:eastAsia="Calibri" w:hAnsi="David"/>
                <w:sz w:val="22"/>
                <w:szCs w:val="22"/>
                <w:rtl/>
                <w:lang w:eastAsia="en-US"/>
              </w:rPr>
            </w:pPr>
          </w:p>
        </w:tc>
        <w:tc>
          <w:tcPr>
            <w:tcW w:w="2411" w:type="dxa"/>
            <w:tcBorders>
              <w:bottom w:val="single" w:sz="4" w:space="0" w:color="auto"/>
            </w:tcBorders>
          </w:tcPr>
          <w:p w14:paraId="1F45CA89" w14:textId="77777777" w:rsidR="00F33E17" w:rsidRPr="00535ED2" w:rsidRDefault="00F33E17" w:rsidP="00F33E17">
            <w:pPr>
              <w:rPr>
                <w:rFonts w:ascii="David" w:eastAsia="Calibri" w:hAnsi="David"/>
                <w:sz w:val="22"/>
                <w:szCs w:val="22"/>
                <w:rtl/>
                <w:lang w:eastAsia="en-US"/>
              </w:rPr>
            </w:pPr>
          </w:p>
          <w:p w14:paraId="5377ADE1" w14:textId="77777777" w:rsidR="00F33E17" w:rsidRPr="00535ED2" w:rsidRDefault="00F33E17" w:rsidP="00F33E17">
            <w:pPr>
              <w:rPr>
                <w:rFonts w:ascii="David" w:eastAsia="Calibri" w:hAnsi="David"/>
                <w:sz w:val="22"/>
                <w:szCs w:val="22"/>
                <w:rtl/>
                <w:lang w:eastAsia="en-US"/>
              </w:rPr>
            </w:pPr>
            <w:r w:rsidRPr="00535ED2">
              <w:rPr>
                <w:rFonts w:ascii="David" w:eastAsia="Calibri" w:hAnsi="David"/>
                <w:sz w:val="22"/>
                <w:szCs w:val="22"/>
                <w:lang w:eastAsia="en-US"/>
              </w:rPr>
              <w:t>Agile</w:t>
            </w:r>
          </w:p>
          <w:p w14:paraId="31566ED9" w14:textId="77777777" w:rsidR="00F33E17" w:rsidRPr="00535ED2" w:rsidRDefault="00F33E17" w:rsidP="00F33E17">
            <w:pPr>
              <w:ind w:right="-561"/>
              <w:rPr>
                <w:rFonts w:ascii="David" w:eastAsia="Calibri" w:hAnsi="David"/>
                <w:sz w:val="22"/>
                <w:szCs w:val="22"/>
                <w:rtl/>
                <w:lang w:eastAsia="en-US"/>
              </w:rPr>
            </w:pPr>
          </w:p>
        </w:tc>
        <w:tc>
          <w:tcPr>
            <w:tcW w:w="2698" w:type="dxa"/>
          </w:tcPr>
          <w:p w14:paraId="5BE75A11" w14:textId="77777777" w:rsidR="00F33E17" w:rsidRPr="00535ED2" w:rsidRDefault="00F33E17" w:rsidP="00F33E17">
            <w:pPr>
              <w:rPr>
                <w:rFonts w:ascii="David" w:eastAsia="Calibri" w:hAnsi="David"/>
                <w:sz w:val="22"/>
                <w:szCs w:val="22"/>
                <w:rtl/>
                <w:lang w:eastAsia="en-US"/>
              </w:rPr>
            </w:pPr>
          </w:p>
        </w:tc>
        <w:tc>
          <w:tcPr>
            <w:tcW w:w="1247" w:type="dxa"/>
          </w:tcPr>
          <w:p w14:paraId="557712D8" w14:textId="77777777" w:rsidR="00F33E17" w:rsidRPr="00535ED2" w:rsidRDefault="00F33E17" w:rsidP="00F33E17">
            <w:pPr>
              <w:rPr>
                <w:rFonts w:ascii="David" w:eastAsia="Calibri" w:hAnsi="David"/>
                <w:sz w:val="22"/>
                <w:szCs w:val="22"/>
                <w:rtl/>
                <w:lang w:eastAsia="en-US"/>
              </w:rPr>
            </w:pPr>
          </w:p>
        </w:tc>
        <w:tc>
          <w:tcPr>
            <w:tcW w:w="1109" w:type="dxa"/>
          </w:tcPr>
          <w:p w14:paraId="541ACC0C" w14:textId="77777777" w:rsidR="00F33E17" w:rsidRPr="00535ED2" w:rsidRDefault="00F33E17" w:rsidP="00F33E17">
            <w:pPr>
              <w:rPr>
                <w:rFonts w:ascii="David" w:eastAsia="Calibri" w:hAnsi="David"/>
                <w:sz w:val="22"/>
                <w:szCs w:val="22"/>
                <w:rtl/>
                <w:lang w:eastAsia="en-US"/>
              </w:rPr>
            </w:pPr>
          </w:p>
        </w:tc>
        <w:tc>
          <w:tcPr>
            <w:tcW w:w="1652" w:type="dxa"/>
          </w:tcPr>
          <w:p w14:paraId="2312D190" w14:textId="77777777" w:rsidR="00F33E17" w:rsidRPr="00535ED2" w:rsidRDefault="00F33E17" w:rsidP="00F33E17">
            <w:pPr>
              <w:rPr>
                <w:rFonts w:ascii="David" w:eastAsia="Calibri" w:hAnsi="David"/>
                <w:sz w:val="22"/>
                <w:szCs w:val="22"/>
                <w:rtl/>
                <w:lang w:eastAsia="en-US"/>
              </w:rPr>
            </w:pPr>
          </w:p>
        </w:tc>
        <w:tc>
          <w:tcPr>
            <w:tcW w:w="1102" w:type="dxa"/>
            <w:tcBorders>
              <w:right w:val="single" w:sz="12" w:space="0" w:color="auto"/>
            </w:tcBorders>
          </w:tcPr>
          <w:p w14:paraId="23FE35B0" w14:textId="77777777" w:rsidR="00F33E17" w:rsidRPr="00535ED2" w:rsidRDefault="00F33E17" w:rsidP="00F33E17">
            <w:pPr>
              <w:rPr>
                <w:rFonts w:ascii="David" w:eastAsia="Calibri" w:hAnsi="David"/>
                <w:sz w:val="22"/>
                <w:szCs w:val="22"/>
                <w:rtl/>
                <w:lang w:eastAsia="en-US"/>
              </w:rPr>
            </w:pPr>
          </w:p>
        </w:tc>
      </w:tr>
      <w:tr w:rsidR="00F33E17" w:rsidRPr="00535ED2" w14:paraId="3F4E90BA" w14:textId="77777777" w:rsidTr="00F33E17">
        <w:trPr>
          <w:trHeight w:val="683"/>
        </w:trPr>
        <w:tc>
          <w:tcPr>
            <w:tcW w:w="634" w:type="dxa"/>
            <w:tcBorders>
              <w:left w:val="single" w:sz="12" w:space="0" w:color="auto"/>
              <w:bottom w:val="single" w:sz="12" w:space="0" w:color="auto"/>
            </w:tcBorders>
          </w:tcPr>
          <w:p w14:paraId="4568182A" w14:textId="77777777" w:rsidR="00F33E17" w:rsidRPr="00535ED2" w:rsidRDefault="00F33E17" w:rsidP="00F33E17">
            <w:pPr>
              <w:numPr>
                <w:ilvl w:val="0"/>
                <w:numId w:val="39"/>
              </w:numPr>
              <w:ind w:left="192" w:right="-561" w:hanging="192"/>
              <w:contextualSpacing/>
              <w:rPr>
                <w:rFonts w:ascii="David" w:eastAsia="Calibri" w:hAnsi="David"/>
                <w:sz w:val="22"/>
                <w:szCs w:val="22"/>
                <w:rtl/>
                <w:lang w:eastAsia="en-US"/>
              </w:rPr>
            </w:pPr>
          </w:p>
        </w:tc>
        <w:tc>
          <w:tcPr>
            <w:tcW w:w="621" w:type="dxa"/>
            <w:vMerge/>
            <w:tcBorders>
              <w:bottom w:val="single" w:sz="12" w:space="0" w:color="auto"/>
            </w:tcBorders>
          </w:tcPr>
          <w:p w14:paraId="4573D5FB" w14:textId="77777777" w:rsidR="00F33E17" w:rsidRPr="00535ED2" w:rsidRDefault="00F33E17" w:rsidP="00F33E17">
            <w:pPr>
              <w:rPr>
                <w:rFonts w:ascii="David" w:eastAsia="Calibri" w:hAnsi="David"/>
                <w:sz w:val="22"/>
                <w:szCs w:val="22"/>
                <w:rtl/>
                <w:lang w:eastAsia="en-US"/>
              </w:rPr>
            </w:pPr>
          </w:p>
        </w:tc>
        <w:tc>
          <w:tcPr>
            <w:tcW w:w="2411" w:type="dxa"/>
            <w:tcBorders>
              <w:top w:val="single" w:sz="4" w:space="0" w:color="auto"/>
              <w:bottom w:val="single" w:sz="12" w:space="0" w:color="auto"/>
            </w:tcBorders>
          </w:tcPr>
          <w:p w14:paraId="07E4C60B" w14:textId="77777777" w:rsidR="00F33E17" w:rsidRPr="00535ED2" w:rsidRDefault="00F33E17" w:rsidP="00F33E17">
            <w:pPr>
              <w:rPr>
                <w:rFonts w:ascii="Segoe UI Symbol" w:eastAsia="MS Gothic" w:hAnsi="Segoe UI Symbol" w:cs="Segoe UI Symbol"/>
                <w:sz w:val="22"/>
                <w:szCs w:val="22"/>
                <w:rtl/>
                <w:lang w:eastAsia="en-US"/>
              </w:rPr>
            </w:pPr>
          </w:p>
          <w:p w14:paraId="6E8E4EE3" w14:textId="77777777" w:rsidR="00F33E17" w:rsidRPr="00535ED2" w:rsidRDefault="00F33E17" w:rsidP="00F33E17">
            <w:pPr>
              <w:rPr>
                <w:rFonts w:ascii="David" w:eastAsia="Calibri" w:hAnsi="David"/>
                <w:sz w:val="22"/>
                <w:szCs w:val="22"/>
                <w:rtl/>
                <w:lang w:eastAsia="en-US"/>
              </w:rPr>
            </w:pPr>
            <w:r w:rsidRPr="00535ED2">
              <w:rPr>
                <w:rFonts w:ascii="David" w:eastAsia="Calibri" w:hAnsi="David" w:hint="cs"/>
                <w:sz w:val="22"/>
                <w:szCs w:val="22"/>
                <w:rtl/>
                <w:lang w:eastAsia="en-US"/>
              </w:rPr>
              <w:t xml:space="preserve">התאוששות מאסון </w:t>
            </w:r>
            <w:r w:rsidRPr="00535ED2">
              <w:rPr>
                <w:rFonts w:ascii="David" w:eastAsia="Calibri" w:hAnsi="David" w:hint="cs"/>
                <w:sz w:val="22"/>
                <w:szCs w:val="22"/>
                <w:lang w:eastAsia="en-US"/>
              </w:rPr>
              <w:t>DR</w:t>
            </w:r>
            <w:r w:rsidRPr="00535ED2">
              <w:rPr>
                <w:rFonts w:ascii="David" w:eastAsia="Calibri" w:hAnsi="David"/>
                <w:sz w:val="22"/>
                <w:szCs w:val="22"/>
                <w:rtl/>
                <w:lang w:eastAsia="en-US"/>
              </w:rPr>
              <w:t xml:space="preserve"> </w:t>
            </w:r>
          </w:p>
        </w:tc>
        <w:tc>
          <w:tcPr>
            <w:tcW w:w="2698" w:type="dxa"/>
            <w:tcBorders>
              <w:bottom w:val="single" w:sz="12" w:space="0" w:color="auto"/>
            </w:tcBorders>
          </w:tcPr>
          <w:p w14:paraId="647551D3" w14:textId="77777777" w:rsidR="00F33E17" w:rsidRPr="00535ED2" w:rsidRDefault="00F33E17" w:rsidP="00F33E17">
            <w:pPr>
              <w:rPr>
                <w:rFonts w:ascii="David" w:eastAsia="Calibri" w:hAnsi="David"/>
                <w:sz w:val="22"/>
                <w:szCs w:val="22"/>
                <w:rtl/>
                <w:lang w:eastAsia="en-US"/>
              </w:rPr>
            </w:pPr>
          </w:p>
        </w:tc>
        <w:tc>
          <w:tcPr>
            <w:tcW w:w="1247" w:type="dxa"/>
            <w:tcBorders>
              <w:bottom w:val="single" w:sz="12" w:space="0" w:color="auto"/>
            </w:tcBorders>
          </w:tcPr>
          <w:p w14:paraId="03D0F322" w14:textId="77777777" w:rsidR="00F33E17" w:rsidRPr="00535ED2" w:rsidRDefault="00F33E17" w:rsidP="00F33E17">
            <w:pPr>
              <w:rPr>
                <w:rFonts w:ascii="David" w:eastAsia="Calibri" w:hAnsi="David"/>
                <w:sz w:val="22"/>
                <w:szCs w:val="22"/>
                <w:rtl/>
                <w:lang w:eastAsia="en-US"/>
              </w:rPr>
            </w:pPr>
          </w:p>
        </w:tc>
        <w:tc>
          <w:tcPr>
            <w:tcW w:w="1109" w:type="dxa"/>
            <w:tcBorders>
              <w:bottom w:val="single" w:sz="12" w:space="0" w:color="auto"/>
            </w:tcBorders>
          </w:tcPr>
          <w:p w14:paraId="020C0CE9" w14:textId="77777777" w:rsidR="00F33E17" w:rsidRPr="00535ED2" w:rsidRDefault="00F33E17" w:rsidP="00F33E17">
            <w:pPr>
              <w:rPr>
                <w:rFonts w:ascii="David" w:eastAsia="Calibri" w:hAnsi="David"/>
                <w:sz w:val="22"/>
                <w:szCs w:val="22"/>
                <w:rtl/>
                <w:lang w:eastAsia="en-US"/>
              </w:rPr>
            </w:pPr>
          </w:p>
        </w:tc>
        <w:tc>
          <w:tcPr>
            <w:tcW w:w="1652" w:type="dxa"/>
            <w:tcBorders>
              <w:bottom w:val="single" w:sz="12" w:space="0" w:color="auto"/>
            </w:tcBorders>
          </w:tcPr>
          <w:p w14:paraId="23580AE8" w14:textId="77777777" w:rsidR="00F33E17" w:rsidRPr="00535ED2" w:rsidRDefault="00F33E17" w:rsidP="00F33E17">
            <w:pPr>
              <w:rPr>
                <w:rFonts w:ascii="David" w:eastAsia="Calibri" w:hAnsi="David"/>
                <w:sz w:val="22"/>
                <w:szCs w:val="22"/>
                <w:rtl/>
                <w:lang w:eastAsia="en-US"/>
              </w:rPr>
            </w:pPr>
          </w:p>
        </w:tc>
        <w:tc>
          <w:tcPr>
            <w:tcW w:w="1102" w:type="dxa"/>
            <w:tcBorders>
              <w:bottom w:val="single" w:sz="12" w:space="0" w:color="auto"/>
              <w:right w:val="single" w:sz="12" w:space="0" w:color="auto"/>
            </w:tcBorders>
          </w:tcPr>
          <w:p w14:paraId="03A72BF9" w14:textId="77777777" w:rsidR="00F33E17" w:rsidRPr="00535ED2" w:rsidRDefault="00F33E17" w:rsidP="00F33E17">
            <w:pPr>
              <w:rPr>
                <w:rFonts w:ascii="David" w:eastAsia="Calibri" w:hAnsi="David"/>
                <w:sz w:val="22"/>
                <w:szCs w:val="22"/>
                <w:rtl/>
                <w:lang w:eastAsia="en-US"/>
              </w:rPr>
            </w:pPr>
          </w:p>
        </w:tc>
      </w:tr>
    </w:tbl>
    <w:p w14:paraId="2B9B9D49" w14:textId="77777777" w:rsidR="007A5630" w:rsidRPr="00535ED2" w:rsidRDefault="007A5630" w:rsidP="003462A1">
      <w:pPr>
        <w:spacing w:line="312" w:lineRule="auto"/>
        <w:rPr>
          <w:b/>
          <w:bCs/>
          <w:sz w:val="24"/>
          <w:u w:val="single"/>
          <w:rtl/>
          <w:lang w:eastAsia="en-US"/>
        </w:rPr>
      </w:pPr>
    </w:p>
    <w:p w14:paraId="77A93EB2" w14:textId="77777777" w:rsidR="007A5630" w:rsidRPr="00535ED2" w:rsidRDefault="007A5630" w:rsidP="003462A1">
      <w:pPr>
        <w:spacing w:line="312" w:lineRule="auto"/>
        <w:rPr>
          <w:b/>
          <w:bCs/>
          <w:sz w:val="24"/>
          <w:u w:val="single"/>
          <w:rtl/>
          <w:lang w:eastAsia="en-US"/>
        </w:rPr>
      </w:pPr>
    </w:p>
    <w:p w14:paraId="2FEAD344" w14:textId="77777777" w:rsidR="00F33E17" w:rsidRPr="00535ED2" w:rsidRDefault="00F33E17" w:rsidP="00F33E17">
      <w:pPr>
        <w:numPr>
          <w:ilvl w:val="1"/>
          <w:numId w:val="30"/>
        </w:numPr>
        <w:spacing w:line="312" w:lineRule="auto"/>
        <w:contextualSpacing/>
        <w:jc w:val="center"/>
        <w:rPr>
          <w:sz w:val="24"/>
          <w:lang w:eastAsia="en-US"/>
        </w:rPr>
      </w:pPr>
      <w:r w:rsidRPr="00535ED2">
        <w:rPr>
          <w:sz w:val="24"/>
          <w:rtl/>
          <w:lang w:eastAsia="en-US"/>
        </w:rPr>
        <w:t xml:space="preserve">הערה – </w:t>
      </w:r>
      <w:r w:rsidRPr="00535ED2">
        <w:rPr>
          <w:rFonts w:hint="eastAsia"/>
          <w:sz w:val="24"/>
          <w:rtl/>
          <w:lang w:eastAsia="en-US"/>
        </w:rPr>
        <w:t>במידת</w:t>
      </w:r>
      <w:r w:rsidRPr="00535ED2">
        <w:rPr>
          <w:sz w:val="24"/>
          <w:rtl/>
          <w:lang w:eastAsia="en-US"/>
        </w:rPr>
        <w:t xml:space="preserve"> הצורך, ניתן לשכפל את הטבלה הנ"ל.</w:t>
      </w:r>
    </w:p>
    <w:p w14:paraId="7AC83D7A" w14:textId="77777777" w:rsidR="007A5630" w:rsidRDefault="007A5630" w:rsidP="003462A1">
      <w:pPr>
        <w:spacing w:line="312" w:lineRule="auto"/>
        <w:rPr>
          <w:b/>
          <w:bCs/>
          <w:sz w:val="24"/>
          <w:u w:val="single"/>
          <w:rtl/>
          <w:lang w:eastAsia="en-US"/>
        </w:rPr>
      </w:pPr>
    </w:p>
    <w:p w14:paraId="613370EF" w14:textId="59BACD3F" w:rsidR="009703F8" w:rsidRPr="003462A1" w:rsidRDefault="009703F8" w:rsidP="00F33E17">
      <w:pPr>
        <w:pStyle w:val="aff"/>
        <w:numPr>
          <w:ilvl w:val="0"/>
          <w:numId w:val="30"/>
        </w:numPr>
        <w:spacing w:line="312" w:lineRule="auto"/>
        <w:rPr>
          <w:b/>
          <w:bCs/>
          <w:sz w:val="24"/>
          <w:u w:val="single"/>
          <w:lang w:eastAsia="en-US"/>
        </w:rPr>
      </w:pPr>
      <w:r w:rsidRPr="003462A1">
        <w:rPr>
          <w:rFonts w:hint="eastAsia"/>
          <w:b/>
          <w:bCs/>
          <w:sz w:val="24"/>
          <w:u w:val="single"/>
          <w:rtl/>
          <w:lang w:eastAsia="en-US"/>
        </w:rPr>
        <w:t>טבלה</w:t>
      </w:r>
      <w:r w:rsidRPr="003462A1">
        <w:rPr>
          <w:b/>
          <w:bCs/>
          <w:sz w:val="24"/>
          <w:u w:val="single"/>
          <w:rtl/>
          <w:lang w:eastAsia="en-US"/>
        </w:rPr>
        <w:t xml:space="preserve"> 2</w:t>
      </w:r>
      <w:r w:rsidR="00651208" w:rsidRPr="003462A1">
        <w:rPr>
          <w:rFonts w:hint="cs"/>
          <w:b/>
          <w:bCs/>
          <w:sz w:val="24"/>
          <w:u w:val="single"/>
          <w:rtl/>
          <w:lang w:eastAsia="en-US"/>
        </w:rPr>
        <w:t>-</w:t>
      </w:r>
      <w:r w:rsidRPr="003462A1">
        <w:rPr>
          <w:b/>
          <w:bCs/>
          <w:sz w:val="24"/>
          <w:u w:val="single"/>
          <w:rtl/>
          <w:lang w:eastAsia="en-US"/>
        </w:rPr>
        <w:t xml:space="preserve"> רכיבי האיכות</w:t>
      </w:r>
      <w:r w:rsidR="00651208" w:rsidRPr="003462A1">
        <w:rPr>
          <w:rFonts w:hint="cs"/>
          <w:b/>
          <w:bCs/>
          <w:sz w:val="24"/>
          <w:u w:val="single"/>
          <w:rtl/>
          <w:lang w:eastAsia="en-US"/>
        </w:rPr>
        <w:t>-</w:t>
      </w:r>
      <w:r w:rsidRPr="003462A1">
        <w:rPr>
          <w:b/>
          <w:bCs/>
          <w:sz w:val="24"/>
          <w:u w:val="single"/>
          <w:rtl/>
          <w:lang w:eastAsia="en-US"/>
        </w:rPr>
        <w:t xml:space="preserve"> ניסיון המציע באספקת ייעוץ בתחומים</w:t>
      </w:r>
      <w:r w:rsidR="00651208" w:rsidRPr="003462A1">
        <w:rPr>
          <w:rFonts w:hint="cs"/>
          <w:b/>
          <w:bCs/>
          <w:sz w:val="24"/>
          <w:u w:val="single"/>
          <w:rtl/>
          <w:lang w:eastAsia="en-US"/>
        </w:rPr>
        <w:t xml:space="preserve"> נוספים:</w:t>
      </w:r>
      <w:r w:rsidRPr="003462A1">
        <w:rPr>
          <w:b/>
          <w:bCs/>
          <w:sz w:val="24"/>
          <w:u w:val="single"/>
          <w:rtl/>
          <w:lang w:eastAsia="en-US"/>
        </w:rPr>
        <w:t xml:space="preserve"> </w:t>
      </w:r>
    </w:p>
    <w:p w14:paraId="2F0A36AA" w14:textId="77777777" w:rsidR="00EC126C" w:rsidRPr="003462A1" w:rsidRDefault="00EC126C" w:rsidP="00EC126C">
      <w:pPr>
        <w:pStyle w:val="aff"/>
        <w:spacing w:line="312" w:lineRule="auto"/>
        <w:ind w:left="360"/>
        <w:rPr>
          <w:b/>
          <w:bCs/>
          <w:sz w:val="24"/>
          <w:u w:val="single"/>
          <w:rtl/>
          <w:lang w:eastAsia="en-US"/>
        </w:rPr>
      </w:pPr>
    </w:p>
    <w:p w14:paraId="0D806FCC" w14:textId="2BC7B439" w:rsidR="009703F8" w:rsidRPr="003462A1" w:rsidRDefault="009703F8" w:rsidP="00F33E17">
      <w:pPr>
        <w:pStyle w:val="aff"/>
        <w:numPr>
          <w:ilvl w:val="1"/>
          <w:numId w:val="30"/>
        </w:numPr>
        <w:spacing w:line="312" w:lineRule="auto"/>
        <w:ind w:left="652" w:hanging="425"/>
        <w:jc w:val="both"/>
        <w:rPr>
          <w:sz w:val="24"/>
          <w:rtl/>
          <w:lang w:eastAsia="en-US"/>
        </w:rPr>
      </w:pPr>
      <w:r w:rsidRPr="003462A1">
        <w:rPr>
          <w:rFonts w:hint="cs"/>
          <w:sz w:val="24"/>
          <w:rtl/>
          <w:lang w:eastAsia="en-US"/>
        </w:rPr>
        <w:lastRenderedPageBreak/>
        <w:t xml:space="preserve">בטבלה זו המציע </w:t>
      </w:r>
      <w:r w:rsidR="001F3E9F">
        <w:rPr>
          <w:rFonts w:hint="cs"/>
          <w:sz w:val="24"/>
          <w:rtl/>
          <w:lang w:eastAsia="en-US"/>
        </w:rPr>
        <w:t>יפרט</w:t>
      </w:r>
      <w:r w:rsidRPr="003462A1">
        <w:rPr>
          <w:rFonts w:hint="cs"/>
          <w:sz w:val="24"/>
          <w:rtl/>
          <w:lang w:eastAsia="en-US"/>
        </w:rPr>
        <w:t xml:space="preserve"> </w:t>
      </w:r>
      <w:r w:rsidR="001F3E9F">
        <w:rPr>
          <w:rFonts w:hint="cs"/>
          <w:sz w:val="24"/>
          <w:rtl/>
          <w:lang w:eastAsia="en-US"/>
        </w:rPr>
        <w:t>ארגונים</w:t>
      </w:r>
      <w:r w:rsidRPr="003462A1">
        <w:rPr>
          <w:rFonts w:hint="cs"/>
          <w:sz w:val="24"/>
          <w:rtl/>
          <w:lang w:eastAsia="en-US"/>
        </w:rPr>
        <w:t xml:space="preserve"> </w:t>
      </w:r>
      <w:r w:rsidRPr="00535ED2">
        <w:rPr>
          <w:rFonts w:hint="cs"/>
          <w:sz w:val="24"/>
          <w:rtl/>
          <w:lang w:eastAsia="en-US"/>
        </w:rPr>
        <w:t>להם נתן ייעוץ ב</w:t>
      </w:r>
      <w:r w:rsidR="00D75DE9" w:rsidRPr="00535ED2">
        <w:rPr>
          <w:rFonts w:hint="cs"/>
          <w:sz w:val="24"/>
          <w:rtl/>
          <w:lang w:eastAsia="en-US"/>
        </w:rPr>
        <w:t>ין השנים</w:t>
      </w:r>
      <w:r w:rsidRPr="00535ED2">
        <w:rPr>
          <w:rFonts w:hint="cs"/>
          <w:sz w:val="24"/>
          <w:rtl/>
          <w:lang w:eastAsia="en-US"/>
        </w:rPr>
        <w:t xml:space="preserve"> 20</w:t>
      </w:r>
      <w:r w:rsidR="00F57929" w:rsidRPr="00535ED2">
        <w:rPr>
          <w:rFonts w:hint="cs"/>
          <w:sz w:val="24"/>
          <w:rtl/>
          <w:lang w:eastAsia="en-US"/>
        </w:rPr>
        <w:t>1</w:t>
      </w:r>
      <w:r w:rsidR="001F3E9F" w:rsidRPr="00535ED2">
        <w:rPr>
          <w:rFonts w:hint="cs"/>
          <w:sz w:val="24"/>
          <w:rtl/>
          <w:lang w:eastAsia="en-US"/>
        </w:rPr>
        <w:t>5</w:t>
      </w:r>
      <w:r w:rsidRPr="00535ED2">
        <w:rPr>
          <w:rFonts w:hint="cs"/>
          <w:sz w:val="24"/>
          <w:rtl/>
          <w:lang w:eastAsia="en-US"/>
        </w:rPr>
        <w:t xml:space="preserve">-2018 </w:t>
      </w:r>
      <w:r w:rsidR="00643938" w:rsidRPr="003462A1">
        <w:rPr>
          <w:rFonts w:hint="cs"/>
          <w:sz w:val="24"/>
          <w:rtl/>
          <w:lang w:eastAsia="en-US"/>
        </w:rPr>
        <w:t xml:space="preserve">בהיקף </w:t>
      </w:r>
      <w:r w:rsidR="00623AF4" w:rsidRPr="003462A1">
        <w:rPr>
          <w:rFonts w:hint="cs"/>
          <w:sz w:val="24"/>
          <w:rtl/>
          <w:lang w:eastAsia="en-US"/>
        </w:rPr>
        <w:t xml:space="preserve">מינימלי </w:t>
      </w:r>
      <w:r w:rsidR="00643938" w:rsidRPr="003462A1">
        <w:rPr>
          <w:rFonts w:hint="cs"/>
          <w:sz w:val="24"/>
          <w:rtl/>
          <w:lang w:eastAsia="en-US"/>
        </w:rPr>
        <w:t xml:space="preserve">של </w:t>
      </w:r>
      <w:r w:rsidR="00AC0A58" w:rsidRPr="003462A1">
        <w:rPr>
          <w:rFonts w:hint="cs"/>
          <w:sz w:val="24"/>
          <w:rtl/>
          <w:lang w:eastAsia="en-US"/>
        </w:rPr>
        <w:t>250</w:t>
      </w:r>
      <w:r w:rsidR="00643938" w:rsidRPr="003462A1">
        <w:rPr>
          <w:rFonts w:hint="cs"/>
          <w:sz w:val="24"/>
          <w:rtl/>
          <w:lang w:eastAsia="en-US"/>
        </w:rPr>
        <w:t xml:space="preserve"> שעות לכל </w:t>
      </w:r>
      <w:r w:rsidR="001F3E9F">
        <w:rPr>
          <w:rFonts w:hint="cs"/>
          <w:sz w:val="24"/>
          <w:rtl/>
          <w:lang w:eastAsia="en-US"/>
        </w:rPr>
        <w:t>ארגון</w:t>
      </w:r>
      <w:r w:rsidR="00643938" w:rsidRPr="003462A1">
        <w:rPr>
          <w:rFonts w:hint="cs"/>
          <w:sz w:val="24"/>
          <w:rtl/>
          <w:lang w:eastAsia="en-US"/>
        </w:rPr>
        <w:t xml:space="preserve"> </w:t>
      </w:r>
      <w:r w:rsidRPr="003462A1">
        <w:rPr>
          <w:rFonts w:hint="cs"/>
          <w:sz w:val="24"/>
          <w:rtl/>
          <w:lang w:eastAsia="en-US"/>
        </w:rPr>
        <w:t>ואשר ישמשו את המזמינה לניקוד ציון האיכות במכרז.</w:t>
      </w:r>
    </w:p>
    <w:p w14:paraId="134D98F6" w14:textId="168E4949" w:rsidR="009703F8" w:rsidRPr="003462A1" w:rsidRDefault="009703F8" w:rsidP="00F33E17">
      <w:pPr>
        <w:pStyle w:val="aff"/>
        <w:numPr>
          <w:ilvl w:val="1"/>
          <w:numId w:val="30"/>
        </w:numPr>
        <w:spacing w:line="312" w:lineRule="auto"/>
        <w:ind w:left="652" w:hanging="425"/>
        <w:jc w:val="both"/>
        <w:rPr>
          <w:b/>
          <w:bCs/>
          <w:sz w:val="24"/>
          <w:rtl/>
          <w:lang w:eastAsia="en-US"/>
        </w:rPr>
      </w:pPr>
      <w:r w:rsidRPr="003462A1">
        <w:rPr>
          <w:rFonts w:hint="cs"/>
          <w:b/>
          <w:bCs/>
          <w:sz w:val="24"/>
          <w:rtl/>
          <w:lang w:eastAsia="en-US"/>
        </w:rPr>
        <w:t>מודגש כי, יש למלא בטבלה זו נושאי ייעוץ אשר הינם פריטים שהופיעו בסעיף</w:t>
      </w:r>
      <w:r w:rsidR="00170663">
        <w:rPr>
          <w:rFonts w:hint="cs"/>
          <w:b/>
          <w:bCs/>
          <w:sz w:val="24"/>
          <w:rtl/>
          <w:lang w:eastAsia="en-US"/>
        </w:rPr>
        <w:t xml:space="preserve"> 3.2.2 </w:t>
      </w:r>
      <w:r w:rsidRPr="003462A1">
        <w:rPr>
          <w:rFonts w:hint="cs"/>
          <w:b/>
          <w:bCs/>
          <w:sz w:val="24"/>
          <w:rtl/>
          <w:lang w:eastAsia="en-US"/>
        </w:rPr>
        <w:t xml:space="preserve"> </w:t>
      </w:r>
      <w:r w:rsidR="0031266A">
        <w:rPr>
          <w:rFonts w:hint="cs"/>
          <w:b/>
          <w:bCs/>
          <w:sz w:val="24"/>
          <w:rtl/>
          <w:lang w:eastAsia="en-US"/>
        </w:rPr>
        <w:t>בנ</w:t>
      </w:r>
      <w:r w:rsidRPr="003462A1">
        <w:rPr>
          <w:rFonts w:hint="cs"/>
          <w:b/>
          <w:bCs/>
          <w:sz w:val="24"/>
          <w:rtl/>
          <w:lang w:eastAsia="en-US"/>
        </w:rPr>
        <w:t xml:space="preserve">ספח ג' </w:t>
      </w:r>
      <w:r w:rsidR="00A16E1B">
        <w:rPr>
          <w:rFonts w:hint="cs"/>
          <w:b/>
          <w:bCs/>
          <w:sz w:val="24"/>
          <w:rtl/>
          <w:lang w:eastAsia="en-US"/>
        </w:rPr>
        <w:t xml:space="preserve"> - </w:t>
      </w:r>
      <w:r w:rsidRPr="003462A1">
        <w:rPr>
          <w:rFonts w:hint="cs"/>
          <w:b/>
          <w:bCs/>
          <w:sz w:val="24"/>
          <w:rtl/>
          <w:lang w:eastAsia="en-US"/>
        </w:rPr>
        <w:t>מפרט השירותים  בלבד.</w:t>
      </w:r>
    </w:p>
    <w:tbl>
      <w:tblPr>
        <w:tblStyle w:val="61"/>
        <w:tblpPr w:leftFromText="180" w:rightFromText="180" w:vertAnchor="page" w:horzAnchor="margin" w:tblpXSpec="center" w:tblpY="4909"/>
        <w:bidiVisual/>
        <w:tblW w:w="11095" w:type="dxa"/>
        <w:tblLook w:val="04A0" w:firstRow="1" w:lastRow="0" w:firstColumn="1" w:lastColumn="0" w:noHBand="0" w:noVBand="1"/>
      </w:tblPr>
      <w:tblGrid>
        <w:gridCol w:w="567"/>
        <w:gridCol w:w="2730"/>
        <w:gridCol w:w="1105"/>
        <w:gridCol w:w="1105"/>
        <w:gridCol w:w="1123"/>
        <w:gridCol w:w="1428"/>
        <w:gridCol w:w="1205"/>
        <w:gridCol w:w="1832"/>
      </w:tblGrid>
      <w:tr w:rsidR="00F33E17" w:rsidRPr="003462A1" w14:paraId="0ED327EB" w14:textId="77777777" w:rsidTr="00F33E17">
        <w:tc>
          <w:tcPr>
            <w:tcW w:w="567" w:type="dxa"/>
          </w:tcPr>
          <w:p w14:paraId="0C025F69" w14:textId="77777777" w:rsidR="00F33E17" w:rsidRPr="003462A1" w:rsidRDefault="00F33E17" w:rsidP="00F33E17">
            <w:pPr>
              <w:rPr>
                <w:b/>
                <w:bCs/>
                <w:sz w:val="24"/>
                <w:rtl/>
                <w:lang w:eastAsia="en-US"/>
              </w:rPr>
            </w:pPr>
            <w:r w:rsidRPr="003462A1">
              <w:rPr>
                <w:rFonts w:hint="cs"/>
                <w:b/>
                <w:bCs/>
                <w:sz w:val="24"/>
                <w:rtl/>
                <w:lang w:eastAsia="en-US"/>
              </w:rPr>
              <w:t>#</w:t>
            </w:r>
          </w:p>
        </w:tc>
        <w:tc>
          <w:tcPr>
            <w:tcW w:w="2730" w:type="dxa"/>
          </w:tcPr>
          <w:p w14:paraId="521303B4" w14:textId="77777777" w:rsidR="00F33E17" w:rsidRPr="003462A1" w:rsidRDefault="00F33E17" w:rsidP="00F33E17">
            <w:pPr>
              <w:rPr>
                <w:b/>
                <w:bCs/>
                <w:sz w:val="24"/>
                <w:rtl/>
                <w:lang w:eastAsia="en-US"/>
              </w:rPr>
            </w:pPr>
            <w:r w:rsidRPr="003462A1">
              <w:rPr>
                <w:rFonts w:hint="cs"/>
                <w:b/>
                <w:bCs/>
                <w:sz w:val="24"/>
                <w:rtl/>
                <w:lang w:eastAsia="en-US"/>
              </w:rPr>
              <w:t>נושא/מהות הייעוץ (פירוט בקצרה) תוך ציון  תת הסעיף (מסעיף 3.2.</w:t>
            </w:r>
            <w:r>
              <w:rPr>
                <w:rFonts w:hint="cs"/>
                <w:b/>
                <w:bCs/>
                <w:sz w:val="24"/>
                <w:rtl/>
                <w:lang w:eastAsia="en-US"/>
              </w:rPr>
              <w:t>2</w:t>
            </w:r>
            <w:r w:rsidRPr="003462A1">
              <w:rPr>
                <w:rFonts w:hint="cs"/>
                <w:b/>
                <w:bCs/>
                <w:sz w:val="24"/>
                <w:rtl/>
                <w:lang w:eastAsia="en-US"/>
              </w:rPr>
              <w:t xml:space="preserve"> בנספח ג'),    בו ניתנו השירותים</w:t>
            </w:r>
          </w:p>
        </w:tc>
        <w:tc>
          <w:tcPr>
            <w:tcW w:w="1105" w:type="dxa"/>
          </w:tcPr>
          <w:p w14:paraId="3E81F1F3" w14:textId="77777777" w:rsidR="00F33E17" w:rsidRPr="003462A1" w:rsidRDefault="00F33E17" w:rsidP="00F33E17">
            <w:pPr>
              <w:rPr>
                <w:b/>
                <w:bCs/>
                <w:sz w:val="24"/>
                <w:rtl/>
                <w:lang w:eastAsia="en-US"/>
              </w:rPr>
            </w:pPr>
            <w:r w:rsidRPr="003462A1">
              <w:rPr>
                <w:rFonts w:hint="cs"/>
                <w:b/>
                <w:bCs/>
                <w:sz w:val="24"/>
                <w:rtl/>
                <w:lang w:eastAsia="en-US"/>
              </w:rPr>
              <w:t>שם היועץ/ים</w:t>
            </w:r>
          </w:p>
        </w:tc>
        <w:tc>
          <w:tcPr>
            <w:tcW w:w="1105" w:type="dxa"/>
          </w:tcPr>
          <w:p w14:paraId="1A2BBDCA" w14:textId="77777777" w:rsidR="00F33E17" w:rsidRPr="003462A1" w:rsidRDefault="00F33E17" w:rsidP="00F33E17">
            <w:pPr>
              <w:rPr>
                <w:b/>
                <w:bCs/>
                <w:sz w:val="24"/>
                <w:rtl/>
                <w:lang w:eastAsia="en-US"/>
              </w:rPr>
            </w:pPr>
            <w:r w:rsidRPr="003462A1">
              <w:rPr>
                <w:rFonts w:hint="cs"/>
                <w:b/>
                <w:bCs/>
                <w:sz w:val="24"/>
                <w:rtl/>
                <w:lang w:eastAsia="en-US"/>
              </w:rPr>
              <w:t>אופן העסקת היועץ/ים</w:t>
            </w:r>
          </w:p>
        </w:tc>
        <w:tc>
          <w:tcPr>
            <w:tcW w:w="1123" w:type="dxa"/>
          </w:tcPr>
          <w:p w14:paraId="1B1C9EF0" w14:textId="77777777" w:rsidR="00F33E17" w:rsidRPr="003462A1" w:rsidRDefault="00F33E17" w:rsidP="00F33E17">
            <w:pPr>
              <w:rPr>
                <w:b/>
                <w:bCs/>
                <w:sz w:val="24"/>
                <w:rtl/>
                <w:lang w:eastAsia="en-US"/>
              </w:rPr>
            </w:pPr>
            <w:r w:rsidRPr="003462A1">
              <w:rPr>
                <w:rFonts w:hint="cs"/>
                <w:b/>
                <w:bCs/>
                <w:sz w:val="24"/>
                <w:rtl/>
                <w:lang w:eastAsia="en-US"/>
              </w:rPr>
              <w:t xml:space="preserve">היקף שעות ייעוץ שנתי כולל  לפריט </w:t>
            </w:r>
          </w:p>
        </w:tc>
        <w:tc>
          <w:tcPr>
            <w:tcW w:w="1428" w:type="dxa"/>
          </w:tcPr>
          <w:p w14:paraId="340A2BA3" w14:textId="77777777" w:rsidR="00F33E17" w:rsidRPr="003462A1" w:rsidRDefault="00F33E17" w:rsidP="00F33E17">
            <w:pPr>
              <w:rPr>
                <w:b/>
                <w:bCs/>
                <w:sz w:val="24"/>
                <w:rtl/>
                <w:lang w:eastAsia="en-US"/>
              </w:rPr>
            </w:pPr>
            <w:r w:rsidRPr="003462A1">
              <w:rPr>
                <w:rFonts w:hint="cs"/>
                <w:b/>
                <w:bCs/>
                <w:sz w:val="24"/>
                <w:rtl/>
                <w:lang w:eastAsia="en-US"/>
              </w:rPr>
              <w:t>שם הארגון בו ניתן הייעוץ</w:t>
            </w:r>
          </w:p>
        </w:tc>
        <w:tc>
          <w:tcPr>
            <w:tcW w:w="1205" w:type="dxa"/>
          </w:tcPr>
          <w:p w14:paraId="0538ECE0" w14:textId="77777777" w:rsidR="00F33E17" w:rsidRPr="003462A1" w:rsidRDefault="00F33E17" w:rsidP="00F33E17">
            <w:pPr>
              <w:rPr>
                <w:b/>
                <w:bCs/>
                <w:sz w:val="24"/>
                <w:rtl/>
                <w:lang w:eastAsia="en-US"/>
              </w:rPr>
            </w:pPr>
            <w:r w:rsidRPr="00535ED2">
              <w:rPr>
                <w:rFonts w:hint="cs"/>
                <w:b/>
                <w:bCs/>
                <w:sz w:val="24"/>
                <w:rtl/>
                <w:lang w:eastAsia="en-US"/>
              </w:rPr>
              <w:t>התקופה בה ניתן הייעוץ</w:t>
            </w:r>
          </w:p>
        </w:tc>
        <w:tc>
          <w:tcPr>
            <w:tcW w:w="1832" w:type="dxa"/>
          </w:tcPr>
          <w:p w14:paraId="73E40CFC" w14:textId="77777777" w:rsidR="00F33E17" w:rsidRPr="003462A1" w:rsidRDefault="00F33E17" w:rsidP="00F33E17">
            <w:pPr>
              <w:rPr>
                <w:b/>
                <w:bCs/>
                <w:sz w:val="24"/>
                <w:rtl/>
                <w:lang w:eastAsia="en-US"/>
              </w:rPr>
            </w:pPr>
            <w:r w:rsidRPr="003462A1">
              <w:rPr>
                <w:rFonts w:hint="cs"/>
                <w:b/>
                <w:bCs/>
                <w:sz w:val="24"/>
                <w:rtl/>
                <w:lang w:eastAsia="en-US"/>
              </w:rPr>
              <w:t>פרטי איש הקשר בארגון (שם, תפקיד וטלפון)</w:t>
            </w:r>
          </w:p>
        </w:tc>
      </w:tr>
      <w:tr w:rsidR="00F33E17" w:rsidRPr="003462A1" w14:paraId="77E4E53E" w14:textId="77777777" w:rsidTr="00F33E17">
        <w:trPr>
          <w:trHeight w:val="1134"/>
        </w:trPr>
        <w:tc>
          <w:tcPr>
            <w:tcW w:w="567" w:type="dxa"/>
          </w:tcPr>
          <w:p w14:paraId="55AF2C53" w14:textId="77777777" w:rsidR="00F33E17" w:rsidRPr="003462A1" w:rsidRDefault="00F33E17" w:rsidP="00F33E17">
            <w:pPr>
              <w:pStyle w:val="aff"/>
              <w:numPr>
                <w:ilvl w:val="0"/>
                <w:numId w:val="28"/>
              </w:numPr>
              <w:rPr>
                <w:sz w:val="24"/>
                <w:rtl/>
                <w:lang w:eastAsia="en-US"/>
              </w:rPr>
            </w:pPr>
          </w:p>
        </w:tc>
        <w:tc>
          <w:tcPr>
            <w:tcW w:w="2730" w:type="dxa"/>
          </w:tcPr>
          <w:p w14:paraId="3C4450B5" w14:textId="77777777" w:rsidR="00F33E17" w:rsidRPr="003462A1" w:rsidRDefault="00F33E17" w:rsidP="00F33E17">
            <w:pPr>
              <w:rPr>
                <w:sz w:val="24"/>
                <w:rtl/>
                <w:lang w:eastAsia="en-US"/>
              </w:rPr>
            </w:pPr>
          </w:p>
        </w:tc>
        <w:tc>
          <w:tcPr>
            <w:tcW w:w="1105" w:type="dxa"/>
          </w:tcPr>
          <w:p w14:paraId="23D90074" w14:textId="77777777" w:rsidR="00F33E17" w:rsidRPr="003462A1" w:rsidRDefault="00F33E17" w:rsidP="00F33E17">
            <w:pPr>
              <w:rPr>
                <w:sz w:val="24"/>
                <w:rtl/>
                <w:lang w:eastAsia="en-US"/>
              </w:rPr>
            </w:pPr>
          </w:p>
        </w:tc>
        <w:tc>
          <w:tcPr>
            <w:tcW w:w="1105" w:type="dxa"/>
          </w:tcPr>
          <w:p w14:paraId="56F32DAB" w14:textId="77777777" w:rsidR="00F33E17" w:rsidRPr="003462A1" w:rsidRDefault="00F33E17" w:rsidP="00F33E17">
            <w:pPr>
              <w:rPr>
                <w:sz w:val="24"/>
                <w:rtl/>
                <w:lang w:eastAsia="en-US"/>
              </w:rPr>
            </w:pPr>
          </w:p>
        </w:tc>
        <w:tc>
          <w:tcPr>
            <w:tcW w:w="1123" w:type="dxa"/>
          </w:tcPr>
          <w:p w14:paraId="4A2BD68E" w14:textId="77777777" w:rsidR="00F33E17" w:rsidRPr="003462A1" w:rsidRDefault="00F33E17" w:rsidP="00F33E17">
            <w:pPr>
              <w:rPr>
                <w:sz w:val="24"/>
                <w:rtl/>
                <w:lang w:eastAsia="en-US"/>
              </w:rPr>
            </w:pPr>
          </w:p>
        </w:tc>
        <w:tc>
          <w:tcPr>
            <w:tcW w:w="1428" w:type="dxa"/>
          </w:tcPr>
          <w:p w14:paraId="0ED2F2D6" w14:textId="77777777" w:rsidR="00F33E17" w:rsidRPr="003462A1" w:rsidRDefault="00F33E17" w:rsidP="00F33E17">
            <w:pPr>
              <w:rPr>
                <w:sz w:val="24"/>
                <w:rtl/>
                <w:lang w:eastAsia="en-US"/>
              </w:rPr>
            </w:pPr>
          </w:p>
        </w:tc>
        <w:tc>
          <w:tcPr>
            <w:tcW w:w="1205" w:type="dxa"/>
          </w:tcPr>
          <w:p w14:paraId="4DBAA8C6" w14:textId="77777777" w:rsidR="00F33E17" w:rsidRPr="003462A1" w:rsidRDefault="00F33E17" w:rsidP="00F33E17">
            <w:pPr>
              <w:rPr>
                <w:sz w:val="24"/>
                <w:rtl/>
                <w:lang w:eastAsia="en-US"/>
              </w:rPr>
            </w:pPr>
          </w:p>
        </w:tc>
        <w:tc>
          <w:tcPr>
            <w:tcW w:w="1832" w:type="dxa"/>
          </w:tcPr>
          <w:p w14:paraId="0CE99424" w14:textId="77777777" w:rsidR="00F33E17" w:rsidRPr="003462A1" w:rsidRDefault="00F33E17" w:rsidP="00F33E17">
            <w:pPr>
              <w:rPr>
                <w:sz w:val="24"/>
                <w:rtl/>
                <w:lang w:eastAsia="en-US"/>
              </w:rPr>
            </w:pPr>
          </w:p>
        </w:tc>
      </w:tr>
      <w:tr w:rsidR="00F33E17" w:rsidRPr="003462A1" w14:paraId="74245701" w14:textId="77777777" w:rsidTr="00F33E17">
        <w:trPr>
          <w:trHeight w:val="1134"/>
        </w:trPr>
        <w:tc>
          <w:tcPr>
            <w:tcW w:w="567" w:type="dxa"/>
          </w:tcPr>
          <w:p w14:paraId="233B7642" w14:textId="77777777" w:rsidR="00F33E17" w:rsidRPr="003462A1" w:rsidRDefault="00F33E17" w:rsidP="00F33E17">
            <w:pPr>
              <w:pStyle w:val="aff"/>
              <w:numPr>
                <w:ilvl w:val="0"/>
                <w:numId w:val="28"/>
              </w:numPr>
              <w:rPr>
                <w:sz w:val="24"/>
                <w:rtl/>
                <w:lang w:eastAsia="en-US"/>
              </w:rPr>
            </w:pPr>
          </w:p>
        </w:tc>
        <w:tc>
          <w:tcPr>
            <w:tcW w:w="2730" w:type="dxa"/>
          </w:tcPr>
          <w:p w14:paraId="3B3489D5" w14:textId="77777777" w:rsidR="00F33E17" w:rsidRPr="003462A1" w:rsidRDefault="00F33E17" w:rsidP="00F33E17">
            <w:pPr>
              <w:rPr>
                <w:sz w:val="24"/>
                <w:rtl/>
                <w:lang w:eastAsia="en-US"/>
              </w:rPr>
            </w:pPr>
          </w:p>
        </w:tc>
        <w:tc>
          <w:tcPr>
            <w:tcW w:w="1105" w:type="dxa"/>
          </w:tcPr>
          <w:p w14:paraId="699891A2" w14:textId="77777777" w:rsidR="00F33E17" w:rsidRPr="003462A1" w:rsidRDefault="00F33E17" w:rsidP="00F33E17">
            <w:pPr>
              <w:rPr>
                <w:sz w:val="24"/>
                <w:rtl/>
                <w:lang w:eastAsia="en-US"/>
              </w:rPr>
            </w:pPr>
          </w:p>
        </w:tc>
        <w:tc>
          <w:tcPr>
            <w:tcW w:w="1105" w:type="dxa"/>
          </w:tcPr>
          <w:p w14:paraId="1D17EB37" w14:textId="77777777" w:rsidR="00F33E17" w:rsidRPr="003462A1" w:rsidRDefault="00F33E17" w:rsidP="00F33E17">
            <w:pPr>
              <w:rPr>
                <w:sz w:val="24"/>
                <w:rtl/>
                <w:lang w:eastAsia="en-US"/>
              </w:rPr>
            </w:pPr>
          </w:p>
        </w:tc>
        <w:tc>
          <w:tcPr>
            <w:tcW w:w="1123" w:type="dxa"/>
          </w:tcPr>
          <w:p w14:paraId="39A75E05" w14:textId="77777777" w:rsidR="00F33E17" w:rsidRPr="003462A1" w:rsidRDefault="00F33E17" w:rsidP="00F33E17">
            <w:pPr>
              <w:rPr>
                <w:sz w:val="24"/>
                <w:rtl/>
                <w:lang w:eastAsia="en-US"/>
              </w:rPr>
            </w:pPr>
          </w:p>
        </w:tc>
        <w:tc>
          <w:tcPr>
            <w:tcW w:w="1428" w:type="dxa"/>
          </w:tcPr>
          <w:p w14:paraId="64CEB2C4" w14:textId="77777777" w:rsidR="00F33E17" w:rsidRPr="003462A1" w:rsidRDefault="00F33E17" w:rsidP="00F33E17">
            <w:pPr>
              <w:rPr>
                <w:sz w:val="24"/>
                <w:rtl/>
                <w:lang w:eastAsia="en-US"/>
              </w:rPr>
            </w:pPr>
          </w:p>
        </w:tc>
        <w:tc>
          <w:tcPr>
            <w:tcW w:w="1205" w:type="dxa"/>
          </w:tcPr>
          <w:p w14:paraId="68ACF7F2" w14:textId="77777777" w:rsidR="00F33E17" w:rsidRPr="003462A1" w:rsidRDefault="00F33E17" w:rsidP="00F33E17">
            <w:pPr>
              <w:rPr>
                <w:sz w:val="24"/>
                <w:rtl/>
                <w:lang w:eastAsia="en-US"/>
              </w:rPr>
            </w:pPr>
          </w:p>
        </w:tc>
        <w:tc>
          <w:tcPr>
            <w:tcW w:w="1832" w:type="dxa"/>
          </w:tcPr>
          <w:p w14:paraId="4EB0EA96" w14:textId="77777777" w:rsidR="00F33E17" w:rsidRPr="003462A1" w:rsidRDefault="00F33E17" w:rsidP="00F33E17">
            <w:pPr>
              <w:rPr>
                <w:sz w:val="24"/>
                <w:rtl/>
                <w:lang w:eastAsia="en-US"/>
              </w:rPr>
            </w:pPr>
          </w:p>
        </w:tc>
      </w:tr>
      <w:tr w:rsidR="00F33E17" w:rsidRPr="003462A1" w14:paraId="6755911F" w14:textId="77777777" w:rsidTr="00F33E17">
        <w:trPr>
          <w:trHeight w:val="1134"/>
        </w:trPr>
        <w:tc>
          <w:tcPr>
            <w:tcW w:w="567" w:type="dxa"/>
          </w:tcPr>
          <w:p w14:paraId="312AAB63" w14:textId="77777777" w:rsidR="00F33E17" w:rsidRPr="003462A1" w:rsidRDefault="00F33E17" w:rsidP="00F33E17">
            <w:pPr>
              <w:pStyle w:val="aff"/>
              <w:numPr>
                <w:ilvl w:val="0"/>
                <w:numId w:val="28"/>
              </w:numPr>
              <w:rPr>
                <w:sz w:val="24"/>
                <w:rtl/>
                <w:lang w:eastAsia="en-US"/>
              </w:rPr>
            </w:pPr>
          </w:p>
        </w:tc>
        <w:tc>
          <w:tcPr>
            <w:tcW w:w="2730" w:type="dxa"/>
          </w:tcPr>
          <w:p w14:paraId="4CFDCFB4" w14:textId="77777777" w:rsidR="00F33E17" w:rsidRPr="003462A1" w:rsidRDefault="00F33E17" w:rsidP="00F33E17">
            <w:pPr>
              <w:rPr>
                <w:sz w:val="24"/>
                <w:rtl/>
                <w:lang w:eastAsia="en-US"/>
              </w:rPr>
            </w:pPr>
          </w:p>
        </w:tc>
        <w:tc>
          <w:tcPr>
            <w:tcW w:w="1105" w:type="dxa"/>
          </w:tcPr>
          <w:p w14:paraId="401604F5" w14:textId="77777777" w:rsidR="00F33E17" w:rsidRPr="003462A1" w:rsidRDefault="00F33E17" w:rsidP="00F33E17">
            <w:pPr>
              <w:rPr>
                <w:sz w:val="24"/>
                <w:rtl/>
                <w:lang w:eastAsia="en-US"/>
              </w:rPr>
            </w:pPr>
          </w:p>
        </w:tc>
        <w:tc>
          <w:tcPr>
            <w:tcW w:w="1105" w:type="dxa"/>
          </w:tcPr>
          <w:p w14:paraId="27C8F94E" w14:textId="77777777" w:rsidR="00F33E17" w:rsidRPr="003462A1" w:rsidRDefault="00F33E17" w:rsidP="00F33E17">
            <w:pPr>
              <w:rPr>
                <w:sz w:val="24"/>
                <w:rtl/>
                <w:lang w:eastAsia="en-US"/>
              </w:rPr>
            </w:pPr>
          </w:p>
        </w:tc>
        <w:tc>
          <w:tcPr>
            <w:tcW w:w="1123" w:type="dxa"/>
          </w:tcPr>
          <w:p w14:paraId="6410F80E" w14:textId="77777777" w:rsidR="00F33E17" w:rsidRPr="003462A1" w:rsidRDefault="00F33E17" w:rsidP="00F33E17">
            <w:pPr>
              <w:rPr>
                <w:sz w:val="24"/>
                <w:rtl/>
                <w:lang w:eastAsia="en-US"/>
              </w:rPr>
            </w:pPr>
          </w:p>
        </w:tc>
        <w:tc>
          <w:tcPr>
            <w:tcW w:w="1428" w:type="dxa"/>
          </w:tcPr>
          <w:p w14:paraId="7A091F4D" w14:textId="77777777" w:rsidR="00F33E17" w:rsidRPr="003462A1" w:rsidRDefault="00F33E17" w:rsidP="00F33E17">
            <w:pPr>
              <w:rPr>
                <w:sz w:val="24"/>
                <w:rtl/>
                <w:lang w:eastAsia="en-US"/>
              </w:rPr>
            </w:pPr>
          </w:p>
        </w:tc>
        <w:tc>
          <w:tcPr>
            <w:tcW w:w="1205" w:type="dxa"/>
          </w:tcPr>
          <w:p w14:paraId="4B02D498" w14:textId="77777777" w:rsidR="00F33E17" w:rsidRPr="003462A1" w:rsidRDefault="00F33E17" w:rsidP="00F33E17">
            <w:pPr>
              <w:rPr>
                <w:sz w:val="24"/>
                <w:rtl/>
                <w:lang w:eastAsia="en-US"/>
              </w:rPr>
            </w:pPr>
          </w:p>
        </w:tc>
        <w:tc>
          <w:tcPr>
            <w:tcW w:w="1832" w:type="dxa"/>
          </w:tcPr>
          <w:p w14:paraId="46A29C5E" w14:textId="77777777" w:rsidR="00F33E17" w:rsidRPr="003462A1" w:rsidRDefault="00F33E17" w:rsidP="00F33E17">
            <w:pPr>
              <w:rPr>
                <w:sz w:val="24"/>
                <w:rtl/>
                <w:lang w:eastAsia="en-US"/>
              </w:rPr>
            </w:pPr>
          </w:p>
        </w:tc>
      </w:tr>
      <w:tr w:rsidR="00F33E17" w:rsidRPr="003462A1" w14:paraId="2EA9E647" w14:textId="77777777" w:rsidTr="00F33E17">
        <w:trPr>
          <w:trHeight w:val="1134"/>
        </w:trPr>
        <w:tc>
          <w:tcPr>
            <w:tcW w:w="567" w:type="dxa"/>
          </w:tcPr>
          <w:p w14:paraId="58AD3D55" w14:textId="77777777" w:rsidR="00F33E17" w:rsidRPr="003462A1" w:rsidRDefault="00F33E17" w:rsidP="00F33E17">
            <w:pPr>
              <w:pStyle w:val="aff"/>
              <w:numPr>
                <w:ilvl w:val="0"/>
                <w:numId w:val="28"/>
              </w:numPr>
              <w:rPr>
                <w:sz w:val="24"/>
                <w:rtl/>
                <w:lang w:eastAsia="en-US"/>
              </w:rPr>
            </w:pPr>
          </w:p>
        </w:tc>
        <w:tc>
          <w:tcPr>
            <w:tcW w:w="2730" w:type="dxa"/>
          </w:tcPr>
          <w:p w14:paraId="0916D560" w14:textId="77777777" w:rsidR="00F33E17" w:rsidRPr="003462A1" w:rsidRDefault="00F33E17" w:rsidP="00F33E17">
            <w:pPr>
              <w:rPr>
                <w:sz w:val="24"/>
                <w:rtl/>
                <w:lang w:eastAsia="en-US"/>
              </w:rPr>
            </w:pPr>
          </w:p>
        </w:tc>
        <w:tc>
          <w:tcPr>
            <w:tcW w:w="1105" w:type="dxa"/>
          </w:tcPr>
          <w:p w14:paraId="4C048224" w14:textId="77777777" w:rsidR="00F33E17" w:rsidRPr="003462A1" w:rsidRDefault="00F33E17" w:rsidP="00F33E17">
            <w:pPr>
              <w:rPr>
                <w:sz w:val="24"/>
                <w:rtl/>
                <w:lang w:eastAsia="en-US"/>
              </w:rPr>
            </w:pPr>
          </w:p>
        </w:tc>
        <w:tc>
          <w:tcPr>
            <w:tcW w:w="1105" w:type="dxa"/>
          </w:tcPr>
          <w:p w14:paraId="640176BE" w14:textId="77777777" w:rsidR="00F33E17" w:rsidRPr="003462A1" w:rsidRDefault="00F33E17" w:rsidP="00F33E17">
            <w:pPr>
              <w:rPr>
                <w:sz w:val="24"/>
                <w:rtl/>
                <w:lang w:eastAsia="en-US"/>
              </w:rPr>
            </w:pPr>
          </w:p>
        </w:tc>
        <w:tc>
          <w:tcPr>
            <w:tcW w:w="1123" w:type="dxa"/>
          </w:tcPr>
          <w:p w14:paraId="273544CC" w14:textId="77777777" w:rsidR="00F33E17" w:rsidRPr="003462A1" w:rsidRDefault="00F33E17" w:rsidP="00F33E17">
            <w:pPr>
              <w:rPr>
                <w:sz w:val="24"/>
                <w:rtl/>
                <w:lang w:eastAsia="en-US"/>
              </w:rPr>
            </w:pPr>
          </w:p>
        </w:tc>
        <w:tc>
          <w:tcPr>
            <w:tcW w:w="1428" w:type="dxa"/>
          </w:tcPr>
          <w:p w14:paraId="419CFD8E" w14:textId="77777777" w:rsidR="00F33E17" w:rsidRPr="003462A1" w:rsidRDefault="00F33E17" w:rsidP="00F33E17">
            <w:pPr>
              <w:rPr>
                <w:sz w:val="24"/>
                <w:rtl/>
                <w:lang w:eastAsia="en-US"/>
              </w:rPr>
            </w:pPr>
          </w:p>
        </w:tc>
        <w:tc>
          <w:tcPr>
            <w:tcW w:w="1205" w:type="dxa"/>
          </w:tcPr>
          <w:p w14:paraId="3EB81A4F" w14:textId="77777777" w:rsidR="00F33E17" w:rsidRPr="003462A1" w:rsidRDefault="00F33E17" w:rsidP="00F33E17">
            <w:pPr>
              <w:rPr>
                <w:sz w:val="24"/>
                <w:rtl/>
                <w:lang w:eastAsia="en-US"/>
              </w:rPr>
            </w:pPr>
          </w:p>
        </w:tc>
        <w:tc>
          <w:tcPr>
            <w:tcW w:w="1832" w:type="dxa"/>
          </w:tcPr>
          <w:p w14:paraId="37D62DDA" w14:textId="77777777" w:rsidR="00F33E17" w:rsidRPr="003462A1" w:rsidRDefault="00F33E17" w:rsidP="00F33E17">
            <w:pPr>
              <w:rPr>
                <w:sz w:val="24"/>
                <w:rtl/>
                <w:lang w:eastAsia="en-US"/>
              </w:rPr>
            </w:pPr>
          </w:p>
        </w:tc>
      </w:tr>
      <w:tr w:rsidR="00F33E17" w:rsidRPr="003462A1" w14:paraId="4D79F35D" w14:textId="77777777" w:rsidTr="00F33E17">
        <w:trPr>
          <w:trHeight w:val="1134"/>
        </w:trPr>
        <w:tc>
          <w:tcPr>
            <w:tcW w:w="567" w:type="dxa"/>
          </w:tcPr>
          <w:p w14:paraId="46F402B7" w14:textId="77777777" w:rsidR="00F33E17" w:rsidRPr="003462A1" w:rsidRDefault="00F33E17" w:rsidP="00F33E17">
            <w:pPr>
              <w:pStyle w:val="aff"/>
              <w:numPr>
                <w:ilvl w:val="0"/>
                <w:numId w:val="28"/>
              </w:numPr>
              <w:rPr>
                <w:sz w:val="24"/>
                <w:rtl/>
                <w:lang w:eastAsia="en-US"/>
              </w:rPr>
            </w:pPr>
          </w:p>
        </w:tc>
        <w:tc>
          <w:tcPr>
            <w:tcW w:w="2730" w:type="dxa"/>
          </w:tcPr>
          <w:p w14:paraId="1A1906EA" w14:textId="77777777" w:rsidR="00F33E17" w:rsidRPr="003462A1" w:rsidRDefault="00F33E17" w:rsidP="00F33E17">
            <w:pPr>
              <w:rPr>
                <w:sz w:val="24"/>
                <w:rtl/>
                <w:lang w:eastAsia="en-US"/>
              </w:rPr>
            </w:pPr>
          </w:p>
        </w:tc>
        <w:tc>
          <w:tcPr>
            <w:tcW w:w="1105" w:type="dxa"/>
          </w:tcPr>
          <w:p w14:paraId="4D2B1014" w14:textId="77777777" w:rsidR="00F33E17" w:rsidRPr="003462A1" w:rsidRDefault="00F33E17" w:rsidP="00F33E17">
            <w:pPr>
              <w:rPr>
                <w:sz w:val="24"/>
                <w:rtl/>
                <w:lang w:eastAsia="en-US"/>
              </w:rPr>
            </w:pPr>
          </w:p>
        </w:tc>
        <w:tc>
          <w:tcPr>
            <w:tcW w:w="1105" w:type="dxa"/>
          </w:tcPr>
          <w:p w14:paraId="0814BDA4" w14:textId="77777777" w:rsidR="00F33E17" w:rsidRPr="003462A1" w:rsidRDefault="00F33E17" w:rsidP="00F33E17">
            <w:pPr>
              <w:rPr>
                <w:sz w:val="24"/>
                <w:rtl/>
                <w:lang w:eastAsia="en-US"/>
              </w:rPr>
            </w:pPr>
          </w:p>
        </w:tc>
        <w:tc>
          <w:tcPr>
            <w:tcW w:w="1123" w:type="dxa"/>
          </w:tcPr>
          <w:p w14:paraId="1EBBDF0C" w14:textId="77777777" w:rsidR="00F33E17" w:rsidRPr="003462A1" w:rsidRDefault="00F33E17" w:rsidP="00F33E17">
            <w:pPr>
              <w:rPr>
                <w:sz w:val="24"/>
                <w:rtl/>
                <w:lang w:eastAsia="en-US"/>
              </w:rPr>
            </w:pPr>
          </w:p>
        </w:tc>
        <w:tc>
          <w:tcPr>
            <w:tcW w:w="1428" w:type="dxa"/>
          </w:tcPr>
          <w:p w14:paraId="2868981E" w14:textId="77777777" w:rsidR="00F33E17" w:rsidRPr="003462A1" w:rsidRDefault="00F33E17" w:rsidP="00F33E17">
            <w:pPr>
              <w:rPr>
                <w:sz w:val="24"/>
                <w:rtl/>
                <w:lang w:eastAsia="en-US"/>
              </w:rPr>
            </w:pPr>
          </w:p>
        </w:tc>
        <w:tc>
          <w:tcPr>
            <w:tcW w:w="1205" w:type="dxa"/>
          </w:tcPr>
          <w:p w14:paraId="4FA078AF" w14:textId="77777777" w:rsidR="00F33E17" w:rsidRPr="003462A1" w:rsidRDefault="00F33E17" w:rsidP="00F33E17">
            <w:pPr>
              <w:rPr>
                <w:sz w:val="24"/>
                <w:rtl/>
                <w:lang w:eastAsia="en-US"/>
              </w:rPr>
            </w:pPr>
          </w:p>
        </w:tc>
        <w:tc>
          <w:tcPr>
            <w:tcW w:w="1832" w:type="dxa"/>
          </w:tcPr>
          <w:p w14:paraId="5A42BDD8" w14:textId="77777777" w:rsidR="00F33E17" w:rsidRPr="003462A1" w:rsidRDefault="00F33E17" w:rsidP="00F33E17">
            <w:pPr>
              <w:rPr>
                <w:sz w:val="24"/>
                <w:rtl/>
                <w:lang w:eastAsia="en-US"/>
              </w:rPr>
            </w:pPr>
          </w:p>
        </w:tc>
      </w:tr>
      <w:tr w:rsidR="00F33E17" w:rsidRPr="003462A1" w14:paraId="3F85929B" w14:textId="77777777" w:rsidTr="00F33E17">
        <w:trPr>
          <w:trHeight w:val="1134"/>
        </w:trPr>
        <w:tc>
          <w:tcPr>
            <w:tcW w:w="567" w:type="dxa"/>
          </w:tcPr>
          <w:p w14:paraId="5A7A2634" w14:textId="77777777" w:rsidR="00F33E17" w:rsidRPr="003462A1" w:rsidRDefault="00F33E17" w:rsidP="00F33E17">
            <w:pPr>
              <w:pStyle w:val="aff"/>
              <w:numPr>
                <w:ilvl w:val="0"/>
                <w:numId w:val="28"/>
              </w:numPr>
              <w:rPr>
                <w:sz w:val="24"/>
                <w:rtl/>
                <w:lang w:eastAsia="en-US"/>
              </w:rPr>
            </w:pPr>
          </w:p>
        </w:tc>
        <w:tc>
          <w:tcPr>
            <w:tcW w:w="2730" w:type="dxa"/>
          </w:tcPr>
          <w:p w14:paraId="1B18768E" w14:textId="77777777" w:rsidR="00F33E17" w:rsidRPr="003462A1" w:rsidRDefault="00F33E17" w:rsidP="00F33E17">
            <w:pPr>
              <w:rPr>
                <w:sz w:val="24"/>
                <w:rtl/>
                <w:lang w:eastAsia="en-US"/>
              </w:rPr>
            </w:pPr>
          </w:p>
        </w:tc>
        <w:tc>
          <w:tcPr>
            <w:tcW w:w="1105" w:type="dxa"/>
          </w:tcPr>
          <w:p w14:paraId="1488DB03" w14:textId="77777777" w:rsidR="00F33E17" w:rsidRPr="003462A1" w:rsidRDefault="00F33E17" w:rsidP="00F33E17">
            <w:pPr>
              <w:rPr>
                <w:sz w:val="24"/>
                <w:rtl/>
                <w:lang w:eastAsia="en-US"/>
              </w:rPr>
            </w:pPr>
          </w:p>
        </w:tc>
        <w:tc>
          <w:tcPr>
            <w:tcW w:w="1105" w:type="dxa"/>
          </w:tcPr>
          <w:p w14:paraId="6146C91F" w14:textId="77777777" w:rsidR="00F33E17" w:rsidRPr="003462A1" w:rsidRDefault="00F33E17" w:rsidP="00F33E17">
            <w:pPr>
              <w:rPr>
                <w:sz w:val="24"/>
                <w:rtl/>
                <w:lang w:eastAsia="en-US"/>
              </w:rPr>
            </w:pPr>
          </w:p>
        </w:tc>
        <w:tc>
          <w:tcPr>
            <w:tcW w:w="1123" w:type="dxa"/>
          </w:tcPr>
          <w:p w14:paraId="739E8B97" w14:textId="77777777" w:rsidR="00F33E17" w:rsidRPr="003462A1" w:rsidRDefault="00F33E17" w:rsidP="00F33E17">
            <w:pPr>
              <w:rPr>
                <w:sz w:val="24"/>
                <w:rtl/>
                <w:lang w:eastAsia="en-US"/>
              </w:rPr>
            </w:pPr>
          </w:p>
        </w:tc>
        <w:tc>
          <w:tcPr>
            <w:tcW w:w="1428" w:type="dxa"/>
          </w:tcPr>
          <w:p w14:paraId="245E1E30" w14:textId="77777777" w:rsidR="00F33E17" w:rsidRPr="003462A1" w:rsidRDefault="00F33E17" w:rsidP="00F33E17">
            <w:pPr>
              <w:rPr>
                <w:sz w:val="24"/>
                <w:rtl/>
                <w:lang w:eastAsia="en-US"/>
              </w:rPr>
            </w:pPr>
          </w:p>
        </w:tc>
        <w:tc>
          <w:tcPr>
            <w:tcW w:w="1205" w:type="dxa"/>
          </w:tcPr>
          <w:p w14:paraId="49B8D481" w14:textId="77777777" w:rsidR="00F33E17" w:rsidRPr="003462A1" w:rsidRDefault="00F33E17" w:rsidP="00F33E17">
            <w:pPr>
              <w:rPr>
                <w:sz w:val="24"/>
                <w:rtl/>
                <w:lang w:eastAsia="en-US"/>
              </w:rPr>
            </w:pPr>
          </w:p>
        </w:tc>
        <w:tc>
          <w:tcPr>
            <w:tcW w:w="1832" w:type="dxa"/>
          </w:tcPr>
          <w:p w14:paraId="52BD3420" w14:textId="77777777" w:rsidR="00F33E17" w:rsidRPr="003462A1" w:rsidRDefault="00F33E17" w:rsidP="00F33E17">
            <w:pPr>
              <w:rPr>
                <w:sz w:val="24"/>
                <w:rtl/>
                <w:lang w:eastAsia="en-US"/>
              </w:rPr>
            </w:pPr>
          </w:p>
        </w:tc>
      </w:tr>
      <w:tr w:rsidR="00F33E17" w:rsidRPr="003462A1" w14:paraId="68FC1A42" w14:textId="77777777" w:rsidTr="00F33E17">
        <w:trPr>
          <w:trHeight w:val="1134"/>
        </w:trPr>
        <w:tc>
          <w:tcPr>
            <w:tcW w:w="567" w:type="dxa"/>
          </w:tcPr>
          <w:p w14:paraId="02561C21" w14:textId="77777777" w:rsidR="00F33E17" w:rsidRPr="003462A1" w:rsidRDefault="00F33E17" w:rsidP="00F33E17">
            <w:pPr>
              <w:pStyle w:val="aff"/>
              <w:numPr>
                <w:ilvl w:val="0"/>
                <w:numId w:val="28"/>
              </w:numPr>
              <w:rPr>
                <w:sz w:val="24"/>
                <w:rtl/>
                <w:lang w:eastAsia="en-US"/>
              </w:rPr>
            </w:pPr>
          </w:p>
        </w:tc>
        <w:tc>
          <w:tcPr>
            <w:tcW w:w="2730" w:type="dxa"/>
          </w:tcPr>
          <w:p w14:paraId="3C81CCF8" w14:textId="77777777" w:rsidR="00F33E17" w:rsidRPr="003462A1" w:rsidRDefault="00F33E17" w:rsidP="00F33E17">
            <w:pPr>
              <w:rPr>
                <w:sz w:val="24"/>
                <w:rtl/>
                <w:lang w:eastAsia="en-US"/>
              </w:rPr>
            </w:pPr>
          </w:p>
        </w:tc>
        <w:tc>
          <w:tcPr>
            <w:tcW w:w="1105" w:type="dxa"/>
          </w:tcPr>
          <w:p w14:paraId="5AA11BAA" w14:textId="77777777" w:rsidR="00F33E17" w:rsidRPr="003462A1" w:rsidRDefault="00F33E17" w:rsidP="00F33E17">
            <w:pPr>
              <w:rPr>
                <w:sz w:val="24"/>
                <w:rtl/>
                <w:lang w:eastAsia="en-US"/>
              </w:rPr>
            </w:pPr>
          </w:p>
        </w:tc>
        <w:tc>
          <w:tcPr>
            <w:tcW w:w="1105" w:type="dxa"/>
          </w:tcPr>
          <w:p w14:paraId="71AF23DE" w14:textId="77777777" w:rsidR="00F33E17" w:rsidRPr="003462A1" w:rsidRDefault="00F33E17" w:rsidP="00F33E17">
            <w:pPr>
              <w:rPr>
                <w:sz w:val="24"/>
                <w:rtl/>
                <w:lang w:eastAsia="en-US"/>
              </w:rPr>
            </w:pPr>
          </w:p>
        </w:tc>
        <w:tc>
          <w:tcPr>
            <w:tcW w:w="1123" w:type="dxa"/>
          </w:tcPr>
          <w:p w14:paraId="66FFF70E" w14:textId="77777777" w:rsidR="00F33E17" w:rsidRPr="003462A1" w:rsidRDefault="00F33E17" w:rsidP="00F33E17">
            <w:pPr>
              <w:rPr>
                <w:sz w:val="24"/>
                <w:rtl/>
                <w:lang w:eastAsia="en-US"/>
              </w:rPr>
            </w:pPr>
          </w:p>
        </w:tc>
        <w:tc>
          <w:tcPr>
            <w:tcW w:w="1428" w:type="dxa"/>
          </w:tcPr>
          <w:p w14:paraId="04B5B439" w14:textId="77777777" w:rsidR="00F33E17" w:rsidRPr="003462A1" w:rsidRDefault="00F33E17" w:rsidP="00F33E17">
            <w:pPr>
              <w:rPr>
                <w:sz w:val="24"/>
                <w:rtl/>
                <w:lang w:eastAsia="en-US"/>
              </w:rPr>
            </w:pPr>
          </w:p>
        </w:tc>
        <w:tc>
          <w:tcPr>
            <w:tcW w:w="1205" w:type="dxa"/>
          </w:tcPr>
          <w:p w14:paraId="49CFA3E8" w14:textId="77777777" w:rsidR="00F33E17" w:rsidRPr="003462A1" w:rsidRDefault="00F33E17" w:rsidP="00F33E17">
            <w:pPr>
              <w:rPr>
                <w:sz w:val="24"/>
                <w:rtl/>
                <w:lang w:eastAsia="en-US"/>
              </w:rPr>
            </w:pPr>
          </w:p>
        </w:tc>
        <w:tc>
          <w:tcPr>
            <w:tcW w:w="1832" w:type="dxa"/>
          </w:tcPr>
          <w:p w14:paraId="3DCFD3C6" w14:textId="77777777" w:rsidR="00F33E17" w:rsidRPr="003462A1" w:rsidRDefault="00F33E17" w:rsidP="00F33E17">
            <w:pPr>
              <w:rPr>
                <w:sz w:val="24"/>
                <w:rtl/>
                <w:lang w:eastAsia="en-US"/>
              </w:rPr>
            </w:pPr>
          </w:p>
        </w:tc>
      </w:tr>
    </w:tbl>
    <w:p w14:paraId="68C423D4" w14:textId="77777777" w:rsidR="009703F8" w:rsidRPr="003462A1" w:rsidRDefault="009703F8" w:rsidP="009703F8">
      <w:pPr>
        <w:pStyle w:val="aff"/>
        <w:spacing w:line="312" w:lineRule="auto"/>
        <w:ind w:left="652"/>
        <w:jc w:val="both"/>
        <w:rPr>
          <w:sz w:val="24"/>
          <w:lang w:eastAsia="en-US"/>
        </w:rPr>
      </w:pPr>
    </w:p>
    <w:p w14:paraId="479F7C71" w14:textId="3CD61AB1" w:rsidR="009703F8" w:rsidRPr="003462A1" w:rsidRDefault="005B6161" w:rsidP="00F33E17">
      <w:pPr>
        <w:pStyle w:val="aff"/>
        <w:numPr>
          <w:ilvl w:val="1"/>
          <w:numId w:val="30"/>
        </w:numPr>
        <w:spacing w:line="312" w:lineRule="auto"/>
        <w:ind w:left="652" w:hanging="425"/>
        <w:jc w:val="center"/>
        <w:rPr>
          <w:sz w:val="24"/>
          <w:lang w:eastAsia="en-US"/>
        </w:rPr>
      </w:pPr>
      <w:r w:rsidRPr="003462A1">
        <w:rPr>
          <w:rFonts w:hint="cs"/>
          <w:sz w:val="24"/>
          <w:rtl/>
          <w:lang w:eastAsia="en-US"/>
        </w:rPr>
        <w:t>ה</w:t>
      </w:r>
      <w:r w:rsidR="009703F8" w:rsidRPr="003462A1">
        <w:rPr>
          <w:rFonts w:hint="eastAsia"/>
          <w:sz w:val="24"/>
          <w:rtl/>
          <w:lang w:eastAsia="en-US"/>
        </w:rPr>
        <w:t>ערה</w:t>
      </w:r>
      <w:r w:rsidR="009703F8" w:rsidRPr="003462A1">
        <w:rPr>
          <w:sz w:val="24"/>
          <w:rtl/>
          <w:lang w:eastAsia="en-US"/>
        </w:rPr>
        <w:t xml:space="preserve"> – במידת הצורך, </w:t>
      </w:r>
      <w:r w:rsidR="009703F8" w:rsidRPr="003462A1">
        <w:rPr>
          <w:rFonts w:hint="eastAsia"/>
          <w:sz w:val="24"/>
          <w:rtl/>
          <w:lang w:eastAsia="en-US"/>
        </w:rPr>
        <w:t>ניתן</w:t>
      </w:r>
      <w:r w:rsidR="009703F8" w:rsidRPr="003462A1">
        <w:rPr>
          <w:sz w:val="24"/>
          <w:rtl/>
          <w:lang w:eastAsia="en-US"/>
        </w:rPr>
        <w:t xml:space="preserve"> </w:t>
      </w:r>
      <w:r w:rsidR="009703F8" w:rsidRPr="003462A1">
        <w:rPr>
          <w:rFonts w:hint="eastAsia"/>
          <w:sz w:val="24"/>
          <w:rtl/>
          <w:lang w:eastAsia="en-US"/>
        </w:rPr>
        <w:t>לשכפל</w:t>
      </w:r>
      <w:r w:rsidR="009703F8" w:rsidRPr="003462A1">
        <w:rPr>
          <w:sz w:val="24"/>
          <w:rtl/>
          <w:lang w:eastAsia="en-US"/>
        </w:rPr>
        <w:t xml:space="preserve"> </w:t>
      </w:r>
      <w:r w:rsidR="009703F8" w:rsidRPr="003462A1">
        <w:rPr>
          <w:rFonts w:hint="eastAsia"/>
          <w:sz w:val="24"/>
          <w:rtl/>
          <w:lang w:eastAsia="en-US"/>
        </w:rPr>
        <w:t>את</w:t>
      </w:r>
      <w:r w:rsidR="009703F8" w:rsidRPr="003462A1">
        <w:rPr>
          <w:sz w:val="24"/>
          <w:rtl/>
          <w:lang w:eastAsia="en-US"/>
        </w:rPr>
        <w:t xml:space="preserve"> </w:t>
      </w:r>
      <w:r w:rsidR="009703F8" w:rsidRPr="003462A1">
        <w:rPr>
          <w:rFonts w:hint="eastAsia"/>
          <w:sz w:val="24"/>
          <w:rtl/>
          <w:lang w:eastAsia="en-US"/>
        </w:rPr>
        <w:t>הטבלה</w:t>
      </w:r>
      <w:r w:rsidR="009703F8" w:rsidRPr="003462A1">
        <w:rPr>
          <w:sz w:val="24"/>
          <w:rtl/>
          <w:lang w:eastAsia="en-US"/>
        </w:rPr>
        <w:t xml:space="preserve"> </w:t>
      </w:r>
      <w:r w:rsidR="009703F8" w:rsidRPr="003462A1">
        <w:rPr>
          <w:rFonts w:hint="eastAsia"/>
          <w:sz w:val="24"/>
          <w:rtl/>
          <w:lang w:eastAsia="en-US"/>
        </w:rPr>
        <w:t>הנ</w:t>
      </w:r>
      <w:r w:rsidR="009703F8" w:rsidRPr="003462A1">
        <w:rPr>
          <w:sz w:val="24"/>
          <w:rtl/>
          <w:lang w:eastAsia="en-US"/>
        </w:rPr>
        <w:t>"ל</w:t>
      </w:r>
    </w:p>
    <w:p w14:paraId="53135F55" w14:textId="4E8E19EC" w:rsidR="009703F8" w:rsidRPr="003462A1" w:rsidRDefault="009703F8" w:rsidP="00376A5C">
      <w:pPr>
        <w:pStyle w:val="aff"/>
        <w:spacing w:line="312" w:lineRule="auto"/>
        <w:ind w:left="652"/>
        <w:jc w:val="both"/>
        <w:rPr>
          <w:sz w:val="24"/>
          <w:rtl/>
          <w:lang w:eastAsia="en-US"/>
        </w:rPr>
        <w:sectPr w:rsidR="009703F8" w:rsidRPr="003462A1" w:rsidSect="00EC126C">
          <w:headerReference w:type="default" r:id="rId10"/>
          <w:footerReference w:type="default" r:id="rId11"/>
          <w:headerReference w:type="first" r:id="rId12"/>
          <w:endnotePr>
            <w:numFmt w:val="lowerLetter"/>
          </w:endnotePr>
          <w:pgSz w:w="11907" w:h="16840" w:code="9"/>
          <w:pgMar w:top="1440" w:right="1797" w:bottom="1440" w:left="1797" w:header="720" w:footer="646" w:gutter="0"/>
          <w:cols w:space="720"/>
          <w:bidi/>
          <w:rtlGutter/>
          <w:docGrid w:linePitch="272"/>
        </w:sectPr>
      </w:pPr>
    </w:p>
    <w:p w14:paraId="2356A712" w14:textId="497A4235" w:rsidR="00E26FFE" w:rsidRPr="003462A1" w:rsidRDefault="00E26FFE" w:rsidP="00970F8F">
      <w:pPr>
        <w:ind w:left="2217"/>
        <w:rPr>
          <w:b/>
          <w:bCs/>
          <w:color w:val="FF0000"/>
          <w:sz w:val="24"/>
          <w:rtl/>
          <w:lang w:eastAsia="en-US"/>
        </w:rPr>
      </w:pPr>
    </w:p>
    <w:p w14:paraId="28211ACD" w14:textId="25B518D0" w:rsidR="00E15F7B" w:rsidRPr="003462A1" w:rsidRDefault="00E15F7B" w:rsidP="00F33E17">
      <w:pPr>
        <w:pStyle w:val="aff"/>
        <w:numPr>
          <w:ilvl w:val="0"/>
          <w:numId w:val="30"/>
        </w:numPr>
        <w:spacing w:line="312" w:lineRule="auto"/>
        <w:rPr>
          <w:b/>
          <w:bCs/>
          <w:sz w:val="24"/>
          <w:u w:val="single"/>
          <w:lang w:eastAsia="en-US"/>
        </w:rPr>
      </w:pPr>
      <w:r w:rsidRPr="003462A1">
        <w:rPr>
          <w:rFonts w:hint="eastAsia"/>
          <w:b/>
          <w:bCs/>
          <w:sz w:val="24"/>
          <w:u w:val="single"/>
          <w:rtl/>
          <w:lang w:eastAsia="en-US"/>
        </w:rPr>
        <w:t>ט</w:t>
      </w:r>
      <w:r w:rsidRPr="003462A1">
        <w:rPr>
          <w:b/>
          <w:bCs/>
          <w:sz w:val="24"/>
          <w:u w:val="single"/>
          <w:rtl/>
          <w:lang w:eastAsia="en-US"/>
        </w:rPr>
        <w:t xml:space="preserve">בלה </w:t>
      </w:r>
      <w:r w:rsidRPr="003462A1">
        <w:rPr>
          <w:rFonts w:hint="cs"/>
          <w:b/>
          <w:bCs/>
          <w:sz w:val="24"/>
          <w:u w:val="single"/>
          <w:rtl/>
          <w:lang w:eastAsia="en-US"/>
        </w:rPr>
        <w:t>3</w:t>
      </w:r>
      <w:r w:rsidRPr="003462A1">
        <w:rPr>
          <w:b/>
          <w:bCs/>
          <w:sz w:val="24"/>
          <w:u w:val="single"/>
          <w:rtl/>
          <w:lang w:eastAsia="en-US"/>
        </w:rPr>
        <w:t xml:space="preserve"> - </w:t>
      </w:r>
      <w:r w:rsidRPr="003462A1">
        <w:rPr>
          <w:b/>
          <w:bCs/>
          <w:sz w:val="24"/>
          <w:u w:val="single"/>
          <w:lang w:eastAsia="en-US"/>
        </w:rPr>
        <w:t xml:space="preserve"> </w:t>
      </w:r>
      <w:r w:rsidRPr="003462A1">
        <w:rPr>
          <w:rFonts w:hint="eastAsia"/>
          <w:b/>
          <w:bCs/>
          <w:sz w:val="24"/>
          <w:u w:val="single"/>
          <w:rtl/>
          <w:lang w:eastAsia="en-US"/>
        </w:rPr>
        <w:t>היקף</w:t>
      </w:r>
      <w:r w:rsidRPr="003462A1">
        <w:rPr>
          <w:b/>
          <w:bCs/>
          <w:sz w:val="24"/>
          <w:u w:val="single"/>
          <w:rtl/>
          <w:lang w:eastAsia="en-US"/>
        </w:rPr>
        <w:t xml:space="preserve"> </w:t>
      </w:r>
      <w:r w:rsidRPr="003462A1">
        <w:rPr>
          <w:rFonts w:hint="eastAsia"/>
          <w:b/>
          <w:bCs/>
          <w:sz w:val="24"/>
          <w:u w:val="single"/>
          <w:rtl/>
          <w:lang w:eastAsia="en-US"/>
        </w:rPr>
        <w:t>כוח</w:t>
      </w:r>
      <w:r w:rsidRPr="003462A1">
        <w:rPr>
          <w:b/>
          <w:bCs/>
          <w:sz w:val="24"/>
          <w:u w:val="single"/>
          <w:rtl/>
          <w:lang w:eastAsia="en-US"/>
        </w:rPr>
        <w:t xml:space="preserve"> </w:t>
      </w:r>
      <w:r w:rsidRPr="003462A1">
        <w:rPr>
          <w:rFonts w:hint="eastAsia"/>
          <w:b/>
          <w:bCs/>
          <w:sz w:val="24"/>
          <w:u w:val="single"/>
          <w:rtl/>
          <w:lang w:eastAsia="en-US"/>
        </w:rPr>
        <w:t>האדם</w:t>
      </w:r>
      <w:r w:rsidRPr="003462A1">
        <w:rPr>
          <w:b/>
          <w:bCs/>
          <w:sz w:val="24"/>
          <w:u w:val="single"/>
          <w:rtl/>
          <w:lang w:eastAsia="en-US"/>
        </w:rPr>
        <w:t xml:space="preserve"> </w:t>
      </w:r>
      <w:r w:rsidRPr="003462A1">
        <w:rPr>
          <w:rFonts w:hint="eastAsia"/>
          <w:b/>
          <w:bCs/>
          <w:sz w:val="24"/>
          <w:u w:val="single"/>
          <w:rtl/>
          <w:lang w:eastAsia="en-US"/>
        </w:rPr>
        <w:t>המקצועי</w:t>
      </w:r>
      <w:r w:rsidRPr="003462A1">
        <w:rPr>
          <w:b/>
          <w:bCs/>
          <w:sz w:val="24"/>
          <w:u w:val="single"/>
          <w:rtl/>
          <w:lang w:eastAsia="en-US"/>
        </w:rPr>
        <w:t xml:space="preserve"> </w:t>
      </w:r>
      <w:r w:rsidRPr="003462A1">
        <w:rPr>
          <w:rFonts w:hint="eastAsia"/>
          <w:b/>
          <w:bCs/>
          <w:sz w:val="24"/>
          <w:u w:val="single"/>
          <w:rtl/>
          <w:lang w:eastAsia="en-US"/>
        </w:rPr>
        <w:t>ב</w:t>
      </w:r>
      <w:r w:rsidRPr="003462A1">
        <w:rPr>
          <w:b/>
          <w:bCs/>
          <w:sz w:val="24"/>
          <w:u w:val="single"/>
          <w:rtl/>
          <w:lang w:eastAsia="en-US"/>
        </w:rPr>
        <w:t xml:space="preserve">מציע </w:t>
      </w:r>
    </w:p>
    <w:p w14:paraId="190DE538" w14:textId="2090B110" w:rsidR="00E15F7B" w:rsidRPr="003462A1" w:rsidRDefault="00E15F7B" w:rsidP="00F33E17">
      <w:pPr>
        <w:pStyle w:val="aff"/>
        <w:numPr>
          <w:ilvl w:val="1"/>
          <w:numId w:val="30"/>
        </w:numPr>
        <w:rPr>
          <w:sz w:val="24"/>
          <w:lang w:eastAsia="en-US"/>
        </w:rPr>
      </w:pPr>
      <w:r w:rsidRPr="003462A1">
        <w:rPr>
          <w:rFonts w:hint="cs"/>
          <w:sz w:val="24"/>
          <w:rtl/>
          <w:lang w:eastAsia="en-US"/>
        </w:rPr>
        <w:t xml:space="preserve">בטבלה זו יפרט </w:t>
      </w:r>
      <w:r w:rsidRPr="003462A1">
        <w:rPr>
          <w:sz w:val="24"/>
          <w:rtl/>
          <w:lang w:eastAsia="en-US"/>
        </w:rPr>
        <w:t xml:space="preserve">המציע </w:t>
      </w:r>
      <w:r w:rsidRPr="003462A1">
        <w:rPr>
          <w:rFonts w:hint="cs"/>
          <w:sz w:val="24"/>
          <w:rtl/>
          <w:lang w:eastAsia="en-US"/>
        </w:rPr>
        <w:t>א</w:t>
      </w:r>
      <w:r w:rsidRPr="003462A1">
        <w:rPr>
          <w:sz w:val="24"/>
          <w:rtl/>
          <w:lang w:eastAsia="en-US"/>
        </w:rPr>
        <w:t>ת היועצים המקצועיים בלבד שהועסקו על ידו בשנים 201</w:t>
      </w:r>
      <w:r w:rsidR="00E561F8">
        <w:rPr>
          <w:rFonts w:hint="cs"/>
          <w:sz w:val="24"/>
          <w:rtl/>
          <w:lang w:eastAsia="en-US"/>
        </w:rPr>
        <w:t>5</w:t>
      </w:r>
      <w:r w:rsidRPr="003462A1">
        <w:rPr>
          <w:sz w:val="24"/>
          <w:rtl/>
          <w:lang w:eastAsia="en-US"/>
        </w:rPr>
        <w:t xml:space="preserve"> - 2018 בהיקף</w:t>
      </w:r>
      <w:r w:rsidR="000C73D6" w:rsidRPr="003462A1">
        <w:rPr>
          <w:rFonts w:hint="cs"/>
          <w:sz w:val="24"/>
          <w:rtl/>
          <w:lang w:eastAsia="en-US"/>
        </w:rPr>
        <w:t xml:space="preserve"> כולל</w:t>
      </w:r>
      <w:r w:rsidR="00996E90" w:rsidRPr="003462A1">
        <w:rPr>
          <w:rFonts w:hint="cs"/>
          <w:sz w:val="24"/>
          <w:rtl/>
          <w:lang w:eastAsia="en-US"/>
        </w:rPr>
        <w:t xml:space="preserve"> מינימלי </w:t>
      </w:r>
      <w:r w:rsidRPr="003462A1">
        <w:rPr>
          <w:sz w:val="24"/>
          <w:rtl/>
          <w:lang w:eastAsia="en-US"/>
        </w:rPr>
        <w:t xml:space="preserve">של 500 שעות לכל </w:t>
      </w:r>
      <w:r w:rsidR="00996E90" w:rsidRPr="003462A1">
        <w:rPr>
          <w:rFonts w:hint="cs"/>
          <w:sz w:val="24"/>
          <w:rtl/>
          <w:lang w:eastAsia="en-US"/>
        </w:rPr>
        <w:t>תחום</w:t>
      </w:r>
      <w:r w:rsidR="00AC0A58" w:rsidRPr="003462A1">
        <w:rPr>
          <w:rFonts w:hint="cs"/>
          <w:sz w:val="24"/>
          <w:rtl/>
          <w:lang w:eastAsia="en-US"/>
        </w:rPr>
        <w:t xml:space="preserve"> מהתחומים המוגדרים בסעיפים  3.2.</w:t>
      </w:r>
      <w:r w:rsidR="00170663">
        <w:rPr>
          <w:rFonts w:hint="cs"/>
          <w:sz w:val="24"/>
          <w:rtl/>
          <w:lang w:eastAsia="en-US"/>
        </w:rPr>
        <w:t>1</w:t>
      </w:r>
      <w:r w:rsidR="00AC0A58" w:rsidRPr="003462A1">
        <w:rPr>
          <w:rFonts w:hint="cs"/>
          <w:sz w:val="24"/>
          <w:rtl/>
          <w:lang w:eastAsia="en-US"/>
        </w:rPr>
        <w:t xml:space="preserve"> </w:t>
      </w:r>
      <w:r w:rsidR="00AC0A58" w:rsidRPr="003462A1">
        <w:rPr>
          <w:sz w:val="24"/>
          <w:rtl/>
          <w:lang w:eastAsia="en-US"/>
        </w:rPr>
        <w:t>–</w:t>
      </w:r>
      <w:r w:rsidR="00AC0A58" w:rsidRPr="003462A1">
        <w:rPr>
          <w:rFonts w:hint="cs"/>
          <w:sz w:val="24"/>
          <w:rtl/>
          <w:lang w:eastAsia="en-US"/>
        </w:rPr>
        <w:t xml:space="preserve"> 3.2.</w:t>
      </w:r>
      <w:r w:rsidR="00170663">
        <w:rPr>
          <w:rFonts w:hint="cs"/>
          <w:sz w:val="24"/>
          <w:rtl/>
          <w:lang w:eastAsia="en-US"/>
        </w:rPr>
        <w:t>2</w:t>
      </w:r>
      <w:r w:rsidR="00AC0A58" w:rsidRPr="003462A1">
        <w:rPr>
          <w:rFonts w:hint="cs"/>
          <w:sz w:val="24"/>
          <w:rtl/>
          <w:lang w:eastAsia="en-US"/>
        </w:rPr>
        <w:t xml:space="preserve"> לנספח ג'.</w:t>
      </w:r>
    </w:p>
    <w:p w14:paraId="5E8F570F" w14:textId="002FACD5" w:rsidR="00E15F7B" w:rsidRPr="003462A1" w:rsidRDefault="00E15F7B" w:rsidP="00F33E17">
      <w:pPr>
        <w:pStyle w:val="aff"/>
        <w:numPr>
          <w:ilvl w:val="1"/>
          <w:numId w:val="30"/>
        </w:numPr>
        <w:rPr>
          <w:sz w:val="24"/>
          <w:rtl/>
          <w:lang w:eastAsia="en-US"/>
        </w:rPr>
      </w:pPr>
      <w:r w:rsidRPr="003462A1">
        <w:rPr>
          <w:sz w:val="24"/>
          <w:rtl/>
          <w:lang w:eastAsia="en-US"/>
        </w:rPr>
        <w:t>ככל שהמציע מבקש שלא לחשוף את שמות</w:t>
      </w:r>
      <w:r w:rsidRPr="003462A1">
        <w:rPr>
          <w:rFonts w:hint="cs"/>
          <w:sz w:val="24"/>
          <w:rtl/>
          <w:lang w:eastAsia="en-US"/>
        </w:rPr>
        <w:t xml:space="preserve"> </w:t>
      </w:r>
      <w:r w:rsidRPr="003462A1">
        <w:rPr>
          <w:sz w:val="24"/>
          <w:rtl/>
          <w:lang w:eastAsia="en-US"/>
        </w:rPr>
        <w:t>היועצים, יוכל לציין את ראשי התיבות של שמותיהם.</w:t>
      </w:r>
      <w:r w:rsidRPr="003462A1">
        <w:rPr>
          <w:rFonts w:hint="cs"/>
          <w:sz w:val="24"/>
          <w:rtl/>
          <w:lang w:eastAsia="en-US"/>
        </w:rPr>
        <w:t xml:space="preserve"> </w:t>
      </w:r>
    </w:p>
    <w:tbl>
      <w:tblPr>
        <w:bidiVisual/>
        <w:tblW w:w="919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82"/>
        <w:gridCol w:w="1418"/>
        <w:gridCol w:w="2409"/>
        <w:gridCol w:w="2682"/>
      </w:tblGrid>
      <w:tr w:rsidR="00996E90" w:rsidRPr="003462A1" w14:paraId="204C2074" w14:textId="77777777" w:rsidTr="0031266A">
        <w:tc>
          <w:tcPr>
            <w:tcW w:w="2682" w:type="dxa"/>
          </w:tcPr>
          <w:p w14:paraId="3C0BCD04" w14:textId="77777777" w:rsidR="00996E90" w:rsidRPr="003462A1" w:rsidRDefault="00996E90" w:rsidP="00FC2002">
            <w:pPr>
              <w:rPr>
                <w:b/>
                <w:bCs/>
                <w:sz w:val="24"/>
                <w:rtl/>
                <w:lang w:eastAsia="en-US"/>
              </w:rPr>
            </w:pPr>
            <w:r w:rsidRPr="003462A1">
              <w:rPr>
                <w:rFonts w:hint="eastAsia"/>
                <w:b/>
                <w:bCs/>
                <w:sz w:val="24"/>
                <w:rtl/>
                <w:lang w:eastAsia="en-US"/>
              </w:rPr>
              <w:t>תחום</w:t>
            </w:r>
            <w:r w:rsidRPr="003462A1">
              <w:rPr>
                <w:b/>
                <w:bCs/>
                <w:sz w:val="24"/>
                <w:rtl/>
                <w:lang w:eastAsia="en-US"/>
              </w:rPr>
              <w:t xml:space="preserve"> </w:t>
            </w:r>
            <w:r w:rsidRPr="003462A1">
              <w:rPr>
                <w:rFonts w:hint="eastAsia"/>
                <w:b/>
                <w:bCs/>
                <w:sz w:val="24"/>
                <w:rtl/>
                <w:lang w:eastAsia="en-US"/>
              </w:rPr>
              <w:t>הייעוץ</w:t>
            </w:r>
          </w:p>
        </w:tc>
        <w:tc>
          <w:tcPr>
            <w:tcW w:w="1418" w:type="dxa"/>
          </w:tcPr>
          <w:p w14:paraId="2BC4E1E1" w14:textId="77777777" w:rsidR="00996E90" w:rsidRPr="003462A1" w:rsidRDefault="00996E90" w:rsidP="00FC2002">
            <w:pPr>
              <w:rPr>
                <w:b/>
                <w:bCs/>
                <w:sz w:val="24"/>
                <w:rtl/>
                <w:lang w:eastAsia="en-US"/>
              </w:rPr>
            </w:pPr>
            <w:r w:rsidRPr="003462A1">
              <w:rPr>
                <w:rFonts w:hint="cs"/>
                <w:b/>
                <w:bCs/>
                <w:sz w:val="24"/>
                <w:rtl/>
                <w:lang w:eastAsia="en-US"/>
              </w:rPr>
              <w:t>שם היועץ</w:t>
            </w:r>
          </w:p>
        </w:tc>
        <w:tc>
          <w:tcPr>
            <w:tcW w:w="2409" w:type="dxa"/>
          </w:tcPr>
          <w:p w14:paraId="3B1A3CE5" w14:textId="253D7BF7" w:rsidR="00996E90" w:rsidRPr="003462A1" w:rsidRDefault="00996E90" w:rsidP="006F274D">
            <w:pPr>
              <w:rPr>
                <w:b/>
                <w:bCs/>
                <w:sz w:val="24"/>
                <w:rtl/>
                <w:lang w:eastAsia="en-US"/>
              </w:rPr>
            </w:pPr>
            <w:r w:rsidRPr="003462A1">
              <w:rPr>
                <w:rFonts w:hint="cs"/>
                <w:b/>
                <w:bCs/>
                <w:sz w:val="24"/>
                <w:rtl/>
                <w:lang w:eastAsia="en-US"/>
              </w:rPr>
              <w:t xml:space="preserve">שם </w:t>
            </w:r>
            <w:r w:rsidR="006F274D">
              <w:rPr>
                <w:rFonts w:hint="cs"/>
                <w:b/>
                <w:bCs/>
                <w:sz w:val="24"/>
                <w:rtl/>
                <w:lang w:eastAsia="en-US"/>
              </w:rPr>
              <w:t>הארגון</w:t>
            </w:r>
            <w:r w:rsidRPr="003462A1">
              <w:rPr>
                <w:rFonts w:hint="cs"/>
                <w:b/>
                <w:bCs/>
                <w:sz w:val="24"/>
                <w:rtl/>
                <w:lang w:eastAsia="en-US"/>
              </w:rPr>
              <w:t xml:space="preserve"> עבורו עבד היועץ</w:t>
            </w:r>
          </w:p>
        </w:tc>
        <w:tc>
          <w:tcPr>
            <w:tcW w:w="2682" w:type="dxa"/>
          </w:tcPr>
          <w:p w14:paraId="789EF3F5" w14:textId="799FA71A" w:rsidR="00996E90" w:rsidRPr="003462A1" w:rsidRDefault="00996E90" w:rsidP="00535ED2">
            <w:pPr>
              <w:rPr>
                <w:b/>
                <w:bCs/>
                <w:sz w:val="24"/>
                <w:rtl/>
                <w:lang w:eastAsia="en-US"/>
              </w:rPr>
            </w:pPr>
            <w:r w:rsidRPr="003462A1">
              <w:rPr>
                <w:rFonts w:hint="cs"/>
                <w:b/>
                <w:bCs/>
                <w:sz w:val="24"/>
                <w:rtl/>
                <w:lang w:eastAsia="en-US"/>
              </w:rPr>
              <w:t>שעות עבודה עבור המציע בין השנים 201</w:t>
            </w:r>
            <w:r w:rsidR="00535ED2">
              <w:rPr>
                <w:rFonts w:hint="cs"/>
                <w:b/>
                <w:bCs/>
                <w:sz w:val="24"/>
                <w:rtl/>
                <w:lang w:eastAsia="en-US"/>
              </w:rPr>
              <w:t>5</w:t>
            </w:r>
            <w:r w:rsidRPr="003462A1">
              <w:rPr>
                <w:rFonts w:hint="cs"/>
                <w:b/>
                <w:bCs/>
                <w:sz w:val="24"/>
                <w:rtl/>
                <w:lang w:eastAsia="en-US"/>
              </w:rPr>
              <w:t>-2018</w:t>
            </w:r>
          </w:p>
        </w:tc>
      </w:tr>
      <w:tr w:rsidR="00996E90" w:rsidRPr="003462A1" w14:paraId="3CFEAE7F" w14:textId="77777777" w:rsidTr="0031266A">
        <w:trPr>
          <w:trHeight w:val="375"/>
        </w:trPr>
        <w:tc>
          <w:tcPr>
            <w:tcW w:w="2682" w:type="dxa"/>
          </w:tcPr>
          <w:p w14:paraId="2385B911" w14:textId="2B64FD3B" w:rsidR="00996E90" w:rsidRPr="003462A1" w:rsidRDefault="00996E90" w:rsidP="00E15F7B">
            <w:pPr>
              <w:rPr>
                <w:rFonts w:ascii="David" w:hAnsi="David"/>
                <w:b/>
                <w:bCs/>
                <w:rtl/>
              </w:rPr>
            </w:pPr>
            <w:r w:rsidRPr="003462A1">
              <w:rPr>
                <w:rFonts w:hint="cs"/>
                <w:lang w:val="x-none"/>
              </w:rPr>
              <w:t>DEVOPS</w:t>
            </w:r>
            <w:r w:rsidRPr="003462A1">
              <w:rPr>
                <w:rFonts w:hint="cs"/>
                <w:rtl/>
                <w:lang w:val="x-none"/>
              </w:rPr>
              <w:t xml:space="preserve"> </w:t>
            </w:r>
          </w:p>
        </w:tc>
        <w:tc>
          <w:tcPr>
            <w:tcW w:w="1418" w:type="dxa"/>
          </w:tcPr>
          <w:p w14:paraId="5C197A1F" w14:textId="77777777" w:rsidR="00996E90" w:rsidRPr="003462A1" w:rsidRDefault="00996E90" w:rsidP="00E15F7B">
            <w:pPr>
              <w:rPr>
                <w:sz w:val="24"/>
                <w:rtl/>
                <w:lang w:eastAsia="en-US"/>
              </w:rPr>
            </w:pPr>
          </w:p>
        </w:tc>
        <w:tc>
          <w:tcPr>
            <w:tcW w:w="2409" w:type="dxa"/>
          </w:tcPr>
          <w:p w14:paraId="586ED2E6" w14:textId="77777777" w:rsidR="00996E90" w:rsidRPr="003462A1" w:rsidRDefault="00996E90" w:rsidP="00E15F7B">
            <w:pPr>
              <w:rPr>
                <w:sz w:val="24"/>
                <w:rtl/>
                <w:lang w:eastAsia="en-US"/>
              </w:rPr>
            </w:pPr>
          </w:p>
        </w:tc>
        <w:tc>
          <w:tcPr>
            <w:tcW w:w="2682" w:type="dxa"/>
          </w:tcPr>
          <w:p w14:paraId="2E9DA104" w14:textId="77777777" w:rsidR="00996E90" w:rsidRPr="003462A1" w:rsidRDefault="00996E90" w:rsidP="00E15F7B">
            <w:pPr>
              <w:rPr>
                <w:sz w:val="24"/>
                <w:rtl/>
                <w:lang w:eastAsia="en-US"/>
              </w:rPr>
            </w:pPr>
          </w:p>
        </w:tc>
      </w:tr>
      <w:tr w:rsidR="00996E90" w:rsidRPr="003462A1" w14:paraId="732A83FD" w14:textId="77777777" w:rsidTr="0031266A">
        <w:trPr>
          <w:trHeight w:val="268"/>
        </w:trPr>
        <w:tc>
          <w:tcPr>
            <w:tcW w:w="2682" w:type="dxa"/>
          </w:tcPr>
          <w:p w14:paraId="117908FE" w14:textId="5C53927B" w:rsidR="00996E90" w:rsidRPr="003462A1" w:rsidRDefault="00996E90" w:rsidP="00E15F7B">
            <w:pPr>
              <w:rPr>
                <w:rFonts w:ascii="David" w:hAnsi="David"/>
                <w:b/>
                <w:bCs/>
                <w:rtl/>
              </w:rPr>
            </w:pPr>
            <w:r w:rsidRPr="003462A1">
              <w:rPr>
                <w:rFonts w:hint="cs"/>
                <w:lang w:val="x-none"/>
              </w:rPr>
              <w:t>AGILE</w:t>
            </w:r>
            <w:r w:rsidRPr="003462A1">
              <w:rPr>
                <w:rFonts w:hint="cs"/>
                <w:rtl/>
                <w:lang w:val="x-none"/>
              </w:rPr>
              <w:t xml:space="preserve"> </w:t>
            </w:r>
          </w:p>
        </w:tc>
        <w:tc>
          <w:tcPr>
            <w:tcW w:w="1418" w:type="dxa"/>
          </w:tcPr>
          <w:p w14:paraId="6B5ABD5B" w14:textId="77777777" w:rsidR="00996E90" w:rsidRPr="003462A1" w:rsidRDefault="00996E90" w:rsidP="00E15F7B">
            <w:pPr>
              <w:rPr>
                <w:sz w:val="24"/>
                <w:rtl/>
                <w:lang w:eastAsia="en-US"/>
              </w:rPr>
            </w:pPr>
          </w:p>
        </w:tc>
        <w:tc>
          <w:tcPr>
            <w:tcW w:w="2409" w:type="dxa"/>
          </w:tcPr>
          <w:p w14:paraId="131F3809" w14:textId="77777777" w:rsidR="00996E90" w:rsidRPr="003462A1" w:rsidRDefault="00996E90" w:rsidP="00E15F7B">
            <w:pPr>
              <w:rPr>
                <w:sz w:val="24"/>
                <w:rtl/>
                <w:lang w:eastAsia="en-US"/>
              </w:rPr>
            </w:pPr>
          </w:p>
        </w:tc>
        <w:tc>
          <w:tcPr>
            <w:tcW w:w="2682" w:type="dxa"/>
          </w:tcPr>
          <w:p w14:paraId="2FB55B02" w14:textId="77777777" w:rsidR="00996E90" w:rsidRPr="003462A1" w:rsidRDefault="00996E90" w:rsidP="00E15F7B">
            <w:pPr>
              <w:rPr>
                <w:sz w:val="24"/>
                <w:rtl/>
                <w:lang w:eastAsia="en-US"/>
              </w:rPr>
            </w:pPr>
          </w:p>
        </w:tc>
      </w:tr>
      <w:tr w:rsidR="00996E90" w:rsidRPr="003462A1" w14:paraId="0CCBB592" w14:textId="77777777" w:rsidTr="0031266A">
        <w:trPr>
          <w:trHeight w:val="502"/>
        </w:trPr>
        <w:tc>
          <w:tcPr>
            <w:tcW w:w="2682" w:type="dxa"/>
          </w:tcPr>
          <w:p w14:paraId="41167AD2" w14:textId="4EBE113E" w:rsidR="00996E90" w:rsidRPr="003462A1" w:rsidRDefault="00996E90" w:rsidP="00E15F7B">
            <w:pPr>
              <w:rPr>
                <w:rFonts w:ascii="David" w:hAnsi="David"/>
                <w:b/>
                <w:bCs/>
                <w:rtl/>
              </w:rPr>
            </w:pPr>
            <w:r w:rsidRPr="003462A1">
              <w:rPr>
                <w:rFonts w:hint="cs"/>
                <w:rtl/>
                <w:lang w:val="x-none"/>
              </w:rPr>
              <w:t xml:space="preserve">התאוששות מאסון - </w:t>
            </w:r>
            <w:r w:rsidRPr="003462A1">
              <w:rPr>
                <w:rFonts w:hint="cs"/>
                <w:lang w:val="x-none"/>
              </w:rPr>
              <w:t>DR</w:t>
            </w:r>
          </w:p>
        </w:tc>
        <w:tc>
          <w:tcPr>
            <w:tcW w:w="1418" w:type="dxa"/>
          </w:tcPr>
          <w:p w14:paraId="16729226" w14:textId="77777777" w:rsidR="00996E90" w:rsidRPr="003462A1" w:rsidRDefault="00996E90" w:rsidP="00E15F7B">
            <w:pPr>
              <w:rPr>
                <w:sz w:val="24"/>
                <w:rtl/>
                <w:lang w:eastAsia="en-US"/>
              </w:rPr>
            </w:pPr>
          </w:p>
        </w:tc>
        <w:tc>
          <w:tcPr>
            <w:tcW w:w="2409" w:type="dxa"/>
          </w:tcPr>
          <w:p w14:paraId="445D76B3" w14:textId="77777777" w:rsidR="00996E90" w:rsidRPr="003462A1" w:rsidRDefault="00996E90" w:rsidP="00E15F7B">
            <w:pPr>
              <w:rPr>
                <w:sz w:val="24"/>
                <w:rtl/>
                <w:lang w:eastAsia="en-US"/>
              </w:rPr>
            </w:pPr>
          </w:p>
        </w:tc>
        <w:tc>
          <w:tcPr>
            <w:tcW w:w="2682" w:type="dxa"/>
          </w:tcPr>
          <w:p w14:paraId="509F8206" w14:textId="77777777" w:rsidR="00996E90" w:rsidRPr="003462A1" w:rsidRDefault="00996E90" w:rsidP="00E15F7B">
            <w:pPr>
              <w:rPr>
                <w:sz w:val="24"/>
                <w:rtl/>
                <w:lang w:eastAsia="en-US"/>
              </w:rPr>
            </w:pPr>
          </w:p>
        </w:tc>
      </w:tr>
      <w:tr w:rsidR="00996E90" w:rsidRPr="003462A1" w14:paraId="08785115" w14:textId="77777777" w:rsidTr="0031266A">
        <w:trPr>
          <w:trHeight w:val="410"/>
        </w:trPr>
        <w:tc>
          <w:tcPr>
            <w:tcW w:w="2682" w:type="dxa"/>
          </w:tcPr>
          <w:p w14:paraId="7E0165B2" w14:textId="0929DE32" w:rsidR="00996E90" w:rsidRPr="003462A1" w:rsidRDefault="00996E90" w:rsidP="00E15F7B">
            <w:pPr>
              <w:rPr>
                <w:b/>
                <w:bCs/>
                <w:sz w:val="24"/>
                <w:rtl/>
                <w:lang w:eastAsia="en-US"/>
              </w:rPr>
            </w:pPr>
            <w:r w:rsidRPr="003462A1">
              <w:rPr>
                <w:rFonts w:hint="cs"/>
                <w:rtl/>
                <w:lang w:val="x-none"/>
              </w:rPr>
              <w:t>המשכיות עסקית</w:t>
            </w:r>
            <w:r w:rsidR="007E2701">
              <w:rPr>
                <w:rFonts w:hint="cs"/>
                <w:rtl/>
                <w:lang w:val="x-none"/>
              </w:rPr>
              <w:t xml:space="preserve"> טכנולוגית</w:t>
            </w:r>
            <w:r w:rsidRPr="003462A1">
              <w:rPr>
                <w:rFonts w:hint="cs"/>
                <w:rtl/>
                <w:lang w:val="x-none"/>
              </w:rPr>
              <w:t xml:space="preserve"> </w:t>
            </w:r>
            <w:r w:rsidRPr="003462A1">
              <w:rPr>
                <w:rtl/>
                <w:lang w:val="x-none"/>
              </w:rPr>
              <w:t>–</w:t>
            </w:r>
            <w:r w:rsidRPr="003462A1">
              <w:rPr>
                <w:rFonts w:hint="cs"/>
                <w:rtl/>
                <w:lang w:val="x-none"/>
              </w:rPr>
              <w:t xml:space="preserve"> </w:t>
            </w:r>
            <w:r w:rsidRPr="003462A1">
              <w:rPr>
                <w:lang w:val="x-none"/>
              </w:rPr>
              <w:t>BCP</w:t>
            </w:r>
          </w:p>
        </w:tc>
        <w:tc>
          <w:tcPr>
            <w:tcW w:w="1418" w:type="dxa"/>
          </w:tcPr>
          <w:p w14:paraId="16A75EB2" w14:textId="77777777" w:rsidR="00996E90" w:rsidRPr="003462A1" w:rsidRDefault="00996E90" w:rsidP="00E15F7B">
            <w:pPr>
              <w:rPr>
                <w:sz w:val="24"/>
                <w:rtl/>
                <w:lang w:eastAsia="en-US"/>
              </w:rPr>
            </w:pPr>
          </w:p>
        </w:tc>
        <w:tc>
          <w:tcPr>
            <w:tcW w:w="2409" w:type="dxa"/>
          </w:tcPr>
          <w:p w14:paraId="2DE87E0D" w14:textId="77777777" w:rsidR="00996E90" w:rsidRPr="003462A1" w:rsidRDefault="00996E90" w:rsidP="00E15F7B">
            <w:pPr>
              <w:rPr>
                <w:sz w:val="24"/>
                <w:rtl/>
                <w:lang w:eastAsia="en-US"/>
              </w:rPr>
            </w:pPr>
          </w:p>
        </w:tc>
        <w:tc>
          <w:tcPr>
            <w:tcW w:w="2682" w:type="dxa"/>
          </w:tcPr>
          <w:p w14:paraId="4B3872B8" w14:textId="77777777" w:rsidR="00996E90" w:rsidRPr="003462A1" w:rsidRDefault="00996E90" w:rsidP="00E15F7B">
            <w:pPr>
              <w:rPr>
                <w:sz w:val="24"/>
                <w:rtl/>
                <w:lang w:eastAsia="en-US"/>
              </w:rPr>
            </w:pPr>
          </w:p>
        </w:tc>
      </w:tr>
      <w:tr w:rsidR="00996E90" w:rsidRPr="003462A1" w14:paraId="679E04B9" w14:textId="77777777" w:rsidTr="0031266A">
        <w:trPr>
          <w:trHeight w:val="737"/>
        </w:trPr>
        <w:tc>
          <w:tcPr>
            <w:tcW w:w="2682" w:type="dxa"/>
          </w:tcPr>
          <w:p w14:paraId="0ACB56AB" w14:textId="34A0A5FF" w:rsidR="00996E90" w:rsidRPr="003462A1" w:rsidRDefault="00996E90" w:rsidP="00733F43">
            <w:pPr>
              <w:rPr>
                <w:b/>
                <w:bCs/>
                <w:sz w:val="24"/>
                <w:rtl/>
                <w:lang w:eastAsia="en-US"/>
              </w:rPr>
            </w:pPr>
            <w:r w:rsidRPr="003462A1">
              <w:rPr>
                <w:rtl/>
                <w:lang w:val="x-none"/>
              </w:rPr>
              <w:t>אפיון, עריכה,</w:t>
            </w:r>
            <w:r w:rsidR="00555BF3">
              <w:rPr>
                <w:rtl/>
                <w:lang w:val="x-none"/>
              </w:rPr>
              <w:t xml:space="preserve"> וליווי מכרזים טכנולוגיים </w:t>
            </w:r>
          </w:p>
        </w:tc>
        <w:tc>
          <w:tcPr>
            <w:tcW w:w="1418" w:type="dxa"/>
          </w:tcPr>
          <w:p w14:paraId="35C88EE6" w14:textId="77777777" w:rsidR="00996E90" w:rsidRPr="003462A1" w:rsidRDefault="00996E90" w:rsidP="00E15F7B">
            <w:pPr>
              <w:rPr>
                <w:sz w:val="24"/>
                <w:rtl/>
                <w:lang w:eastAsia="en-US"/>
              </w:rPr>
            </w:pPr>
          </w:p>
        </w:tc>
        <w:tc>
          <w:tcPr>
            <w:tcW w:w="2409" w:type="dxa"/>
          </w:tcPr>
          <w:p w14:paraId="6A1EF0E8" w14:textId="77777777" w:rsidR="00996E90" w:rsidRPr="003462A1" w:rsidRDefault="00996E90" w:rsidP="00E15F7B">
            <w:pPr>
              <w:rPr>
                <w:sz w:val="24"/>
                <w:rtl/>
                <w:lang w:eastAsia="en-US"/>
              </w:rPr>
            </w:pPr>
          </w:p>
        </w:tc>
        <w:tc>
          <w:tcPr>
            <w:tcW w:w="2682" w:type="dxa"/>
          </w:tcPr>
          <w:p w14:paraId="400CEEF0" w14:textId="77777777" w:rsidR="00996E90" w:rsidRPr="003462A1" w:rsidRDefault="00996E90" w:rsidP="00E15F7B">
            <w:pPr>
              <w:rPr>
                <w:sz w:val="24"/>
                <w:rtl/>
                <w:lang w:eastAsia="en-US"/>
              </w:rPr>
            </w:pPr>
          </w:p>
        </w:tc>
      </w:tr>
      <w:tr w:rsidR="00996E90" w:rsidRPr="003462A1" w14:paraId="252DB639" w14:textId="77777777" w:rsidTr="0031266A">
        <w:trPr>
          <w:trHeight w:val="737"/>
        </w:trPr>
        <w:tc>
          <w:tcPr>
            <w:tcW w:w="2682" w:type="dxa"/>
          </w:tcPr>
          <w:p w14:paraId="34281CED" w14:textId="4E419CA7" w:rsidR="00996E90" w:rsidRPr="003462A1" w:rsidRDefault="00996E90" w:rsidP="00733F43">
            <w:pPr>
              <w:rPr>
                <w:b/>
                <w:bCs/>
                <w:sz w:val="24"/>
                <w:rtl/>
                <w:lang w:eastAsia="en-US"/>
              </w:rPr>
            </w:pPr>
            <w:r w:rsidRPr="003462A1">
              <w:rPr>
                <w:rtl/>
                <w:lang w:val="x-none"/>
              </w:rPr>
              <w:t xml:space="preserve"> ניתוח </w:t>
            </w:r>
            <w:r w:rsidR="007E2701">
              <w:rPr>
                <w:rFonts w:hint="cs"/>
                <w:rtl/>
                <w:lang w:val="x-none"/>
              </w:rPr>
              <w:t xml:space="preserve">וייעול </w:t>
            </w:r>
            <w:r w:rsidRPr="003462A1">
              <w:rPr>
                <w:rtl/>
                <w:lang w:val="x-none"/>
              </w:rPr>
              <w:t>סביבות</w:t>
            </w:r>
            <w:r w:rsidRPr="003462A1">
              <w:rPr>
                <w:rFonts w:hint="cs"/>
                <w:rtl/>
                <w:lang w:val="x-none"/>
              </w:rPr>
              <w:t xml:space="preserve"> </w:t>
            </w:r>
            <w:r w:rsidR="00E262D2">
              <w:rPr>
                <w:rFonts w:hint="cs"/>
                <w:rtl/>
                <w:lang w:val="x-none"/>
              </w:rPr>
              <w:t xml:space="preserve">והליכי </w:t>
            </w:r>
            <w:r w:rsidRPr="003462A1">
              <w:rPr>
                <w:rtl/>
                <w:lang w:val="x-none"/>
              </w:rPr>
              <w:t xml:space="preserve">פיתוח </w:t>
            </w:r>
          </w:p>
        </w:tc>
        <w:tc>
          <w:tcPr>
            <w:tcW w:w="1418" w:type="dxa"/>
          </w:tcPr>
          <w:p w14:paraId="01EA8346" w14:textId="77777777" w:rsidR="00996E90" w:rsidRPr="003462A1" w:rsidRDefault="00996E90" w:rsidP="00E15F7B">
            <w:pPr>
              <w:rPr>
                <w:sz w:val="24"/>
                <w:rtl/>
                <w:lang w:eastAsia="en-US"/>
              </w:rPr>
            </w:pPr>
          </w:p>
        </w:tc>
        <w:tc>
          <w:tcPr>
            <w:tcW w:w="2409" w:type="dxa"/>
          </w:tcPr>
          <w:p w14:paraId="1CBAB95F" w14:textId="77777777" w:rsidR="00996E90" w:rsidRPr="003462A1" w:rsidRDefault="00996E90" w:rsidP="00E15F7B">
            <w:pPr>
              <w:rPr>
                <w:sz w:val="24"/>
                <w:rtl/>
                <w:lang w:eastAsia="en-US"/>
              </w:rPr>
            </w:pPr>
          </w:p>
        </w:tc>
        <w:tc>
          <w:tcPr>
            <w:tcW w:w="2682" w:type="dxa"/>
          </w:tcPr>
          <w:p w14:paraId="42663A0B" w14:textId="77777777" w:rsidR="00996E90" w:rsidRPr="003462A1" w:rsidRDefault="00996E90" w:rsidP="00E15F7B">
            <w:pPr>
              <w:rPr>
                <w:sz w:val="24"/>
                <w:rtl/>
                <w:lang w:eastAsia="en-US"/>
              </w:rPr>
            </w:pPr>
          </w:p>
        </w:tc>
      </w:tr>
      <w:tr w:rsidR="00996E90" w:rsidRPr="003462A1" w14:paraId="6F0B6825" w14:textId="77777777" w:rsidTr="0031266A">
        <w:trPr>
          <w:trHeight w:val="737"/>
        </w:trPr>
        <w:tc>
          <w:tcPr>
            <w:tcW w:w="2682" w:type="dxa"/>
          </w:tcPr>
          <w:p w14:paraId="65B45CC8" w14:textId="46237ECC" w:rsidR="00996E90" w:rsidRPr="003462A1" w:rsidRDefault="00996E90" w:rsidP="00733F43">
            <w:pPr>
              <w:rPr>
                <w:b/>
                <w:bCs/>
                <w:sz w:val="24"/>
                <w:rtl/>
                <w:lang w:eastAsia="en-US"/>
              </w:rPr>
            </w:pPr>
            <w:r w:rsidRPr="003462A1">
              <w:rPr>
                <w:rtl/>
                <w:lang w:val="x-none"/>
              </w:rPr>
              <w:t>ייעוץ בנושא פורטלים</w:t>
            </w:r>
            <w:r w:rsidR="00471704">
              <w:rPr>
                <w:rFonts w:hint="cs"/>
                <w:rtl/>
                <w:lang w:val="x-none"/>
              </w:rPr>
              <w:t xml:space="preserve"> ואתרים </w:t>
            </w:r>
            <w:r w:rsidR="00555BF3">
              <w:rPr>
                <w:rtl/>
                <w:lang w:val="x-none"/>
              </w:rPr>
              <w:t xml:space="preserve"> </w:t>
            </w:r>
          </w:p>
        </w:tc>
        <w:tc>
          <w:tcPr>
            <w:tcW w:w="1418" w:type="dxa"/>
          </w:tcPr>
          <w:p w14:paraId="535847B6" w14:textId="77777777" w:rsidR="00996E90" w:rsidRPr="003462A1" w:rsidRDefault="00996E90" w:rsidP="00E15F7B">
            <w:pPr>
              <w:rPr>
                <w:sz w:val="24"/>
                <w:rtl/>
                <w:lang w:eastAsia="en-US"/>
              </w:rPr>
            </w:pPr>
          </w:p>
        </w:tc>
        <w:tc>
          <w:tcPr>
            <w:tcW w:w="2409" w:type="dxa"/>
          </w:tcPr>
          <w:p w14:paraId="7CC3EFE6" w14:textId="77777777" w:rsidR="00996E90" w:rsidRPr="003462A1" w:rsidRDefault="00996E90" w:rsidP="00E15F7B">
            <w:pPr>
              <w:rPr>
                <w:sz w:val="24"/>
                <w:rtl/>
                <w:lang w:eastAsia="en-US"/>
              </w:rPr>
            </w:pPr>
          </w:p>
        </w:tc>
        <w:tc>
          <w:tcPr>
            <w:tcW w:w="2682" w:type="dxa"/>
          </w:tcPr>
          <w:p w14:paraId="03D74225" w14:textId="77777777" w:rsidR="00996E90" w:rsidRPr="003462A1" w:rsidRDefault="00996E90" w:rsidP="00E15F7B">
            <w:pPr>
              <w:rPr>
                <w:sz w:val="24"/>
                <w:rtl/>
                <w:lang w:eastAsia="en-US"/>
              </w:rPr>
            </w:pPr>
          </w:p>
        </w:tc>
      </w:tr>
      <w:tr w:rsidR="00996E90" w:rsidRPr="003462A1" w14:paraId="03A52FDB" w14:textId="77777777" w:rsidTr="0031266A">
        <w:trPr>
          <w:trHeight w:val="737"/>
        </w:trPr>
        <w:tc>
          <w:tcPr>
            <w:tcW w:w="2682" w:type="dxa"/>
          </w:tcPr>
          <w:p w14:paraId="23A743D6" w14:textId="38B71CE7" w:rsidR="00996E90" w:rsidRPr="003462A1" w:rsidRDefault="00996E90" w:rsidP="00E15F7B">
            <w:pPr>
              <w:rPr>
                <w:b/>
                <w:bCs/>
                <w:sz w:val="24"/>
                <w:rtl/>
                <w:lang w:eastAsia="en-US"/>
              </w:rPr>
            </w:pPr>
            <w:r w:rsidRPr="003462A1">
              <w:rPr>
                <w:rFonts w:hint="cs"/>
                <w:rtl/>
                <w:lang w:val="x-none"/>
              </w:rPr>
              <w:t>ייעוץ בתחום ה-</w:t>
            </w:r>
            <w:r w:rsidRPr="003462A1">
              <w:rPr>
                <w:rtl/>
                <w:lang w:val="x-none"/>
              </w:rPr>
              <w:t xml:space="preserve"> </w:t>
            </w:r>
            <w:r w:rsidRPr="003462A1">
              <w:rPr>
                <w:lang w:val="x-none"/>
              </w:rPr>
              <w:t>MACHINE LEARNING</w:t>
            </w:r>
          </w:p>
        </w:tc>
        <w:tc>
          <w:tcPr>
            <w:tcW w:w="1418" w:type="dxa"/>
          </w:tcPr>
          <w:p w14:paraId="62E22DE6" w14:textId="77777777" w:rsidR="00996E90" w:rsidRPr="003462A1" w:rsidRDefault="00996E90" w:rsidP="00E15F7B">
            <w:pPr>
              <w:rPr>
                <w:sz w:val="24"/>
                <w:rtl/>
                <w:lang w:eastAsia="en-US"/>
              </w:rPr>
            </w:pPr>
          </w:p>
        </w:tc>
        <w:tc>
          <w:tcPr>
            <w:tcW w:w="2409" w:type="dxa"/>
          </w:tcPr>
          <w:p w14:paraId="1A07C37F" w14:textId="77777777" w:rsidR="00996E90" w:rsidRPr="003462A1" w:rsidRDefault="00996E90" w:rsidP="00E15F7B">
            <w:pPr>
              <w:rPr>
                <w:sz w:val="24"/>
                <w:rtl/>
                <w:lang w:eastAsia="en-US"/>
              </w:rPr>
            </w:pPr>
          </w:p>
        </w:tc>
        <w:tc>
          <w:tcPr>
            <w:tcW w:w="2682" w:type="dxa"/>
          </w:tcPr>
          <w:p w14:paraId="36E3AB0A" w14:textId="77777777" w:rsidR="00996E90" w:rsidRPr="003462A1" w:rsidRDefault="00996E90" w:rsidP="00E15F7B">
            <w:pPr>
              <w:rPr>
                <w:sz w:val="24"/>
                <w:rtl/>
                <w:lang w:eastAsia="en-US"/>
              </w:rPr>
            </w:pPr>
          </w:p>
        </w:tc>
      </w:tr>
      <w:tr w:rsidR="00996E90" w:rsidRPr="003462A1" w14:paraId="4D7890B6" w14:textId="77777777" w:rsidTr="0031266A">
        <w:trPr>
          <w:trHeight w:val="525"/>
        </w:trPr>
        <w:tc>
          <w:tcPr>
            <w:tcW w:w="2682" w:type="dxa"/>
          </w:tcPr>
          <w:p w14:paraId="73299BEE" w14:textId="1E8E9929" w:rsidR="00996E90" w:rsidRPr="003462A1" w:rsidRDefault="00996E90" w:rsidP="00E15F7B">
            <w:pPr>
              <w:rPr>
                <w:b/>
                <w:bCs/>
                <w:sz w:val="24"/>
                <w:rtl/>
                <w:lang w:eastAsia="en-US"/>
              </w:rPr>
            </w:pPr>
            <w:r w:rsidRPr="003462A1">
              <w:rPr>
                <w:rtl/>
                <w:lang w:val="x-none"/>
              </w:rPr>
              <w:t xml:space="preserve">שירות לקוחות </w:t>
            </w:r>
            <w:r w:rsidRPr="003462A1">
              <w:rPr>
                <w:lang w:val="x-none"/>
              </w:rPr>
              <w:t>ITSM</w:t>
            </w:r>
          </w:p>
        </w:tc>
        <w:tc>
          <w:tcPr>
            <w:tcW w:w="1418" w:type="dxa"/>
          </w:tcPr>
          <w:p w14:paraId="1E4FDC38" w14:textId="77777777" w:rsidR="00996E90" w:rsidRPr="003462A1" w:rsidRDefault="00996E90" w:rsidP="00E15F7B">
            <w:pPr>
              <w:rPr>
                <w:sz w:val="24"/>
                <w:rtl/>
                <w:lang w:eastAsia="en-US"/>
              </w:rPr>
            </w:pPr>
          </w:p>
        </w:tc>
        <w:tc>
          <w:tcPr>
            <w:tcW w:w="2409" w:type="dxa"/>
          </w:tcPr>
          <w:p w14:paraId="78C01367" w14:textId="77777777" w:rsidR="00996E90" w:rsidRPr="003462A1" w:rsidRDefault="00996E90" w:rsidP="00E15F7B">
            <w:pPr>
              <w:rPr>
                <w:sz w:val="24"/>
                <w:rtl/>
                <w:lang w:eastAsia="en-US"/>
              </w:rPr>
            </w:pPr>
          </w:p>
        </w:tc>
        <w:tc>
          <w:tcPr>
            <w:tcW w:w="2682" w:type="dxa"/>
          </w:tcPr>
          <w:p w14:paraId="7BB5460F" w14:textId="77777777" w:rsidR="00996E90" w:rsidRPr="003462A1" w:rsidRDefault="00996E90" w:rsidP="00E15F7B">
            <w:pPr>
              <w:rPr>
                <w:sz w:val="24"/>
                <w:rtl/>
                <w:lang w:eastAsia="en-US"/>
              </w:rPr>
            </w:pPr>
          </w:p>
        </w:tc>
      </w:tr>
      <w:tr w:rsidR="00E262D2" w:rsidRPr="003462A1" w14:paraId="333217FA" w14:textId="77777777" w:rsidTr="0031266A">
        <w:trPr>
          <w:trHeight w:val="525"/>
        </w:trPr>
        <w:tc>
          <w:tcPr>
            <w:tcW w:w="2682" w:type="dxa"/>
          </w:tcPr>
          <w:p w14:paraId="5E6E5E13" w14:textId="3D02E986" w:rsidR="00E262D2" w:rsidRDefault="00E262D2" w:rsidP="00E15F7B">
            <w:pPr>
              <w:rPr>
                <w:rtl/>
                <w:lang w:val="x-none"/>
              </w:rPr>
            </w:pPr>
            <w:r>
              <w:rPr>
                <w:rFonts w:hint="cs"/>
                <w:rtl/>
                <w:lang w:val="x-none"/>
              </w:rPr>
              <w:t>יועצי הנגשת אתרים ואפליקציות</w:t>
            </w:r>
          </w:p>
        </w:tc>
        <w:tc>
          <w:tcPr>
            <w:tcW w:w="1418" w:type="dxa"/>
          </w:tcPr>
          <w:p w14:paraId="4B1BEAB9" w14:textId="77777777" w:rsidR="00E262D2" w:rsidRPr="003462A1" w:rsidRDefault="00E262D2" w:rsidP="00E15F7B">
            <w:pPr>
              <w:rPr>
                <w:sz w:val="24"/>
                <w:rtl/>
                <w:lang w:eastAsia="en-US"/>
              </w:rPr>
            </w:pPr>
          </w:p>
        </w:tc>
        <w:tc>
          <w:tcPr>
            <w:tcW w:w="2409" w:type="dxa"/>
          </w:tcPr>
          <w:p w14:paraId="0908A3A9" w14:textId="77777777" w:rsidR="00E262D2" w:rsidRPr="003462A1" w:rsidRDefault="00E262D2" w:rsidP="00E15F7B">
            <w:pPr>
              <w:rPr>
                <w:sz w:val="24"/>
                <w:rtl/>
                <w:lang w:eastAsia="en-US"/>
              </w:rPr>
            </w:pPr>
          </w:p>
        </w:tc>
        <w:tc>
          <w:tcPr>
            <w:tcW w:w="2682" w:type="dxa"/>
          </w:tcPr>
          <w:p w14:paraId="2B7B45D0" w14:textId="77777777" w:rsidR="00E262D2" w:rsidRPr="003462A1" w:rsidRDefault="00E262D2" w:rsidP="00E15F7B">
            <w:pPr>
              <w:rPr>
                <w:sz w:val="24"/>
                <w:rtl/>
                <w:lang w:eastAsia="en-US"/>
              </w:rPr>
            </w:pPr>
          </w:p>
        </w:tc>
      </w:tr>
      <w:tr w:rsidR="00996E90" w:rsidRPr="003462A1" w14:paraId="48553A5C" w14:textId="77777777" w:rsidTr="0031266A">
        <w:trPr>
          <w:trHeight w:val="585"/>
        </w:trPr>
        <w:tc>
          <w:tcPr>
            <w:tcW w:w="2682" w:type="dxa"/>
          </w:tcPr>
          <w:p w14:paraId="25547906" w14:textId="12C2D254" w:rsidR="00996E90" w:rsidRPr="0031266A" w:rsidRDefault="00E262D2" w:rsidP="00966253">
            <w:pPr>
              <w:rPr>
                <w:sz w:val="24"/>
                <w:rtl/>
                <w:lang w:eastAsia="en-US"/>
              </w:rPr>
            </w:pPr>
            <w:r>
              <w:rPr>
                <w:rFonts w:hint="cs"/>
                <w:rtl/>
                <w:lang w:val="x-none"/>
              </w:rPr>
              <w:t>ייעוץ ו</w:t>
            </w:r>
            <w:r w:rsidR="00996E90" w:rsidRPr="003462A1">
              <w:rPr>
                <w:rFonts w:hint="cs"/>
                <w:rtl/>
                <w:lang w:val="x-none"/>
              </w:rPr>
              <w:t xml:space="preserve">תכנון </w:t>
            </w:r>
            <w:r w:rsidR="00996E90" w:rsidRPr="003462A1">
              <w:rPr>
                <w:rtl/>
                <w:lang w:val="x-none"/>
              </w:rPr>
              <w:t xml:space="preserve">ארכיטקטורת </w:t>
            </w:r>
            <w:r w:rsidR="00996E90" w:rsidRPr="003462A1">
              <w:rPr>
                <w:rFonts w:hint="cs"/>
                <w:rtl/>
                <w:lang w:val="x-none"/>
              </w:rPr>
              <w:t>יישומים</w:t>
            </w:r>
            <w:r w:rsidR="00471704">
              <w:rPr>
                <w:rFonts w:hint="cs"/>
                <w:b/>
                <w:bCs/>
                <w:sz w:val="24"/>
                <w:rtl/>
                <w:lang w:eastAsia="en-US"/>
              </w:rPr>
              <w:t xml:space="preserve"> </w:t>
            </w:r>
          </w:p>
        </w:tc>
        <w:tc>
          <w:tcPr>
            <w:tcW w:w="1418" w:type="dxa"/>
          </w:tcPr>
          <w:p w14:paraId="34B3AC07" w14:textId="77777777" w:rsidR="00996E90" w:rsidRPr="003462A1" w:rsidRDefault="00996E90" w:rsidP="00E15F7B">
            <w:pPr>
              <w:rPr>
                <w:sz w:val="24"/>
                <w:rtl/>
                <w:lang w:eastAsia="en-US"/>
              </w:rPr>
            </w:pPr>
          </w:p>
        </w:tc>
        <w:tc>
          <w:tcPr>
            <w:tcW w:w="2409" w:type="dxa"/>
          </w:tcPr>
          <w:p w14:paraId="6BDB6201" w14:textId="77777777" w:rsidR="00996E90" w:rsidRPr="003462A1" w:rsidRDefault="00996E90" w:rsidP="00E15F7B">
            <w:pPr>
              <w:rPr>
                <w:sz w:val="24"/>
                <w:rtl/>
                <w:lang w:eastAsia="en-US"/>
              </w:rPr>
            </w:pPr>
          </w:p>
        </w:tc>
        <w:tc>
          <w:tcPr>
            <w:tcW w:w="2682" w:type="dxa"/>
          </w:tcPr>
          <w:p w14:paraId="5A4BBBEB" w14:textId="77777777" w:rsidR="00996E90" w:rsidRPr="003462A1" w:rsidRDefault="00996E90" w:rsidP="00E15F7B">
            <w:pPr>
              <w:rPr>
                <w:sz w:val="24"/>
                <w:rtl/>
                <w:lang w:eastAsia="en-US"/>
              </w:rPr>
            </w:pPr>
          </w:p>
        </w:tc>
      </w:tr>
      <w:tr w:rsidR="007E661A" w:rsidRPr="003462A1" w14:paraId="40F40E98" w14:textId="77777777" w:rsidTr="0080771F">
        <w:trPr>
          <w:trHeight w:val="343"/>
        </w:trPr>
        <w:tc>
          <w:tcPr>
            <w:tcW w:w="2682" w:type="dxa"/>
          </w:tcPr>
          <w:p w14:paraId="39555A60" w14:textId="62106F3E" w:rsidR="007E661A" w:rsidRPr="003462A1" w:rsidRDefault="00966253" w:rsidP="00E15F7B">
            <w:pPr>
              <w:rPr>
                <w:rtl/>
                <w:lang w:val="x-none"/>
              </w:rPr>
            </w:pPr>
            <w:r w:rsidRPr="00471704">
              <w:rPr>
                <w:rFonts w:hint="cs"/>
                <w:sz w:val="24"/>
                <w:rtl/>
                <w:lang w:eastAsia="en-US"/>
              </w:rPr>
              <w:t>טרנ</w:t>
            </w:r>
            <w:r>
              <w:rPr>
                <w:rFonts w:hint="cs"/>
                <w:sz w:val="24"/>
                <w:rtl/>
                <w:lang w:eastAsia="en-US"/>
              </w:rPr>
              <w:t>ס</w:t>
            </w:r>
            <w:r w:rsidRPr="00471704">
              <w:rPr>
                <w:rFonts w:hint="cs"/>
                <w:sz w:val="24"/>
                <w:rtl/>
                <w:lang w:eastAsia="en-US"/>
              </w:rPr>
              <w:t xml:space="preserve">פורמציה </w:t>
            </w:r>
            <w:r w:rsidRPr="0080771F">
              <w:rPr>
                <w:rFonts w:hint="cs"/>
                <w:sz w:val="24"/>
                <w:rtl/>
                <w:lang w:eastAsia="en-US"/>
              </w:rPr>
              <w:t>דיג</w:t>
            </w:r>
            <w:r>
              <w:rPr>
                <w:rFonts w:hint="cs"/>
                <w:sz w:val="24"/>
                <w:rtl/>
                <w:lang w:eastAsia="en-US"/>
              </w:rPr>
              <w:t>י</w:t>
            </w:r>
            <w:r w:rsidRPr="0080771F">
              <w:rPr>
                <w:rFonts w:hint="cs"/>
                <w:sz w:val="24"/>
                <w:rtl/>
                <w:lang w:eastAsia="en-US"/>
              </w:rPr>
              <w:t>טלית</w:t>
            </w:r>
            <w:r w:rsidRPr="0031266A">
              <w:rPr>
                <w:sz w:val="24"/>
                <w:rtl/>
                <w:lang w:eastAsia="en-US"/>
              </w:rPr>
              <w:t xml:space="preserve"> </w:t>
            </w:r>
            <w:r w:rsidRPr="0031266A">
              <w:rPr>
                <w:rFonts w:hint="eastAsia"/>
                <w:sz w:val="24"/>
                <w:rtl/>
                <w:lang w:eastAsia="en-US"/>
              </w:rPr>
              <w:t>וחדשנות</w:t>
            </w:r>
          </w:p>
        </w:tc>
        <w:tc>
          <w:tcPr>
            <w:tcW w:w="1418" w:type="dxa"/>
          </w:tcPr>
          <w:p w14:paraId="1A78EF3E" w14:textId="77777777" w:rsidR="007E661A" w:rsidRPr="003462A1" w:rsidRDefault="007E661A" w:rsidP="00E15F7B">
            <w:pPr>
              <w:rPr>
                <w:sz w:val="24"/>
                <w:rtl/>
                <w:lang w:eastAsia="en-US"/>
              </w:rPr>
            </w:pPr>
          </w:p>
        </w:tc>
        <w:tc>
          <w:tcPr>
            <w:tcW w:w="2409" w:type="dxa"/>
          </w:tcPr>
          <w:p w14:paraId="2C7ED340" w14:textId="77777777" w:rsidR="007E661A" w:rsidRPr="003462A1" w:rsidRDefault="007E661A" w:rsidP="00E15F7B">
            <w:pPr>
              <w:rPr>
                <w:sz w:val="24"/>
                <w:rtl/>
                <w:lang w:eastAsia="en-US"/>
              </w:rPr>
            </w:pPr>
          </w:p>
        </w:tc>
        <w:tc>
          <w:tcPr>
            <w:tcW w:w="2682" w:type="dxa"/>
          </w:tcPr>
          <w:p w14:paraId="187AFACB" w14:textId="77777777" w:rsidR="007E661A" w:rsidRPr="003462A1" w:rsidRDefault="007E661A" w:rsidP="00E15F7B">
            <w:pPr>
              <w:rPr>
                <w:sz w:val="24"/>
                <w:rtl/>
                <w:lang w:eastAsia="en-US"/>
              </w:rPr>
            </w:pPr>
          </w:p>
        </w:tc>
      </w:tr>
      <w:tr w:rsidR="00996E90" w:rsidRPr="003462A1" w14:paraId="5283FDC8" w14:textId="77777777" w:rsidTr="0031266A">
        <w:trPr>
          <w:trHeight w:val="343"/>
        </w:trPr>
        <w:tc>
          <w:tcPr>
            <w:tcW w:w="2682" w:type="dxa"/>
          </w:tcPr>
          <w:p w14:paraId="08ACA980" w14:textId="5274A596" w:rsidR="00996E90" w:rsidRPr="003462A1" w:rsidRDefault="00996E90" w:rsidP="00E15F7B">
            <w:pPr>
              <w:rPr>
                <w:b/>
                <w:bCs/>
                <w:sz w:val="24"/>
                <w:rtl/>
                <w:lang w:eastAsia="en-US"/>
              </w:rPr>
            </w:pPr>
            <w:r w:rsidRPr="003462A1">
              <w:rPr>
                <w:rFonts w:hint="cs"/>
                <w:rtl/>
                <w:lang w:val="x-none"/>
              </w:rPr>
              <w:t xml:space="preserve">ייעוץ בתחום </w:t>
            </w:r>
            <w:r w:rsidRPr="003462A1">
              <w:rPr>
                <w:rFonts w:hint="cs"/>
                <w:lang w:val="x-none"/>
              </w:rPr>
              <w:t>UX</w:t>
            </w:r>
            <w:r w:rsidR="00E262D2">
              <w:rPr>
                <w:rFonts w:hint="cs"/>
                <w:rtl/>
                <w:lang w:val="x-none"/>
              </w:rPr>
              <w:t>/</w:t>
            </w:r>
            <w:r w:rsidR="00E262D2">
              <w:rPr>
                <w:rFonts w:hint="cs"/>
                <w:lang w:val="x-none"/>
              </w:rPr>
              <w:t>UI</w:t>
            </w:r>
            <w:r w:rsidRPr="003462A1">
              <w:rPr>
                <w:rFonts w:hint="cs"/>
                <w:rtl/>
                <w:lang w:val="x-none"/>
              </w:rPr>
              <w:t>/</w:t>
            </w:r>
            <w:r w:rsidRPr="003462A1">
              <w:rPr>
                <w:rFonts w:hint="cs"/>
                <w:lang w:val="x-none"/>
              </w:rPr>
              <w:t>CX</w:t>
            </w:r>
          </w:p>
        </w:tc>
        <w:tc>
          <w:tcPr>
            <w:tcW w:w="1418" w:type="dxa"/>
          </w:tcPr>
          <w:p w14:paraId="62EF5150" w14:textId="77777777" w:rsidR="00996E90" w:rsidRPr="003462A1" w:rsidRDefault="00996E90" w:rsidP="00E15F7B">
            <w:pPr>
              <w:rPr>
                <w:sz w:val="24"/>
                <w:rtl/>
                <w:lang w:eastAsia="en-US"/>
              </w:rPr>
            </w:pPr>
          </w:p>
        </w:tc>
        <w:tc>
          <w:tcPr>
            <w:tcW w:w="2409" w:type="dxa"/>
          </w:tcPr>
          <w:p w14:paraId="120F64A6" w14:textId="77777777" w:rsidR="00996E90" w:rsidRPr="003462A1" w:rsidRDefault="00996E90" w:rsidP="00E15F7B">
            <w:pPr>
              <w:rPr>
                <w:sz w:val="24"/>
                <w:rtl/>
                <w:lang w:eastAsia="en-US"/>
              </w:rPr>
            </w:pPr>
          </w:p>
        </w:tc>
        <w:tc>
          <w:tcPr>
            <w:tcW w:w="2682" w:type="dxa"/>
          </w:tcPr>
          <w:p w14:paraId="7394EE12" w14:textId="77777777" w:rsidR="00996E90" w:rsidRPr="003462A1" w:rsidRDefault="00996E90" w:rsidP="00E15F7B">
            <w:pPr>
              <w:rPr>
                <w:sz w:val="24"/>
                <w:rtl/>
                <w:lang w:eastAsia="en-US"/>
              </w:rPr>
            </w:pPr>
          </w:p>
        </w:tc>
      </w:tr>
      <w:tr w:rsidR="0080771F" w:rsidRPr="003462A1" w14:paraId="6394A793" w14:textId="77777777" w:rsidTr="0080771F">
        <w:trPr>
          <w:trHeight w:val="343"/>
        </w:trPr>
        <w:tc>
          <w:tcPr>
            <w:tcW w:w="2682" w:type="dxa"/>
          </w:tcPr>
          <w:p w14:paraId="10CBEF46" w14:textId="5FC10A23" w:rsidR="0080771F" w:rsidRPr="003462A1" w:rsidRDefault="0080771F" w:rsidP="00E15F7B">
            <w:pPr>
              <w:rPr>
                <w:rtl/>
                <w:lang w:val="x-none"/>
              </w:rPr>
            </w:pPr>
            <w:r>
              <w:rPr>
                <w:rFonts w:hint="cs"/>
                <w:rtl/>
                <w:lang w:val="x-none"/>
              </w:rPr>
              <w:t>ייעוץ בתחום תכנון, ניהול ובקרת פרוייקטים ופורטפוליו פרוייקטים</w:t>
            </w:r>
          </w:p>
        </w:tc>
        <w:tc>
          <w:tcPr>
            <w:tcW w:w="1418" w:type="dxa"/>
          </w:tcPr>
          <w:p w14:paraId="7AA718BB" w14:textId="77777777" w:rsidR="0080771F" w:rsidRPr="003462A1" w:rsidRDefault="0080771F" w:rsidP="00E15F7B">
            <w:pPr>
              <w:rPr>
                <w:sz w:val="24"/>
                <w:rtl/>
                <w:lang w:eastAsia="en-US"/>
              </w:rPr>
            </w:pPr>
          </w:p>
        </w:tc>
        <w:tc>
          <w:tcPr>
            <w:tcW w:w="2409" w:type="dxa"/>
          </w:tcPr>
          <w:p w14:paraId="776CC8FF" w14:textId="77777777" w:rsidR="0080771F" w:rsidRPr="003462A1" w:rsidRDefault="0080771F" w:rsidP="00E15F7B">
            <w:pPr>
              <w:rPr>
                <w:sz w:val="24"/>
                <w:rtl/>
                <w:lang w:eastAsia="en-US"/>
              </w:rPr>
            </w:pPr>
          </w:p>
        </w:tc>
        <w:tc>
          <w:tcPr>
            <w:tcW w:w="2682" w:type="dxa"/>
          </w:tcPr>
          <w:p w14:paraId="2367E3A3" w14:textId="77777777" w:rsidR="0080771F" w:rsidRPr="003462A1" w:rsidRDefault="0080771F" w:rsidP="00E15F7B">
            <w:pPr>
              <w:rPr>
                <w:sz w:val="24"/>
                <w:rtl/>
                <w:lang w:eastAsia="en-US"/>
              </w:rPr>
            </w:pPr>
          </w:p>
        </w:tc>
      </w:tr>
      <w:tr w:rsidR="00E262D2" w:rsidRPr="003462A1" w14:paraId="5A25C537" w14:textId="77777777" w:rsidTr="0031266A">
        <w:trPr>
          <w:trHeight w:val="574"/>
        </w:trPr>
        <w:tc>
          <w:tcPr>
            <w:tcW w:w="2682" w:type="dxa"/>
          </w:tcPr>
          <w:p w14:paraId="2039DFDD" w14:textId="1CB725E9" w:rsidR="00E262D2" w:rsidRPr="003462A1" w:rsidRDefault="00E262D2" w:rsidP="00E15F7B">
            <w:pPr>
              <w:rPr>
                <w:rtl/>
                <w:lang w:val="x-none"/>
              </w:rPr>
            </w:pPr>
            <w:r>
              <w:rPr>
                <w:rFonts w:hint="cs"/>
                <w:rtl/>
                <w:lang w:val="x-none"/>
              </w:rPr>
              <w:t>יועצי פיתוח אפליקציות מובייל</w:t>
            </w:r>
          </w:p>
        </w:tc>
        <w:tc>
          <w:tcPr>
            <w:tcW w:w="1418" w:type="dxa"/>
          </w:tcPr>
          <w:p w14:paraId="674DF008" w14:textId="77777777" w:rsidR="00E262D2" w:rsidRPr="003462A1" w:rsidRDefault="00E262D2" w:rsidP="00E15F7B">
            <w:pPr>
              <w:rPr>
                <w:sz w:val="24"/>
                <w:rtl/>
                <w:lang w:eastAsia="en-US"/>
              </w:rPr>
            </w:pPr>
          </w:p>
        </w:tc>
        <w:tc>
          <w:tcPr>
            <w:tcW w:w="2409" w:type="dxa"/>
          </w:tcPr>
          <w:p w14:paraId="33FE5F70" w14:textId="77777777" w:rsidR="00E262D2" w:rsidRPr="003462A1" w:rsidRDefault="00E262D2" w:rsidP="00E15F7B">
            <w:pPr>
              <w:rPr>
                <w:sz w:val="24"/>
                <w:rtl/>
                <w:lang w:eastAsia="en-US"/>
              </w:rPr>
            </w:pPr>
          </w:p>
        </w:tc>
        <w:tc>
          <w:tcPr>
            <w:tcW w:w="2682" w:type="dxa"/>
          </w:tcPr>
          <w:p w14:paraId="40A0212E" w14:textId="77777777" w:rsidR="00E262D2" w:rsidRPr="003462A1" w:rsidRDefault="00E262D2" w:rsidP="00E15F7B">
            <w:pPr>
              <w:rPr>
                <w:sz w:val="24"/>
                <w:rtl/>
                <w:lang w:eastAsia="en-US"/>
              </w:rPr>
            </w:pPr>
          </w:p>
        </w:tc>
      </w:tr>
      <w:tr w:rsidR="00E262D2" w:rsidRPr="003462A1" w14:paraId="32CE6943" w14:textId="77777777" w:rsidTr="0031266A">
        <w:trPr>
          <w:trHeight w:val="381"/>
        </w:trPr>
        <w:tc>
          <w:tcPr>
            <w:tcW w:w="2682" w:type="dxa"/>
          </w:tcPr>
          <w:p w14:paraId="22656D2C" w14:textId="07B2A6B1" w:rsidR="00E262D2" w:rsidRPr="003462A1" w:rsidRDefault="00E262D2" w:rsidP="00E15F7B">
            <w:pPr>
              <w:rPr>
                <w:rtl/>
                <w:lang w:val="x-none"/>
              </w:rPr>
            </w:pPr>
            <w:r>
              <w:rPr>
                <w:rFonts w:hint="cs"/>
                <w:rtl/>
                <w:lang w:val="x-none"/>
              </w:rPr>
              <w:t>יועצי כריית מידע</w:t>
            </w:r>
          </w:p>
        </w:tc>
        <w:tc>
          <w:tcPr>
            <w:tcW w:w="1418" w:type="dxa"/>
          </w:tcPr>
          <w:p w14:paraId="2819F8EB" w14:textId="77777777" w:rsidR="00E262D2" w:rsidRPr="003462A1" w:rsidRDefault="00E262D2" w:rsidP="00E15F7B">
            <w:pPr>
              <w:rPr>
                <w:sz w:val="24"/>
                <w:rtl/>
                <w:lang w:eastAsia="en-US"/>
              </w:rPr>
            </w:pPr>
          </w:p>
        </w:tc>
        <w:tc>
          <w:tcPr>
            <w:tcW w:w="2409" w:type="dxa"/>
          </w:tcPr>
          <w:p w14:paraId="076F113D" w14:textId="77777777" w:rsidR="00E262D2" w:rsidRPr="003462A1" w:rsidRDefault="00E262D2" w:rsidP="00E15F7B">
            <w:pPr>
              <w:rPr>
                <w:sz w:val="24"/>
                <w:rtl/>
                <w:lang w:eastAsia="en-US"/>
              </w:rPr>
            </w:pPr>
          </w:p>
        </w:tc>
        <w:tc>
          <w:tcPr>
            <w:tcW w:w="2682" w:type="dxa"/>
          </w:tcPr>
          <w:p w14:paraId="4AF4F7AC" w14:textId="77777777" w:rsidR="00E262D2" w:rsidRPr="003462A1" w:rsidRDefault="00E262D2" w:rsidP="00E15F7B">
            <w:pPr>
              <w:rPr>
                <w:sz w:val="24"/>
                <w:rtl/>
                <w:lang w:eastAsia="en-US"/>
              </w:rPr>
            </w:pPr>
          </w:p>
        </w:tc>
      </w:tr>
      <w:tr w:rsidR="00E262D2" w:rsidRPr="003462A1" w14:paraId="28B630A6" w14:textId="77777777" w:rsidTr="0031266A">
        <w:trPr>
          <w:trHeight w:val="287"/>
        </w:trPr>
        <w:tc>
          <w:tcPr>
            <w:tcW w:w="2682" w:type="dxa"/>
          </w:tcPr>
          <w:p w14:paraId="1CB81B97" w14:textId="0EC90BB6" w:rsidR="00E262D2" w:rsidRDefault="00E262D2" w:rsidP="00555BF3">
            <w:pPr>
              <w:rPr>
                <w:rtl/>
                <w:lang w:val="x-none"/>
              </w:rPr>
            </w:pPr>
            <w:r>
              <w:rPr>
                <w:rFonts w:hint="cs"/>
                <w:rtl/>
                <w:lang w:val="x-none"/>
              </w:rPr>
              <w:t xml:space="preserve">יועצי תפעול וייצור </w:t>
            </w:r>
            <w:r>
              <w:rPr>
                <w:rFonts w:hint="cs"/>
                <w:lang w:val="x-none"/>
              </w:rPr>
              <w:t>ITIL</w:t>
            </w:r>
          </w:p>
        </w:tc>
        <w:tc>
          <w:tcPr>
            <w:tcW w:w="1418" w:type="dxa"/>
          </w:tcPr>
          <w:p w14:paraId="5E072DD2" w14:textId="77777777" w:rsidR="00E262D2" w:rsidRPr="003462A1" w:rsidRDefault="00E262D2" w:rsidP="00E15F7B">
            <w:pPr>
              <w:rPr>
                <w:sz w:val="24"/>
                <w:rtl/>
                <w:lang w:eastAsia="en-US"/>
              </w:rPr>
            </w:pPr>
          </w:p>
        </w:tc>
        <w:tc>
          <w:tcPr>
            <w:tcW w:w="2409" w:type="dxa"/>
          </w:tcPr>
          <w:p w14:paraId="5475B372" w14:textId="77777777" w:rsidR="00E262D2" w:rsidRPr="003462A1" w:rsidRDefault="00E262D2" w:rsidP="00E15F7B">
            <w:pPr>
              <w:rPr>
                <w:sz w:val="24"/>
                <w:rtl/>
                <w:lang w:eastAsia="en-US"/>
              </w:rPr>
            </w:pPr>
          </w:p>
        </w:tc>
        <w:tc>
          <w:tcPr>
            <w:tcW w:w="2682" w:type="dxa"/>
          </w:tcPr>
          <w:p w14:paraId="4271F44E" w14:textId="77777777" w:rsidR="00E262D2" w:rsidRPr="003462A1" w:rsidRDefault="00E262D2" w:rsidP="00E15F7B">
            <w:pPr>
              <w:rPr>
                <w:sz w:val="24"/>
                <w:rtl/>
                <w:lang w:eastAsia="en-US"/>
              </w:rPr>
            </w:pPr>
          </w:p>
        </w:tc>
      </w:tr>
      <w:tr w:rsidR="00555BF3" w:rsidRPr="003462A1" w14:paraId="58881F7A" w14:textId="77777777" w:rsidTr="0031266A">
        <w:trPr>
          <w:trHeight w:val="574"/>
        </w:trPr>
        <w:tc>
          <w:tcPr>
            <w:tcW w:w="2682" w:type="dxa"/>
          </w:tcPr>
          <w:p w14:paraId="42CFB5FD" w14:textId="268F7C29" w:rsidR="00555BF3" w:rsidRPr="003462A1" w:rsidRDefault="00514D50" w:rsidP="00555BF3">
            <w:pPr>
              <w:rPr>
                <w:rtl/>
                <w:lang w:val="x-none"/>
              </w:rPr>
            </w:pPr>
            <w:r>
              <w:rPr>
                <w:rFonts w:hint="cs"/>
                <w:rtl/>
                <w:lang w:val="x-none"/>
              </w:rPr>
              <w:t>ייעוץ רכש</w:t>
            </w:r>
            <w:r w:rsidR="00555BF3">
              <w:rPr>
                <w:rFonts w:hint="cs"/>
                <w:rtl/>
                <w:lang w:val="x-none"/>
              </w:rPr>
              <w:t xml:space="preserve"> ואופטימיזציית רישוי ושימוש במוצרי תוכנה ומחשוב</w:t>
            </w:r>
          </w:p>
        </w:tc>
        <w:tc>
          <w:tcPr>
            <w:tcW w:w="1418" w:type="dxa"/>
          </w:tcPr>
          <w:p w14:paraId="35857D68" w14:textId="77777777" w:rsidR="00555BF3" w:rsidRPr="003462A1" w:rsidRDefault="00555BF3" w:rsidP="00E15F7B">
            <w:pPr>
              <w:rPr>
                <w:sz w:val="24"/>
                <w:rtl/>
                <w:lang w:eastAsia="en-US"/>
              </w:rPr>
            </w:pPr>
          </w:p>
        </w:tc>
        <w:tc>
          <w:tcPr>
            <w:tcW w:w="2409" w:type="dxa"/>
          </w:tcPr>
          <w:p w14:paraId="5D28D818" w14:textId="77777777" w:rsidR="00555BF3" w:rsidRPr="003462A1" w:rsidRDefault="00555BF3" w:rsidP="00E15F7B">
            <w:pPr>
              <w:rPr>
                <w:sz w:val="24"/>
                <w:rtl/>
                <w:lang w:eastAsia="en-US"/>
              </w:rPr>
            </w:pPr>
          </w:p>
        </w:tc>
        <w:tc>
          <w:tcPr>
            <w:tcW w:w="2682" w:type="dxa"/>
          </w:tcPr>
          <w:p w14:paraId="02F6FE58" w14:textId="77777777" w:rsidR="00555BF3" w:rsidRPr="003462A1" w:rsidRDefault="00555BF3" w:rsidP="00E15F7B">
            <w:pPr>
              <w:rPr>
                <w:sz w:val="24"/>
                <w:rtl/>
                <w:lang w:eastAsia="en-US"/>
              </w:rPr>
            </w:pPr>
          </w:p>
        </w:tc>
      </w:tr>
    </w:tbl>
    <w:p w14:paraId="37EE87DD" w14:textId="77777777" w:rsidR="00996E90" w:rsidRPr="003462A1" w:rsidRDefault="00996E90" w:rsidP="00996E90">
      <w:pPr>
        <w:pStyle w:val="aff"/>
        <w:ind w:left="360"/>
        <w:rPr>
          <w:sz w:val="24"/>
          <w:lang w:eastAsia="en-US"/>
        </w:rPr>
      </w:pPr>
    </w:p>
    <w:p w14:paraId="24F4D021" w14:textId="5980A95F" w:rsidR="00E15F7B" w:rsidRPr="003462A1" w:rsidRDefault="00E15F7B" w:rsidP="00F33E17">
      <w:pPr>
        <w:pStyle w:val="aff"/>
        <w:numPr>
          <w:ilvl w:val="1"/>
          <w:numId w:val="30"/>
        </w:numPr>
        <w:jc w:val="center"/>
        <w:rPr>
          <w:sz w:val="24"/>
          <w:lang w:eastAsia="en-US"/>
        </w:rPr>
      </w:pPr>
      <w:r w:rsidRPr="003462A1">
        <w:rPr>
          <w:rFonts w:hint="cs"/>
          <w:sz w:val="24"/>
          <w:rtl/>
          <w:lang w:eastAsia="en-US"/>
        </w:rPr>
        <w:t>ה</w:t>
      </w:r>
      <w:r w:rsidRPr="003462A1">
        <w:rPr>
          <w:rFonts w:hint="eastAsia"/>
          <w:sz w:val="24"/>
          <w:rtl/>
          <w:lang w:eastAsia="en-US"/>
        </w:rPr>
        <w:t>ערה</w:t>
      </w:r>
      <w:r w:rsidRPr="003462A1">
        <w:rPr>
          <w:sz w:val="24"/>
          <w:rtl/>
          <w:lang w:eastAsia="en-US"/>
        </w:rPr>
        <w:t xml:space="preserve"> – במידת הצורך, </w:t>
      </w:r>
      <w:r w:rsidRPr="003462A1">
        <w:rPr>
          <w:rFonts w:hint="eastAsia"/>
          <w:sz w:val="24"/>
          <w:rtl/>
          <w:lang w:eastAsia="en-US"/>
        </w:rPr>
        <w:t>ניתן</w:t>
      </w:r>
      <w:r w:rsidRPr="003462A1">
        <w:rPr>
          <w:sz w:val="24"/>
          <w:rtl/>
          <w:lang w:eastAsia="en-US"/>
        </w:rPr>
        <w:t xml:space="preserve"> </w:t>
      </w:r>
      <w:r w:rsidRPr="003462A1">
        <w:rPr>
          <w:rFonts w:hint="eastAsia"/>
          <w:sz w:val="24"/>
          <w:rtl/>
          <w:lang w:eastAsia="en-US"/>
        </w:rPr>
        <w:t>לשכפל</w:t>
      </w:r>
      <w:r w:rsidRPr="003462A1">
        <w:rPr>
          <w:sz w:val="24"/>
          <w:rtl/>
          <w:lang w:eastAsia="en-US"/>
        </w:rPr>
        <w:t xml:space="preserve"> </w:t>
      </w:r>
      <w:r w:rsidRPr="003462A1">
        <w:rPr>
          <w:rFonts w:hint="eastAsia"/>
          <w:sz w:val="24"/>
          <w:rtl/>
          <w:lang w:eastAsia="en-US"/>
        </w:rPr>
        <w:t>את</w:t>
      </w:r>
      <w:r w:rsidRPr="003462A1">
        <w:rPr>
          <w:sz w:val="24"/>
          <w:rtl/>
          <w:lang w:eastAsia="en-US"/>
        </w:rPr>
        <w:t xml:space="preserve"> </w:t>
      </w:r>
      <w:r w:rsidRPr="003462A1">
        <w:rPr>
          <w:rFonts w:hint="eastAsia"/>
          <w:sz w:val="24"/>
          <w:rtl/>
          <w:lang w:eastAsia="en-US"/>
        </w:rPr>
        <w:t>הטבלה</w:t>
      </w:r>
      <w:r w:rsidRPr="003462A1">
        <w:rPr>
          <w:sz w:val="24"/>
          <w:rtl/>
          <w:lang w:eastAsia="en-US"/>
        </w:rPr>
        <w:t xml:space="preserve"> </w:t>
      </w:r>
      <w:r w:rsidRPr="003462A1">
        <w:rPr>
          <w:rFonts w:hint="eastAsia"/>
          <w:sz w:val="24"/>
          <w:rtl/>
          <w:lang w:eastAsia="en-US"/>
        </w:rPr>
        <w:t>הנ</w:t>
      </w:r>
      <w:r w:rsidRPr="003462A1">
        <w:rPr>
          <w:sz w:val="24"/>
          <w:rtl/>
          <w:lang w:eastAsia="en-US"/>
        </w:rPr>
        <w:t>"ל</w:t>
      </w:r>
      <w:r w:rsidRPr="003462A1">
        <w:rPr>
          <w:rFonts w:hint="cs"/>
          <w:sz w:val="24"/>
          <w:rtl/>
          <w:lang w:eastAsia="en-US"/>
        </w:rPr>
        <w:t>.</w:t>
      </w:r>
    </w:p>
    <w:p w14:paraId="79151AC1" w14:textId="3F2F7A11" w:rsidR="00996E90" w:rsidRPr="003462A1" w:rsidRDefault="00996E90" w:rsidP="00996E90">
      <w:pPr>
        <w:jc w:val="center"/>
        <w:rPr>
          <w:sz w:val="24"/>
          <w:rtl/>
          <w:lang w:eastAsia="en-US"/>
        </w:rPr>
      </w:pPr>
    </w:p>
    <w:p w14:paraId="52274FFA" w14:textId="77777777" w:rsidR="008B2029" w:rsidRPr="003439E1" w:rsidRDefault="008B2029" w:rsidP="003439E1">
      <w:pPr>
        <w:pStyle w:val="1"/>
        <w:rPr>
          <w:rFonts w:ascii="David" w:hAnsi="David" w:cs="David"/>
          <w:sz w:val="28"/>
          <w:rtl/>
          <w:lang w:eastAsia="en-US"/>
        </w:rPr>
      </w:pPr>
      <w:bookmarkStart w:id="34" w:name="_Toc536363062"/>
      <w:r w:rsidRPr="003439E1">
        <w:rPr>
          <w:rFonts w:ascii="David" w:hAnsi="David" w:cs="David" w:hint="cs"/>
          <w:sz w:val="28"/>
          <w:rtl/>
          <w:lang w:eastAsia="en-US"/>
        </w:rPr>
        <w:t>הסכם התקשרות</w:t>
      </w:r>
      <w:bookmarkEnd w:id="34"/>
      <w:r w:rsidRPr="003439E1">
        <w:rPr>
          <w:rFonts w:ascii="David" w:hAnsi="David" w:cs="David" w:hint="cs"/>
          <w:sz w:val="28"/>
          <w:rtl/>
          <w:lang w:eastAsia="en-US"/>
        </w:rPr>
        <w:t xml:space="preserve"> </w:t>
      </w:r>
    </w:p>
    <w:p w14:paraId="49341CAF" w14:textId="77777777" w:rsidR="008B2029" w:rsidRDefault="008B2029" w:rsidP="008B2029">
      <w:pPr>
        <w:keepLines/>
        <w:widowControl w:val="0"/>
        <w:jc w:val="both"/>
        <w:rPr>
          <w:sz w:val="24"/>
          <w:rtl/>
          <w:lang w:eastAsia="en-US"/>
        </w:rPr>
      </w:pPr>
    </w:p>
    <w:p w14:paraId="6F3D50DE" w14:textId="77777777" w:rsidR="008B2029" w:rsidRDefault="008B2029" w:rsidP="008B2029">
      <w:pPr>
        <w:keepLines/>
        <w:widowControl w:val="0"/>
        <w:jc w:val="both"/>
        <w:rPr>
          <w:sz w:val="24"/>
          <w:rtl/>
          <w:lang w:eastAsia="en-US"/>
        </w:rPr>
      </w:pPr>
    </w:p>
    <w:p w14:paraId="1E54590D" w14:textId="77777777" w:rsidR="008B2029" w:rsidRDefault="008B2029" w:rsidP="008B2029">
      <w:pPr>
        <w:keepLines/>
        <w:widowControl w:val="0"/>
        <w:jc w:val="center"/>
        <w:rPr>
          <w:sz w:val="24"/>
          <w:rtl/>
          <w:lang w:eastAsia="en-US"/>
        </w:rPr>
      </w:pPr>
      <w:r>
        <w:rPr>
          <w:rFonts w:hint="cs"/>
          <w:sz w:val="24"/>
          <w:rtl/>
          <w:lang w:eastAsia="en-US"/>
        </w:rPr>
        <w:t xml:space="preserve">שנערך ונחתם בירושלים ביום </w:t>
      </w:r>
      <w:r>
        <w:rPr>
          <w:rFonts w:hint="cs"/>
          <w:sz w:val="24"/>
          <w:u w:val="single"/>
          <w:rtl/>
          <w:lang w:eastAsia="en-US"/>
        </w:rPr>
        <w:tab/>
      </w:r>
      <w:r>
        <w:rPr>
          <w:rFonts w:hint="cs"/>
          <w:sz w:val="24"/>
          <w:u w:val="single"/>
          <w:rtl/>
          <w:lang w:eastAsia="en-US"/>
        </w:rPr>
        <w:tab/>
      </w:r>
      <w:r>
        <w:rPr>
          <w:rFonts w:hint="cs"/>
          <w:sz w:val="24"/>
          <w:u w:val="single"/>
          <w:rtl/>
          <w:lang w:eastAsia="en-US"/>
        </w:rPr>
        <w:tab/>
      </w:r>
      <w:r>
        <w:rPr>
          <w:rFonts w:hint="cs"/>
          <w:sz w:val="24"/>
          <w:rtl/>
          <w:lang w:eastAsia="en-US"/>
        </w:rPr>
        <w:t xml:space="preserve"> </w:t>
      </w:r>
    </w:p>
    <w:p w14:paraId="24E8F9B4" w14:textId="77777777" w:rsidR="008B2029" w:rsidRDefault="008B2029" w:rsidP="008B2029">
      <w:pPr>
        <w:keepLines/>
        <w:widowControl w:val="0"/>
        <w:jc w:val="both"/>
        <w:rPr>
          <w:sz w:val="24"/>
          <w:rtl/>
          <w:lang w:eastAsia="en-US"/>
        </w:rPr>
      </w:pPr>
    </w:p>
    <w:tbl>
      <w:tblPr>
        <w:tblpPr w:leftFromText="180" w:rightFromText="180" w:vertAnchor="text" w:horzAnchor="margin" w:tblpY="10"/>
        <w:bidiVisual/>
        <w:tblW w:w="8520" w:type="dxa"/>
        <w:tblLayout w:type="fixed"/>
        <w:tblLook w:val="04A0" w:firstRow="1" w:lastRow="0" w:firstColumn="1" w:lastColumn="0" w:noHBand="0" w:noVBand="1"/>
      </w:tblPr>
      <w:tblGrid>
        <w:gridCol w:w="2840"/>
        <w:gridCol w:w="3447"/>
        <w:gridCol w:w="2233"/>
      </w:tblGrid>
      <w:tr w:rsidR="004B33B3" w14:paraId="408885F5" w14:textId="77777777" w:rsidTr="004B33B3">
        <w:tc>
          <w:tcPr>
            <w:tcW w:w="2840" w:type="dxa"/>
          </w:tcPr>
          <w:p w14:paraId="7D774D3F" w14:textId="77777777" w:rsidR="004B33B3" w:rsidRDefault="004B33B3" w:rsidP="004B33B3">
            <w:pPr>
              <w:keepLines/>
              <w:widowControl w:val="0"/>
              <w:jc w:val="both"/>
              <w:rPr>
                <w:b/>
                <w:bCs/>
                <w:sz w:val="24"/>
                <w:lang w:eastAsia="en-US"/>
              </w:rPr>
            </w:pPr>
            <w:r>
              <w:rPr>
                <w:rFonts w:hint="cs"/>
                <w:b/>
                <w:bCs/>
                <w:sz w:val="24"/>
                <w:rtl/>
                <w:lang w:eastAsia="en-US"/>
              </w:rPr>
              <w:t>בין:</w:t>
            </w:r>
          </w:p>
        </w:tc>
        <w:tc>
          <w:tcPr>
            <w:tcW w:w="3447" w:type="dxa"/>
          </w:tcPr>
          <w:p w14:paraId="64DB62E5" w14:textId="11405479" w:rsidR="004B33B3" w:rsidRDefault="004B33B3" w:rsidP="007E49EE">
            <w:pPr>
              <w:keepLines/>
              <w:widowControl w:val="0"/>
              <w:jc w:val="both"/>
              <w:rPr>
                <w:sz w:val="24"/>
                <w:rtl/>
                <w:lang w:eastAsia="en-US"/>
              </w:rPr>
            </w:pPr>
            <w:r>
              <w:rPr>
                <w:rFonts w:hint="cs"/>
                <w:b/>
                <w:bCs/>
                <w:sz w:val="24"/>
                <w:rtl/>
                <w:lang w:eastAsia="en-US"/>
              </w:rPr>
              <w:t>ממשלת ישראל בשם מדינת ישראל, משרד האוצר - רשות המסים בישראל המיוצגת על ידי המוסמכים על פי כל דין</w:t>
            </w:r>
          </w:p>
          <w:p w14:paraId="4F6DD284" w14:textId="77777777" w:rsidR="004B33B3" w:rsidRDefault="004B33B3" w:rsidP="004B33B3">
            <w:pPr>
              <w:keepLines/>
              <w:widowControl w:val="0"/>
              <w:jc w:val="both"/>
              <w:rPr>
                <w:sz w:val="24"/>
                <w:rtl/>
                <w:lang w:eastAsia="en-US"/>
              </w:rPr>
            </w:pPr>
          </w:p>
          <w:p w14:paraId="4331FE4D" w14:textId="77777777" w:rsidR="004B33B3" w:rsidRDefault="004B33B3" w:rsidP="004B33B3">
            <w:pPr>
              <w:keepLines/>
              <w:widowControl w:val="0"/>
              <w:jc w:val="both"/>
              <w:rPr>
                <w:sz w:val="24"/>
                <w:rtl/>
                <w:lang w:eastAsia="en-US"/>
              </w:rPr>
            </w:pPr>
            <w:r>
              <w:rPr>
                <w:rFonts w:hint="cs"/>
                <w:sz w:val="24"/>
                <w:rtl/>
                <w:lang w:eastAsia="en-US"/>
              </w:rPr>
              <w:t xml:space="preserve">מרח' פועלי צדק 4, ירושלים </w:t>
            </w:r>
          </w:p>
          <w:p w14:paraId="6FF59C79" w14:textId="77777777" w:rsidR="004B33B3" w:rsidRDefault="004B33B3" w:rsidP="004B33B3">
            <w:pPr>
              <w:keepLines/>
              <w:widowControl w:val="0"/>
              <w:jc w:val="both"/>
              <w:rPr>
                <w:sz w:val="24"/>
                <w:rtl/>
                <w:lang w:eastAsia="en-US"/>
              </w:rPr>
            </w:pPr>
            <w:r>
              <w:rPr>
                <w:rFonts w:hint="cs"/>
                <w:sz w:val="24"/>
                <w:rtl/>
                <w:lang w:eastAsia="en-US"/>
              </w:rPr>
              <w:t xml:space="preserve"> (להלן: "</w:t>
            </w:r>
            <w:r>
              <w:rPr>
                <w:rFonts w:hint="cs"/>
                <w:b/>
                <w:bCs/>
                <w:sz w:val="24"/>
                <w:rtl/>
                <w:lang w:eastAsia="en-US"/>
              </w:rPr>
              <w:t>המזמין</w:t>
            </w:r>
            <w:r>
              <w:rPr>
                <w:rFonts w:hint="cs"/>
                <w:sz w:val="24"/>
                <w:rtl/>
                <w:lang w:eastAsia="en-US"/>
              </w:rPr>
              <w:t>")</w:t>
            </w:r>
          </w:p>
          <w:p w14:paraId="3C80B941" w14:textId="77777777" w:rsidR="004B33B3" w:rsidRDefault="004B33B3" w:rsidP="004B33B3">
            <w:pPr>
              <w:keepLines/>
              <w:widowControl w:val="0"/>
              <w:jc w:val="both"/>
              <w:rPr>
                <w:sz w:val="24"/>
                <w:lang w:eastAsia="en-US"/>
              </w:rPr>
            </w:pPr>
          </w:p>
        </w:tc>
        <w:tc>
          <w:tcPr>
            <w:tcW w:w="2233" w:type="dxa"/>
          </w:tcPr>
          <w:p w14:paraId="314FD0A6" w14:textId="77777777" w:rsidR="004B33B3" w:rsidRDefault="004B33B3" w:rsidP="004B33B3">
            <w:pPr>
              <w:keepLines/>
              <w:widowControl w:val="0"/>
              <w:jc w:val="right"/>
              <w:rPr>
                <w:b/>
                <w:bCs/>
                <w:sz w:val="24"/>
                <w:u w:val="single"/>
                <w:rtl/>
                <w:lang w:eastAsia="en-US"/>
              </w:rPr>
            </w:pPr>
          </w:p>
          <w:p w14:paraId="5E044892" w14:textId="77777777" w:rsidR="004B33B3" w:rsidRDefault="004B33B3" w:rsidP="004B33B3">
            <w:pPr>
              <w:keepLines/>
              <w:widowControl w:val="0"/>
              <w:jc w:val="right"/>
              <w:rPr>
                <w:b/>
                <w:bCs/>
                <w:sz w:val="24"/>
                <w:u w:val="single"/>
                <w:rtl/>
                <w:lang w:eastAsia="en-US"/>
              </w:rPr>
            </w:pPr>
          </w:p>
          <w:p w14:paraId="6560E1D4" w14:textId="77777777" w:rsidR="004B33B3" w:rsidRDefault="004B33B3" w:rsidP="004B33B3">
            <w:pPr>
              <w:keepLines/>
              <w:widowControl w:val="0"/>
              <w:jc w:val="right"/>
              <w:rPr>
                <w:b/>
                <w:bCs/>
                <w:sz w:val="24"/>
                <w:u w:val="single"/>
                <w:rtl/>
                <w:lang w:eastAsia="en-US"/>
              </w:rPr>
            </w:pPr>
          </w:p>
          <w:p w14:paraId="50C46538" w14:textId="77777777" w:rsidR="004B33B3" w:rsidRDefault="004B33B3" w:rsidP="004B33B3">
            <w:pPr>
              <w:keepLines/>
              <w:widowControl w:val="0"/>
              <w:jc w:val="right"/>
              <w:rPr>
                <w:b/>
                <w:bCs/>
                <w:sz w:val="24"/>
                <w:u w:val="single"/>
                <w:rtl/>
                <w:lang w:eastAsia="en-US"/>
              </w:rPr>
            </w:pPr>
          </w:p>
          <w:p w14:paraId="196C0211" w14:textId="77777777" w:rsidR="004B33B3" w:rsidRDefault="004B33B3" w:rsidP="004B33B3">
            <w:pPr>
              <w:keepLines/>
              <w:widowControl w:val="0"/>
              <w:jc w:val="right"/>
              <w:rPr>
                <w:b/>
                <w:bCs/>
                <w:sz w:val="24"/>
                <w:u w:val="single"/>
                <w:rtl/>
                <w:lang w:eastAsia="en-US"/>
              </w:rPr>
            </w:pPr>
          </w:p>
          <w:p w14:paraId="5F980F28" w14:textId="77777777" w:rsidR="004B33B3" w:rsidRDefault="004B33B3" w:rsidP="004B33B3">
            <w:pPr>
              <w:keepLines/>
              <w:widowControl w:val="0"/>
              <w:jc w:val="right"/>
              <w:rPr>
                <w:b/>
                <w:bCs/>
                <w:sz w:val="24"/>
                <w:u w:val="single"/>
                <w:rtl/>
                <w:lang w:eastAsia="en-US"/>
              </w:rPr>
            </w:pPr>
          </w:p>
          <w:p w14:paraId="678A4839" w14:textId="77777777" w:rsidR="004B33B3" w:rsidRDefault="004B33B3" w:rsidP="004B33B3">
            <w:pPr>
              <w:keepLines/>
              <w:widowControl w:val="0"/>
              <w:jc w:val="right"/>
              <w:rPr>
                <w:b/>
                <w:bCs/>
                <w:sz w:val="24"/>
                <w:u w:val="single"/>
                <w:rtl/>
                <w:lang w:eastAsia="en-US"/>
              </w:rPr>
            </w:pPr>
          </w:p>
          <w:p w14:paraId="3F01929E" w14:textId="77777777" w:rsidR="004B33B3" w:rsidRDefault="004B33B3" w:rsidP="004B33B3">
            <w:pPr>
              <w:keepLines/>
              <w:widowControl w:val="0"/>
              <w:jc w:val="right"/>
              <w:rPr>
                <w:b/>
                <w:bCs/>
                <w:sz w:val="24"/>
                <w:u w:val="single"/>
                <w:rtl/>
                <w:lang w:eastAsia="en-US"/>
              </w:rPr>
            </w:pPr>
          </w:p>
          <w:p w14:paraId="3A627E0E" w14:textId="77777777" w:rsidR="004B33B3" w:rsidRDefault="004B33B3" w:rsidP="004B33B3">
            <w:pPr>
              <w:keepLines/>
              <w:widowControl w:val="0"/>
              <w:jc w:val="right"/>
              <w:rPr>
                <w:b/>
                <w:bCs/>
                <w:sz w:val="24"/>
                <w:u w:val="single"/>
                <w:rtl/>
                <w:lang w:eastAsia="en-US"/>
              </w:rPr>
            </w:pPr>
          </w:p>
          <w:p w14:paraId="6F8AC3F0" w14:textId="77777777" w:rsidR="004B33B3" w:rsidRDefault="004B33B3" w:rsidP="004B33B3">
            <w:pPr>
              <w:keepLines/>
              <w:widowControl w:val="0"/>
              <w:jc w:val="right"/>
              <w:rPr>
                <w:b/>
                <w:bCs/>
                <w:sz w:val="24"/>
                <w:u w:val="single"/>
                <w:rtl/>
                <w:lang w:eastAsia="en-US"/>
              </w:rPr>
            </w:pPr>
            <w:r>
              <w:rPr>
                <w:rFonts w:hint="cs"/>
                <w:b/>
                <w:bCs/>
                <w:sz w:val="24"/>
                <w:u w:val="single"/>
                <w:rtl/>
                <w:lang w:eastAsia="en-US"/>
              </w:rPr>
              <w:t>מצד אחד</w:t>
            </w:r>
          </w:p>
          <w:p w14:paraId="398BBAC2" w14:textId="77777777" w:rsidR="004B33B3" w:rsidRDefault="004B33B3" w:rsidP="004B33B3">
            <w:pPr>
              <w:keepLines/>
              <w:widowControl w:val="0"/>
              <w:jc w:val="right"/>
              <w:rPr>
                <w:b/>
                <w:bCs/>
                <w:sz w:val="24"/>
                <w:u w:val="single"/>
                <w:lang w:eastAsia="en-US"/>
              </w:rPr>
            </w:pPr>
          </w:p>
        </w:tc>
      </w:tr>
      <w:tr w:rsidR="004B33B3" w14:paraId="694BD576" w14:textId="77777777" w:rsidTr="004B33B3">
        <w:tc>
          <w:tcPr>
            <w:tcW w:w="2840" w:type="dxa"/>
          </w:tcPr>
          <w:p w14:paraId="5087EDE8" w14:textId="77777777" w:rsidR="004B33B3" w:rsidRDefault="004B33B3" w:rsidP="004B33B3">
            <w:pPr>
              <w:keepLines/>
              <w:widowControl w:val="0"/>
              <w:jc w:val="both"/>
              <w:rPr>
                <w:b/>
                <w:bCs/>
                <w:sz w:val="24"/>
                <w:lang w:eastAsia="en-US"/>
              </w:rPr>
            </w:pPr>
            <w:r>
              <w:rPr>
                <w:rFonts w:hint="cs"/>
                <w:b/>
                <w:bCs/>
                <w:sz w:val="24"/>
                <w:rtl/>
                <w:lang w:eastAsia="en-US"/>
              </w:rPr>
              <w:t>לבין:</w:t>
            </w:r>
          </w:p>
        </w:tc>
        <w:tc>
          <w:tcPr>
            <w:tcW w:w="3447" w:type="dxa"/>
          </w:tcPr>
          <w:p w14:paraId="09BEB853" w14:textId="77777777" w:rsidR="004B33B3" w:rsidRDefault="004B33B3" w:rsidP="004B33B3">
            <w:pPr>
              <w:keepLines/>
              <w:widowControl w:val="0"/>
              <w:jc w:val="both"/>
              <w:rPr>
                <w:sz w:val="24"/>
                <w:lang w:eastAsia="en-US"/>
              </w:rPr>
            </w:pPr>
          </w:p>
        </w:tc>
        <w:tc>
          <w:tcPr>
            <w:tcW w:w="2233" w:type="dxa"/>
          </w:tcPr>
          <w:p w14:paraId="74B1EFDD" w14:textId="77777777" w:rsidR="004B33B3" w:rsidRDefault="004B33B3" w:rsidP="004B33B3">
            <w:pPr>
              <w:keepLines/>
              <w:widowControl w:val="0"/>
              <w:jc w:val="right"/>
              <w:rPr>
                <w:b/>
                <w:bCs/>
                <w:sz w:val="24"/>
                <w:u w:val="single"/>
                <w:lang w:eastAsia="en-US"/>
              </w:rPr>
            </w:pPr>
          </w:p>
        </w:tc>
      </w:tr>
      <w:tr w:rsidR="004B33B3" w14:paraId="1FEF6CF3" w14:textId="77777777" w:rsidTr="004B33B3">
        <w:tc>
          <w:tcPr>
            <w:tcW w:w="2840" w:type="dxa"/>
          </w:tcPr>
          <w:p w14:paraId="1D490A87" w14:textId="77777777" w:rsidR="004B33B3" w:rsidRDefault="004B33B3" w:rsidP="004B33B3">
            <w:pPr>
              <w:keepLines/>
              <w:widowControl w:val="0"/>
              <w:jc w:val="both"/>
              <w:rPr>
                <w:b/>
                <w:bCs/>
                <w:sz w:val="24"/>
                <w:u w:val="single"/>
                <w:lang w:eastAsia="en-US"/>
              </w:rPr>
            </w:pPr>
          </w:p>
        </w:tc>
        <w:tc>
          <w:tcPr>
            <w:tcW w:w="3447" w:type="dxa"/>
            <w:tcBorders>
              <w:top w:val="single" w:sz="6" w:space="0" w:color="auto"/>
              <w:left w:val="nil"/>
              <w:bottom w:val="single" w:sz="6" w:space="0" w:color="auto"/>
              <w:right w:val="nil"/>
            </w:tcBorders>
          </w:tcPr>
          <w:p w14:paraId="16259DC9" w14:textId="77777777" w:rsidR="004B33B3" w:rsidRDefault="004B33B3" w:rsidP="004B33B3">
            <w:pPr>
              <w:keepLines/>
              <w:widowControl w:val="0"/>
              <w:jc w:val="both"/>
              <w:rPr>
                <w:sz w:val="24"/>
                <w:lang w:eastAsia="en-US"/>
              </w:rPr>
            </w:pPr>
          </w:p>
        </w:tc>
        <w:tc>
          <w:tcPr>
            <w:tcW w:w="2233" w:type="dxa"/>
          </w:tcPr>
          <w:p w14:paraId="3C22D919" w14:textId="77777777" w:rsidR="004B33B3" w:rsidRDefault="004B33B3" w:rsidP="004B33B3">
            <w:pPr>
              <w:keepLines/>
              <w:widowControl w:val="0"/>
              <w:jc w:val="right"/>
              <w:rPr>
                <w:b/>
                <w:bCs/>
                <w:sz w:val="24"/>
                <w:u w:val="single"/>
                <w:lang w:eastAsia="en-US"/>
              </w:rPr>
            </w:pPr>
          </w:p>
        </w:tc>
      </w:tr>
      <w:tr w:rsidR="004B33B3" w14:paraId="055C1094" w14:textId="77777777" w:rsidTr="004B33B3">
        <w:tc>
          <w:tcPr>
            <w:tcW w:w="2840" w:type="dxa"/>
          </w:tcPr>
          <w:p w14:paraId="3F336A16" w14:textId="77777777" w:rsidR="004B33B3" w:rsidRDefault="004B33B3" w:rsidP="004B33B3">
            <w:pPr>
              <w:keepLines/>
              <w:widowControl w:val="0"/>
              <w:jc w:val="both"/>
              <w:rPr>
                <w:b/>
                <w:bCs/>
                <w:sz w:val="24"/>
                <w:u w:val="single"/>
                <w:lang w:eastAsia="en-US"/>
              </w:rPr>
            </w:pPr>
          </w:p>
        </w:tc>
        <w:tc>
          <w:tcPr>
            <w:tcW w:w="3447" w:type="dxa"/>
          </w:tcPr>
          <w:p w14:paraId="3279B698" w14:textId="77777777" w:rsidR="004B33B3" w:rsidRDefault="004B33B3" w:rsidP="004B33B3">
            <w:pPr>
              <w:keepLines/>
              <w:widowControl w:val="0"/>
              <w:jc w:val="both"/>
              <w:rPr>
                <w:sz w:val="24"/>
                <w:lang w:eastAsia="en-US"/>
              </w:rPr>
            </w:pPr>
          </w:p>
        </w:tc>
        <w:tc>
          <w:tcPr>
            <w:tcW w:w="2233" w:type="dxa"/>
          </w:tcPr>
          <w:p w14:paraId="025EAE94" w14:textId="77777777" w:rsidR="004B33B3" w:rsidRDefault="004B33B3" w:rsidP="004B33B3">
            <w:pPr>
              <w:keepLines/>
              <w:widowControl w:val="0"/>
              <w:jc w:val="right"/>
              <w:rPr>
                <w:b/>
                <w:bCs/>
                <w:sz w:val="24"/>
                <w:u w:val="single"/>
                <w:lang w:eastAsia="en-US"/>
              </w:rPr>
            </w:pPr>
          </w:p>
        </w:tc>
      </w:tr>
      <w:tr w:rsidR="004B33B3" w14:paraId="475975B8" w14:textId="77777777" w:rsidTr="004B33B3">
        <w:tc>
          <w:tcPr>
            <w:tcW w:w="2840" w:type="dxa"/>
          </w:tcPr>
          <w:p w14:paraId="37F4A2B5" w14:textId="77777777" w:rsidR="004B33B3" w:rsidRDefault="004B33B3" w:rsidP="004B33B3">
            <w:pPr>
              <w:keepLines/>
              <w:widowControl w:val="0"/>
              <w:jc w:val="both"/>
              <w:rPr>
                <w:b/>
                <w:bCs/>
                <w:sz w:val="24"/>
                <w:u w:val="single"/>
                <w:lang w:eastAsia="en-US"/>
              </w:rPr>
            </w:pPr>
          </w:p>
        </w:tc>
        <w:tc>
          <w:tcPr>
            <w:tcW w:w="3447" w:type="dxa"/>
            <w:tcBorders>
              <w:top w:val="single" w:sz="6" w:space="0" w:color="auto"/>
              <w:left w:val="nil"/>
              <w:bottom w:val="single" w:sz="6" w:space="0" w:color="auto"/>
              <w:right w:val="nil"/>
            </w:tcBorders>
          </w:tcPr>
          <w:p w14:paraId="3F12D947" w14:textId="77777777" w:rsidR="004B33B3" w:rsidRDefault="004B33B3" w:rsidP="004B33B3">
            <w:pPr>
              <w:keepLines/>
              <w:widowControl w:val="0"/>
              <w:jc w:val="both"/>
              <w:rPr>
                <w:sz w:val="24"/>
                <w:lang w:eastAsia="en-US"/>
              </w:rPr>
            </w:pPr>
          </w:p>
        </w:tc>
        <w:tc>
          <w:tcPr>
            <w:tcW w:w="2233" w:type="dxa"/>
          </w:tcPr>
          <w:p w14:paraId="51265A0D" w14:textId="77777777" w:rsidR="004B33B3" w:rsidRDefault="004B33B3" w:rsidP="004B33B3">
            <w:pPr>
              <w:keepLines/>
              <w:widowControl w:val="0"/>
              <w:jc w:val="right"/>
              <w:rPr>
                <w:b/>
                <w:bCs/>
                <w:sz w:val="24"/>
                <w:u w:val="single"/>
                <w:lang w:eastAsia="en-US"/>
              </w:rPr>
            </w:pPr>
          </w:p>
        </w:tc>
      </w:tr>
      <w:tr w:rsidR="004B33B3" w14:paraId="5AE5095B" w14:textId="77777777" w:rsidTr="004B33B3">
        <w:tc>
          <w:tcPr>
            <w:tcW w:w="2840" w:type="dxa"/>
          </w:tcPr>
          <w:p w14:paraId="4E05FB3F" w14:textId="77777777" w:rsidR="004B33B3" w:rsidRDefault="004B33B3" w:rsidP="004B33B3">
            <w:pPr>
              <w:keepLines/>
              <w:widowControl w:val="0"/>
              <w:jc w:val="both"/>
              <w:rPr>
                <w:b/>
                <w:bCs/>
                <w:sz w:val="24"/>
                <w:u w:val="single"/>
                <w:lang w:eastAsia="en-US"/>
              </w:rPr>
            </w:pPr>
          </w:p>
        </w:tc>
        <w:tc>
          <w:tcPr>
            <w:tcW w:w="3447" w:type="dxa"/>
          </w:tcPr>
          <w:p w14:paraId="56846CD6" w14:textId="77777777" w:rsidR="004B33B3" w:rsidRDefault="004B33B3" w:rsidP="004B33B3">
            <w:pPr>
              <w:keepLines/>
              <w:widowControl w:val="0"/>
              <w:jc w:val="both"/>
              <w:rPr>
                <w:sz w:val="24"/>
                <w:lang w:eastAsia="en-US"/>
              </w:rPr>
            </w:pPr>
            <w:r>
              <w:rPr>
                <w:rFonts w:hint="cs"/>
                <w:sz w:val="24"/>
                <w:rtl/>
                <w:lang w:eastAsia="en-US"/>
              </w:rPr>
              <w:t>(להלן: "</w:t>
            </w:r>
            <w:r>
              <w:rPr>
                <w:rFonts w:hint="cs"/>
                <w:b/>
                <w:bCs/>
                <w:sz w:val="24"/>
                <w:rtl/>
                <w:lang w:eastAsia="en-US"/>
              </w:rPr>
              <w:t>הספק</w:t>
            </w:r>
            <w:r>
              <w:rPr>
                <w:rFonts w:hint="cs"/>
                <w:sz w:val="24"/>
                <w:rtl/>
                <w:lang w:eastAsia="en-US"/>
              </w:rPr>
              <w:t>")</w:t>
            </w:r>
          </w:p>
        </w:tc>
        <w:tc>
          <w:tcPr>
            <w:tcW w:w="2233" w:type="dxa"/>
          </w:tcPr>
          <w:p w14:paraId="31503C7D" w14:textId="77777777" w:rsidR="004B33B3" w:rsidRDefault="004B33B3" w:rsidP="004B33B3">
            <w:pPr>
              <w:keepLines/>
              <w:widowControl w:val="0"/>
              <w:jc w:val="right"/>
              <w:rPr>
                <w:b/>
                <w:bCs/>
                <w:sz w:val="24"/>
                <w:u w:val="single"/>
                <w:rtl/>
                <w:lang w:eastAsia="en-US"/>
              </w:rPr>
            </w:pPr>
          </w:p>
          <w:p w14:paraId="6E2D4CB7" w14:textId="77777777" w:rsidR="004B33B3" w:rsidRDefault="004B33B3" w:rsidP="004B33B3">
            <w:pPr>
              <w:keepLines/>
              <w:widowControl w:val="0"/>
              <w:jc w:val="right"/>
              <w:rPr>
                <w:b/>
                <w:bCs/>
                <w:sz w:val="24"/>
                <w:u w:val="single"/>
                <w:lang w:eastAsia="en-US"/>
              </w:rPr>
            </w:pPr>
            <w:r>
              <w:rPr>
                <w:rFonts w:hint="cs"/>
                <w:b/>
                <w:bCs/>
                <w:sz w:val="24"/>
                <w:u w:val="single"/>
                <w:rtl/>
                <w:lang w:eastAsia="en-US"/>
              </w:rPr>
              <w:t>מצד שני</w:t>
            </w:r>
          </w:p>
        </w:tc>
      </w:tr>
    </w:tbl>
    <w:p w14:paraId="18C027CA" w14:textId="77777777" w:rsidR="008B2029" w:rsidRDefault="008B2029" w:rsidP="008B2029">
      <w:pPr>
        <w:keepLines/>
        <w:widowControl w:val="0"/>
        <w:jc w:val="both"/>
        <w:rPr>
          <w:sz w:val="24"/>
          <w:rtl/>
          <w:lang w:eastAsia="en-US"/>
        </w:rPr>
      </w:pPr>
    </w:p>
    <w:p w14:paraId="1EC3291B" w14:textId="77777777" w:rsidR="008B2029" w:rsidRDefault="008B2029" w:rsidP="008B2029">
      <w:pPr>
        <w:keepLines/>
        <w:widowControl w:val="0"/>
        <w:jc w:val="both"/>
        <w:rPr>
          <w:b/>
          <w:bCs/>
          <w:sz w:val="24"/>
          <w:u w:val="single"/>
          <w:rtl/>
          <w:lang w:eastAsia="en-US"/>
        </w:rPr>
      </w:pPr>
    </w:p>
    <w:p w14:paraId="0A207B29" w14:textId="77777777" w:rsidR="008B2029" w:rsidRDefault="008B2029" w:rsidP="008B2029">
      <w:pPr>
        <w:keepLines/>
        <w:widowControl w:val="0"/>
        <w:jc w:val="both"/>
        <w:rPr>
          <w:sz w:val="24"/>
          <w:rtl/>
          <w:lang w:eastAsia="en-US"/>
        </w:rPr>
      </w:pPr>
    </w:p>
    <w:p w14:paraId="1B218520" w14:textId="77777777" w:rsidR="008B2029" w:rsidRDefault="008B2029" w:rsidP="008B2029">
      <w:pPr>
        <w:keepLines/>
        <w:widowControl w:val="0"/>
        <w:ind w:left="1360" w:hanging="1360"/>
        <w:jc w:val="both"/>
        <w:rPr>
          <w:sz w:val="24"/>
          <w:rtl/>
          <w:lang w:eastAsia="en-US"/>
        </w:rPr>
      </w:pPr>
    </w:p>
    <w:p w14:paraId="6FFCDD10" w14:textId="77777777" w:rsidR="008B2029" w:rsidRDefault="008B2029" w:rsidP="008B2029">
      <w:pPr>
        <w:keepLines/>
        <w:widowControl w:val="0"/>
        <w:ind w:left="1360" w:hanging="1360"/>
        <w:jc w:val="both"/>
        <w:rPr>
          <w:sz w:val="24"/>
          <w:rtl/>
          <w:lang w:eastAsia="en-US"/>
        </w:rPr>
      </w:pPr>
    </w:p>
    <w:p w14:paraId="52B990BE" w14:textId="4CE0F740" w:rsidR="008B2029" w:rsidRDefault="008B2029" w:rsidP="00170663">
      <w:pPr>
        <w:keepLines/>
        <w:widowControl w:val="0"/>
        <w:spacing w:after="60" w:line="312" w:lineRule="auto"/>
        <w:ind w:left="1360" w:hanging="1360"/>
        <w:jc w:val="both"/>
        <w:rPr>
          <w:sz w:val="24"/>
          <w:rtl/>
          <w:lang w:eastAsia="en-US"/>
        </w:rPr>
      </w:pPr>
      <w:r w:rsidRPr="00826AC2">
        <w:rPr>
          <w:rFonts w:hint="cs"/>
          <w:b/>
          <w:bCs/>
          <w:sz w:val="24"/>
          <w:rtl/>
          <w:lang w:eastAsia="en-US"/>
        </w:rPr>
        <w:t>הואיל:</w:t>
      </w:r>
      <w:r w:rsidRPr="00826AC2">
        <w:rPr>
          <w:rFonts w:hint="cs"/>
          <w:sz w:val="24"/>
          <w:rtl/>
          <w:lang w:eastAsia="en-US"/>
        </w:rPr>
        <w:t xml:space="preserve"> </w:t>
      </w:r>
      <w:r w:rsidRPr="00826AC2">
        <w:rPr>
          <w:rFonts w:hint="cs"/>
          <w:sz w:val="24"/>
          <w:rtl/>
          <w:lang w:eastAsia="en-US"/>
        </w:rPr>
        <w:tab/>
        <w:t xml:space="preserve">והמזמין יצא במכרז </w:t>
      </w:r>
      <w:r w:rsidR="006A67EB">
        <w:rPr>
          <w:rFonts w:hint="cs"/>
          <w:sz w:val="24"/>
          <w:rtl/>
          <w:lang w:eastAsia="en-US"/>
        </w:rPr>
        <w:t>פומבי</w:t>
      </w:r>
      <w:r w:rsidR="00E45048" w:rsidRPr="00826AC2">
        <w:rPr>
          <w:rFonts w:hint="cs"/>
          <w:sz w:val="24"/>
          <w:rtl/>
          <w:lang w:eastAsia="en-US"/>
        </w:rPr>
        <w:t xml:space="preserve"> </w:t>
      </w:r>
      <w:r w:rsidRPr="00826AC2">
        <w:rPr>
          <w:rFonts w:hint="cs"/>
          <w:sz w:val="24"/>
          <w:rtl/>
          <w:lang w:eastAsia="en-US"/>
        </w:rPr>
        <w:t xml:space="preserve">מס' </w:t>
      </w:r>
      <w:r w:rsidR="00670171">
        <w:rPr>
          <w:rFonts w:hint="cs"/>
          <w:b/>
          <w:bCs/>
          <w:sz w:val="24"/>
          <w:rtl/>
          <w:lang w:eastAsia="en-US"/>
        </w:rPr>
        <w:t>_____</w:t>
      </w:r>
      <w:r w:rsidR="00826AC2">
        <w:rPr>
          <w:rFonts w:hint="cs"/>
          <w:sz w:val="24"/>
          <w:rtl/>
          <w:lang w:eastAsia="en-US"/>
        </w:rPr>
        <w:t xml:space="preserve"> </w:t>
      </w:r>
      <w:r>
        <w:rPr>
          <w:rFonts w:hint="cs"/>
          <w:sz w:val="24"/>
          <w:rtl/>
          <w:lang w:eastAsia="en-US"/>
        </w:rPr>
        <w:t xml:space="preserve">אשר העתק ממנו מצורף להסכם זה כנספח א' לקבלת </w:t>
      </w:r>
      <w:r w:rsidR="00957D66" w:rsidRPr="005A2DC9">
        <w:rPr>
          <w:sz w:val="24"/>
          <w:rtl/>
          <w:lang w:eastAsia="en-US"/>
        </w:rPr>
        <w:t xml:space="preserve">שירותי </w:t>
      </w:r>
      <w:r w:rsidR="00B31A3F">
        <w:rPr>
          <w:rFonts w:hint="cs"/>
          <w:sz w:val="24"/>
          <w:rtl/>
          <w:lang w:eastAsia="en-US"/>
        </w:rPr>
        <w:t>ייעוץ</w:t>
      </w:r>
      <w:r w:rsidR="00957D66" w:rsidRPr="005A2DC9">
        <w:rPr>
          <w:sz w:val="24"/>
          <w:rtl/>
          <w:lang w:eastAsia="en-US"/>
        </w:rPr>
        <w:t xml:space="preserve"> </w:t>
      </w:r>
      <w:r w:rsidR="008755C1" w:rsidRPr="00170663">
        <w:rPr>
          <w:rFonts w:hint="cs"/>
          <w:sz w:val="24"/>
          <w:rtl/>
          <w:lang w:eastAsia="en-US"/>
        </w:rPr>
        <w:t>במתודולוגיות מחשוב</w:t>
      </w:r>
      <w:r w:rsidR="00957D66" w:rsidRPr="00957D66">
        <w:rPr>
          <w:rFonts w:hint="cs"/>
          <w:b/>
          <w:bCs/>
          <w:sz w:val="24"/>
          <w:rtl/>
          <w:lang w:eastAsia="en-US"/>
        </w:rPr>
        <w:t xml:space="preserve"> </w:t>
      </w:r>
      <w:r>
        <w:rPr>
          <w:rFonts w:hint="cs"/>
          <w:sz w:val="24"/>
          <w:rtl/>
          <w:lang w:eastAsia="en-US"/>
        </w:rPr>
        <w:t>להלן: "</w:t>
      </w:r>
      <w:r>
        <w:rPr>
          <w:rFonts w:hint="cs"/>
          <w:b/>
          <w:bCs/>
          <w:sz w:val="24"/>
          <w:rtl/>
          <w:lang w:eastAsia="en-US"/>
        </w:rPr>
        <w:t>המכרז</w:t>
      </w:r>
      <w:r>
        <w:rPr>
          <w:rFonts w:hint="cs"/>
          <w:sz w:val="24"/>
          <w:rtl/>
          <w:lang w:eastAsia="en-US"/>
        </w:rPr>
        <w:t>");</w:t>
      </w:r>
    </w:p>
    <w:p w14:paraId="33F2B273" w14:textId="77777777" w:rsidR="008B2029" w:rsidRDefault="008B2029" w:rsidP="008B2029">
      <w:pPr>
        <w:keepLines/>
        <w:widowControl w:val="0"/>
        <w:spacing w:after="60" w:line="312" w:lineRule="auto"/>
        <w:ind w:left="1360" w:hanging="1360"/>
        <w:jc w:val="both"/>
        <w:rPr>
          <w:sz w:val="24"/>
          <w:rtl/>
          <w:lang w:eastAsia="en-US"/>
        </w:rPr>
      </w:pPr>
      <w:r>
        <w:rPr>
          <w:rFonts w:hint="cs"/>
          <w:b/>
          <w:bCs/>
          <w:sz w:val="24"/>
          <w:rtl/>
          <w:lang w:eastAsia="en-US"/>
        </w:rPr>
        <w:t xml:space="preserve">והואיל: </w:t>
      </w:r>
      <w:r>
        <w:rPr>
          <w:rFonts w:hint="cs"/>
          <w:b/>
          <w:bCs/>
          <w:sz w:val="24"/>
          <w:rtl/>
          <w:lang w:eastAsia="en-US"/>
        </w:rPr>
        <w:tab/>
      </w:r>
      <w:r w:rsidRPr="00826AC2">
        <w:rPr>
          <w:rFonts w:hint="cs"/>
          <w:sz w:val="24"/>
          <w:rtl/>
          <w:lang w:eastAsia="en-US"/>
        </w:rPr>
        <w:t>והספק הגיש הצעה למכרז (להלן: "</w:t>
      </w:r>
      <w:r w:rsidRPr="00826AC2">
        <w:rPr>
          <w:rFonts w:hint="cs"/>
          <w:b/>
          <w:bCs/>
          <w:sz w:val="24"/>
          <w:rtl/>
          <w:lang w:eastAsia="en-US"/>
        </w:rPr>
        <w:t>ההצעה</w:t>
      </w:r>
      <w:r w:rsidRPr="00826AC2">
        <w:rPr>
          <w:rFonts w:hint="cs"/>
          <w:sz w:val="24"/>
          <w:rtl/>
          <w:lang w:eastAsia="en-US"/>
        </w:rPr>
        <w:t>") אשר העתק ממנה מצורף להסכם זה כנספח ב';</w:t>
      </w:r>
      <w:r>
        <w:rPr>
          <w:rFonts w:hint="cs"/>
          <w:sz w:val="24"/>
          <w:rtl/>
          <w:lang w:eastAsia="en-US"/>
        </w:rPr>
        <w:t xml:space="preserve"> </w:t>
      </w:r>
    </w:p>
    <w:p w14:paraId="00B4AF10" w14:textId="77777777" w:rsidR="008B2029" w:rsidRDefault="008B2029" w:rsidP="008B2029">
      <w:pPr>
        <w:keepLines/>
        <w:widowControl w:val="0"/>
        <w:spacing w:after="60" w:line="312" w:lineRule="auto"/>
        <w:ind w:left="1360" w:hanging="1360"/>
        <w:jc w:val="both"/>
        <w:rPr>
          <w:sz w:val="24"/>
          <w:rtl/>
          <w:lang w:eastAsia="en-US"/>
        </w:rPr>
      </w:pPr>
      <w:r>
        <w:rPr>
          <w:rFonts w:hint="cs"/>
          <w:b/>
          <w:bCs/>
          <w:sz w:val="24"/>
          <w:rtl/>
          <w:lang w:eastAsia="en-US"/>
        </w:rPr>
        <w:t>והואיל:</w:t>
      </w:r>
      <w:r>
        <w:rPr>
          <w:rFonts w:hint="cs"/>
          <w:sz w:val="24"/>
          <w:rtl/>
          <w:lang w:eastAsia="en-US"/>
        </w:rPr>
        <w:t xml:space="preserve"> </w:t>
      </w:r>
      <w:r>
        <w:rPr>
          <w:rFonts w:hint="cs"/>
          <w:sz w:val="24"/>
          <w:rtl/>
          <w:lang w:eastAsia="en-US"/>
        </w:rPr>
        <w:tab/>
        <w:t>והמזמין בחר בהצעת הספק כהצעה הזוכה במכרז, בהסתמך על נכונות הצהרותיו של הספק ועל  הנתונים כפי שפורטו בהצעתו;</w:t>
      </w:r>
    </w:p>
    <w:p w14:paraId="2EAC9EA7" w14:textId="77777777" w:rsidR="008B2029" w:rsidRDefault="008B2029" w:rsidP="008B2029">
      <w:pPr>
        <w:keepLines/>
        <w:widowControl w:val="0"/>
        <w:spacing w:after="60" w:line="312" w:lineRule="auto"/>
        <w:ind w:left="1360" w:hanging="1360"/>
        <w:jc w:val="both"/>
        <w:rPr>
          <w:sz w:val="24"/>
          <w:rtl/>
          <w:lang w:eastAsia="en-US"/>
        </w:rPr>
      </w:pPr>
      <w:r>
        <w:rPr>
          <w:rFonts w:hint="cs"/>
          <w:b/>
          <w:bCs/>
          <w:sz w:val="24"/>
          <w:rtl/>
          <w:lang w:eastAsia="en-US"/>
        </w:rPr>
        <w:t xml:space="preserve">והואיל: </w:t>
      </w:r>
      <w:r>
        <w:rPr>
          <w:rFonts w:hint="cs"/>
          <w:b/>
          <w:bCs/>
          <w:sz w:val="24"/>
          <w:rtl/>
          <w:lang w:eastAsia="en-US"/>
        </w:rPr>
        <w:tab/>
      </w:r>
      <w:r>
        <w:rPr>
          <w:rFonts w:hint="cs"/>
          <w:sz w:val="24"/>
          <w:rtl/>
          <w:lang w:eastAsia="en-US"/>
        </w:rPr>
        <w:t>והספק</w:t>
      </w:r>
      <w:r>
        <w:rPr>
          <w:rFonts w:hint="cs"/>
          <w:b/>
          <w:bCs/>
          <w:sz w:val="24"/>
          <w:rtl/>
          <w:lang w:eastAsia="en-US"/>
        </w:rPr>
        <w:t xml:space="preserve"> </w:t>
      </w:r>
      <w:r>
        <w:rPr>
          <w:rFonts w:hint="cs"/>
          <w:sz w:val="24"/>
          <w:rtl/>
          <w:lang w:eastAsia="en-US"/>
        </w:rPr>
        <w:t>מצהיר ומאשר בזאת כי ראה ובדק וכי ניתנה בידו הזדמנות נאותה לבדוק וכן כי בידיו כל הנתונים העובדתיים והמשפטיים בקשר עם חתימת הסכם זה וקבלת כל התחייבויותיו על פיו, וכי לא יטען או יתגונן נגד תביעה בטענה כי כל אחד מהנתונים העובדתיים או המשפטיים מונעים ממנו או מעכבים בידיו את מילוי כל התחייבויותיו על פי הסכם זה;</w:t>
      </w:r>
    </w:p>
    <w:p w14:paraId="2F4F3C18" w14:textId="77777777" w:rsidR="008B2029" w:rsidRDefault="008B2029" w:rsidP="008B2029">
      <w:pPr>
        <w:keepLines/>
        <w:widowControl w:val="0"/>
        <w:spacing w:after="60" w:line="312" w:lineRule="auto"/>
        <w:ind w:left="1360" w:hanging="1360"/>
        <w:jc w:val="both"/>
        <w:rPr>
          <w:sz w:val="24"/>
          <w:rtl/>
          <w:lang w:eastAsia="en-US"/>
        </w:rPr>
      </w:pPr>
      <w:r>
        <w:rPr>
          <w:rFonts w:hint="cs"/>
          <w:b/>
          <w:bCs/>
          <w:sz w:val="24"/>
          <w:rtl/>
          <w:lang w:eastAsia="en-US"/>
        </w:rPr>
        <w:t>והואיל:</w:t>
      </w:r>
      <w:r>
        <w:rPr>
          <w:rFonts w:hint="cs"/>
          <w:sz w:val="24"/>
          <w:rtl/>
          <w:lang w:eastAsia="en-US"/>
        </w:rPr>
        <w:t xml:space="preserve"> </w:t>
      </w:r>
      <w:r>
        <w:rPr>
          <w:rFonts w:hint="cs"/>
          <w:sz w:val="24"/>
          <w:rtl/>
          <w:lang w:eastAsia="en-US"/>
        </w:rPr>
        <w:tab/>
        <w:t>והספק מצהיר בזאת כי הוא בעל מקצוע מיומן ומנוסה, בעל יכולת, ידע, ציוד מתאים ואמצעים כספיים, המתאימים מכל הבחינות לעמוד בכל תנאי הסכם זה, תוך מילוי הוראות המזמין, שמירת המועדים הנקובים בהסכם זה ושמירה על רמת ביצוע נאותה כמפורט בהסכם;</w:t>
      </w:r>
    </w:p>
    <w:p w14:paraId="0DC13861" w14:textId="77777777" w:rsidR="008B2029" w:rsidRDefault="008B2029" w:rsidP="008B2029">
      <w:pPr>
        <w:keepLines/>
        <w:widowControl w:val="0"/>
        <w:spacing w:after="60" w:line="312" w:lineRule="auto"/>
        <w:ind w:left="1360" w:hanging="1360"/>
        <w:jc w:val="both"/>
        <w:rPr>
          <w:sz w:val="24"/>
          <w:rtl/>
          <w:lang w:eastAsia="en-US"/>
        </w:rPr>
      </w:pPr>
      <w:r>
        <w:rPr>
          <w:rFonts w:hint="cs"/>
          <w:b/>
          <w:bCs/>
          <w:sz w:val="24"/>
          <w:rtl/>
          <w:lang w:eastAsia="en-US"/>
        </w:rPr>
        <w:t>והואיל:</w:t>
      </w:r>
      <w:r>
        <w:rPr>
          <w:rFonts w:hint="cs"/>
          <w:sz w:val="24"/>
          <w:rtl/>
          <w:lang w:eastAsia="en-US"/>
        </w:rPr>
        <w:tab/>
        <w:t>והספק מצהיר כי  בידיו האישורים הנדרשים עפ"י חוק עסקאות גופים ציבוריים (אכיפת ניהול חשבונות, תשלום חובות מס, שכר מינימום והעסקת עובדים זרים כדין), תשל"ו - 1976;</w:t>
      </w:r>
    </w:p>
    <w:p w14:paraId="489CA04A" w14:textId="77777777" w:rsidR="0030776E" w:rsidRDefault="0030776E" w:rsidP="008B2029">
      <w:pPr>
        <w:keepLines/>
        <w:widowControl w:val="0"/>
        <w:spacing w:after="60" w:line="312" w:lineRule="auto"/>
        <w:ind w:left="1360" w:hanging="1360"/>
        <w:jc w:val="both"/>
        <w:rPr>
          <w:sz w:val="24"/>
          <w:rtl/>
          <w:lang w:eastAsia="en-US"/>
        </w:rPr>
      </w:pPr>
    </w:p>
    <w:p w14:paraId="3BBE1E2C" w14:textId="77777777" w:rsidR="008B2029" w:rsidRDefault="008B2029" w:rsidP="008B2029">
      <w:pPr>
        <w:keepLines/>
        <w:widowControl w:val="0"/>
        <w:spacing w:after="60" w:line="312" w:lineRule="auto"/>
        <w:jc w:val="center"/>
        <w:rPr>
          <w:sz w:val="24"/>
          <w:rtl/>
          <w:lang w:eastAsia="en-US"/>
        </w:rPr>
      </w:pPr>
      <w:r>
        <w:rPr>
          <w:rFonts w:hint="cs"/>
          <w:b/>
          <w:bCs/>
          <w:sz w:val="24"/>
          <w:rtl/>
          <w:lang w:eastAsia="en-US"/>
        </w:rPr>
        <w:t>לפיכך הוצהר הוסכם והותנה בין הצדדים כדלקמן:</w:t>
      </w:r>
    </w:p>
    <w:p w14:paraId="79CFF26F" w14:textId="77777777" w:rsidR="008B2029" w:rsidRPr="008A0E96" w:rsidRDefault="008B2029" w:rsidP="00327BA5">
      <w:pPr>
        <w:pStyle w:val="aff"/>
        <w:keepLines/>
        <w:widowControl w:val="0"/>
        <w:numPr>
          <w:ilvl w:val="0"/>
          <w:numId w:val="13"/>
        </w:numPr>
        <w:spacing w:after="60" w:line="312" w:lineRule="auto"/>
        <w:jc w:val="both"/>
        <w:rPr>
          <w:b/>
          <w:bCs/>
          <w:sz w:val="24"/>
          <w:u w:val="single"/>
          <w:rtl/>
          <w:lang w:eastAsia="en-US"/>
        </w:rPr>
      </w:pPr>
      <w:r w:rsidRPr="008A0E96">
        <w:rPr>
          <w:rFonts w:hint="eastAsia"/>
          <w:b/>
          <w:bCs/>
          <w:sz w:val="24"/>
          <w:u w:val="single"/>
          <w:rtl/>
          <w:lang w:eastAsia="en-US"/>
        </w:rPr>
        <w:t>כללי</w:t>
      </w:r>
    </w:p>
    <w:p w14:paraId="3994888E" w14:textId="77777777" w:rsidR="008B2029" w:rsidRPr="00F94AE4" w:rsidRDefault="008B2029" w:rsidP="00327BA5">
      <w:pPr>
        <w:pStyle w:val="aff"/>
        <w:keepLines/>
        <w:widowControl w:val="0"/>
        <w:numPr>
          <w:ilvl w:val="1"/>
          <w:numId w:val="13"/>
        </w:numPr>
        <w:spacing w:after="60" w:line="312" w:lineRule="auto"/>
        <w:jc w:val="both"/>
        <w:rPr>
          <w:sz w:val="24"/>
          <w:rtl/>
          <w:lang w:eastAsia="en-US"/>
        </w:rPr>
      </w:pPr>
      <w:r w:rsidRPr="00F94AE4">
        <w:rPr>
          <w:rFonts w:hint="cs"/>
          <w:sz w:val="24"/>
          <w:rtl/>
          <w:lang w:eastAsia="en-US"/>
        </w:rPr>
        <w:t>המבוא להסכם זה מהווה חלק בלתי נפרד ממנו.</w:t>
      </w:r>
    </w:p>
    <w:p w14:paraId="12478FB9" w14:textId="77777777" w:rsidR="008B2029" w:rsidRPr="00F94AE4" w:rsidRDefault="008B2029" w:rsidP="00327BA5">
      <w:pPr>
        <w:pStyle w:val="aff"/>
        <w:keepLines/>
        <w:widowControl w:val="0"/>
        <w:numPr>
          <w:ilvl w:val="1"/>
          <w:numId w:val="13"/>
        </w:numPr>
        <w:spacing w:after="60" w:line="312" w:lineRule="auto"/>
        <w:jc w:val="both"/>
        <w:rPr>
          <w:sz w:val="24"/>
          <w:rtl/>
          <w:lang w:eastAsia="en-US"/>
        </w:rPr>
      </w:pPr>
      <w:r w:rsidRPr="00F94AE4">
        <w:rPr>
          <w:rFonts w:hint="cs"/>
          <w:sz w:val="24"/>
          <w:rtl/>
          <w:lang w:eastAsia="en-US"/>
        </w:rPr>
        <w:t>הנספחים המצורפים להסכם זה ונספחי המשנה להם, מהווים חלק בלתי נפרד מהסכם זה:</w:t>
      </w:r>
    </w:p>
    <w:p w14:paraId="5E616168" w14:textId="77777777" w:rsidR="008B2029" w:rsidRDefault="008B2029" w:rsidP="008B2029">
      <w:pPr>
        <w:keepLines/>
        <w:widowControl w:val="0"/>
        <w:spacing w:after="60" w:line="312" w:lineRule="auto"/>
        <w:ind w:left="2494" w:hanging="1843"/>
        <w:jc w:val="both"/>
        <w:rPr>
          <w:sz w:val="24"/>
          <w:rtl/>
          <w:lang w:eastAsia="en-US"/>
        </w:rPr>
      </w:pPr>
      <w:r>
        <w:rPr>
          <w:rFonts w:hint="cs"/>
          <w:sz w:val="24"/>
          <w:rtl/>
          <w:lang w:eastAsia="en-US"/>
        </w:rPr>
        <w:t>נספח א':</w:t>
      </w:r>
      <w:r>
        <w:rPr>
          <w:rFonts w:hint="cs"/>
          <w:sz w:val="24"/>
          <w:rtl/>
          <w:lang w:eastAsia="en-US"/>
        </w:rPr>
        <w:tab/>
        <w:t xml:space="preserve">מסמכי המכרז, לרבות שאלות ותשובות הבהרה </w:t>
      </w:r>
    </w:p>
    <w:p w14:paraId="58E2AB45" w14:textId="569EFED2" w:rsidR="008B2029" w:rsidRDefault="008B2029" w:rsidP="004A04B1">
      <w:pPr>
        <w:keepLines/>
        <w:widowControl w:val="0"/>
        <w:tabs>
          <w:tab w:val="left" w:pos="2456"/>
        </w:tabs>
        <w:spacing w:after="60" w:line="312" w:lineRule="auto"/>
        <w:ind w:firstLine="651"/>
        <w:jc w:val="both"/>
        <w:rPr>
          <w:sz w:val="24"/>
          <w:rtl/>
          <w:lang w:eastAsia="en-US"/>
        </w:rPr>
      </w:pPr>
      <w:r>
        <w:rPr>
          <w:rFonts w:hint="cs"/>
          <w:sz w:val="24"/>
          <w:rtl/>
          <w:lang w:eastAsia="en-US"/>
        </w:rPr>
        <w:t>נספח ב':</w:t>
      </w:r>
      <w:r>
        <w:rPr>
          <w:rFonts w:hint="cs"/>
          <w:sz w:val="24"/>
          <w:rtl/>
          <w:lang w:eastAsia="en-US"/>
        </w:rPr>
        <w:tab/>
        <w:t xml:space="preserve">הצעת </w:t>
      </w:r>
      <w:r w:rsidR="004A04B1">
        <w:rPr>
          <w:rFonts w:hint="cs"/>
          <w:sz w:val="24"/>
          <w:rtl/>
          <w:lang w:eastAsia="en-US"/>
        </w:rPr>
        <w:t>המציע ותעריפי הייעוץ</w:t>
      </w:r>
      <w:r>
        <w:rPr>
          <w:rFonts w:hint="cs"/>
          <w:sz w:val="24"/>
          <w:rtl/>
          <w:lang w:eastAsia="en-US"/>
        </w:rPr>
        <w:t xml:space="preserve"> </w:t>
      </w:r>
    </w:p>
    <w:p w14:paraId="0AD163C4" w14:textId="77777777" w:rsidR="008B2029" w:rsidRDefault="008B2029" w:rsidP="008B2029">
      <w:pPr>
        <w:keepLines/>
        <w:widowControl w:val="0"/>
        <w:spacing w:after="60" w:line="312" w:lineRule="auto"/>
        <w:ind w:left="2494" w:hanging="1843"/>
        <w:jc w:val="both"/>
        <w:rPr>
          <w:sz w:val="24"/>
          <w:rtl/>
          <w:lang w:eastAsia="en-US"/>
        </w:rPr>
      </w:pPr>
      <w:r>
        <w:rPr>
          <w:rFonts w:hint="cs"/>
          <w:sz w:val="24"/>
          <w:rtl/>
          <w:lang w:eastAsia="en-US"/>
        </w:rPr>
        <w:t xml:space="preserve">נספח ג': </w:t>
      </w:r>
      <w:r>
        <w:rPr>
          <w:rFonts w:hint="cs"/>
          <w:sz w:val="24"/>
          <w:rtl/>
          <w:lang w:eastAsia="en-US"/>
        </w:rPr>
        <w:tab/>
        <w:t>מפרט השירותים</w:t>
      </w:r>
    </w:p>
    <w:p w14:paraId="1DED06AF" w14:textId="77777777" w:rsidR="008B2029" w:rsidRDefault="008B2029" w:rsidP="008B2029">
      <w:pPr>
        <w:keepLines/>
        <w:widowControl w:val="0"/>
        <w:spacing w:after="60" w:line="312" w:lineRule="auto"/>
        <w:ind w:left="2494" w:hanging="1843"/>
        <w:jc w:val="both"/>
        <w:rPr>
          <w:sz w:val="24"/>
          <w:rtl/>
          <w:lang w:eastAsia="en-US"/>
        </w:rPr>
      </w:pPr>
      <w:r>
        <w:rPr>
          <w:rFonts w:hint="cs"/>
          <w:sz w:val="24"/>
          <w:rtl/>
          <w:lang w:eastAsia="en-US"/>
        </w:rPr>
        <w:t>נספח ד':</w:t>
      </w:r>
      <w:r>
        <w:rPr>
          <w:rFonts w:hint="cs"/>
          <w:sz w:val="24"/>
          <w:rtl/>
          <w:lang w:eastAsia="en-US"/>
        </w:rPr>
        <w:tab/>
        <w:t>הצהרה על שמירת סודיות</w:t>
      </w:r>
    </w:p>
    <w:p w14:paraId="29262F0F" w14:textId="77777777" w:rsidR="008B2029" w:rsidRDefault="008B2029" w:rsidP="008B2029">
      <w:pPr>
        <w:keepLines/>
        <w:widowControl w:val="0"/>
        <w:spacing w:after="60" w:line="312" w:lineRule="auto"/>
        <w:ind w:left="2494" w:hanging="1843"/>
        <w:jc w:val="both"/>
        <w:rPr>
          <w:sz w:val="24"/>
          <w:rtl/>
          <w:lang w:eastAsia="en-US"/>
        </w:rPr>
      </w:pPr>
      <w:r>
        <w:rPr>
          <w:rFonts w:hint="cs"/>
          <w:sz w:val="24"/>
          <w:rtl/>
          <w:lang w:eastAsia="en-US"/>
        </w:rPr>
        <w:t xml:space="preserve">נספח ה': </w:t>
      </w:r>
      <w:r>
        <w:rPr>
          <w:rFonts w:hint="cs"/>
          <w:sz w:val="24"/>
          <w:rtl/>
          <w:lang w:eastAsia="en-US"/>
        </w:rPr>
        <w:tab/>
        <w:t>נוסח כתב ערבות בנקאית</w:t>
      </w:r>
    </w:p>
    <w:p w14:paraId="38E810DE" w14:textId="77777777" w:rsidR="005A2DC9" w:rsidRPr="005A2DC9" w:rsidRDefault="008B2029" w:rsidP="005A2DC9">
      <w:pPr>
        <w:keepLines/>
        <w:widowControl w:val="0"/>
        <w:spacing w:after="60" w:line="312" w:lineRule="auto"/>
        <w:ind w:left="2494" w:hanging="1843"/>
        <w:jc w:val="both"/>
        <w:rPr>
          <w:b/>
          <w:bCs/>
          <w:sz w:val="24"/>
          <w:u w:val="single"/>
          <w:rtl/>
          <w:lang w:eastAsia="en-US"/>
        </w:rPr>
      </w:pPr>
      <w:r>
        <w:rPr>
          <w:rFonts w:hint="cs"/>
          <w:sz w:val="24"/>
          <w:rtl/>
          <w:lang w:eastAsia="en-US"/>
        </w:rPr>
        <w:t>נספח ו':</w:t>
      </w:r>
      <w:r>
        <w:rPr>
          <w:rFonts w:hint="cs"/>
          <w:sz w:val="24"/>
          <w:rtl/>
          <w:lang w:eastAsia="en-US"/>
        </w:rPr>
        <w:tab/>
      </w:r>
      <w:r w:rsidR="005A2DC9" w:rsidRPr="005A2DC9">
        <w:rPr>
          <w:rFonts w:hint="cs"/>
          <w:sz w:val="24"/>
          <w:rtl/>
          <w:lang w:eastAsia="en-US"/>
        </w:rPr>
        <w:t>תצהיר על העסקת עובדים זרים כדין ותשלום שכר מינימום</w:t>
      </w:r>
    </w:p>
    <w:p w14:paraId="39DBD3E3" w14:textId="77777777" w:rsidR="005A2DC9" w:rsidRDefault="008B2029" w:rsidP="005A2DC9">
      <w:pPr>
        <w:keepLines/>
        <w:widowControl w:val="0"/>
        <w:spacing w:after="60" w:line="312" w:lineRule="auto"/>
        <w:ind w:left="2494" w:hanging="1843"/>
        <w:jc w:val="both"/>
        <w:rPr>
          <w:sz w:val="24"/>
          <w:rtl/>
          <w:lang w:eastAsia="en-US"/>
        </w:rPr>
      </w:pPr>
      <w:r>
        <w:rPr>
          <w:rFonts w:hint="cs"/>
          <w:sz w:val="24"/>
          <w:rtl/>
          <w:lang w:eastAsia="en-US"/>
        </w:rPr>
        <w:t xml:space="preserve">נספח ז': </w:t>
      </w:r>
      <w:r>
        <w:rPr>
          <w:rFonts w:hint="cs"/>
          <w:sz w:val="24"/>
          <w:rtl/>
          <w:lang w:eastAsia="en-US"/>
        </w:rPr>
        <w:tab/>
      </w:r>
      <w:r w:rsidR="005A2DC9" w:rsidRPr="005A2DC9">
        <w:rPr>
          <w:rFonts w:hint="cs"/>
          <w:sz w:val="24"/>
          <w:rtl/>
          <w:lang w:eastAsia="en-US"/>
        </w:rPr>
        <w:t xml:space="preserve">אישור רואה חשבון או עורך דין על פרטים אודות המציע </w:t>
      </w:r>
    </w:p>
    <w:p w14:paraId="415C90FE" w14:textId="77777777" w:rsidR="008B2029" w:rsidRDefault="008B2029" w:rsidP="005A2DC9">
      <w:pPr>
        <w:keepLines/>
        <w:widowControl w:val="0"/>
        <w:spacing w:after="60" w:line="312" w:lineRule="auto"/>
        <w:ind w:left="2494" w:hanging="1843"/>
        <w:jc w:val="both"/>
        <w:rPr>
          <w:sz w:val="24"/>
          <w:rtl/>
          <w:lang w:eastAsia="en-US"/>
        </w:rPr>
      </w:pPr>
      <w:r>
        <w:rPr>
          <w:rFonts w:hint="cs"/>
          <w:sz w:val="24"/>
          <w:rtl/>
          <w:lang w:eastAsia="en-US"/>
        </w:rPr>
        <w:t>נספח ח':</w:t>
      </w:r>
      <w:r>
        <w:rPr>
          <w:rFonts w:hint="cs"/>
          <w:sz w:val="24"/>
          <w:rtl/>
          <w:lang w:eastAsia="en-US"/>
        </w:rPr>
        <w:tab/>
        <w:t>תצהיר העדר תביעות ופשיטת רגל</w:t>
      </w:r>
    </w:p>
    <w:p w14:paraId="17333ED6" w14:textId="77777777" w:rsidR="008B2029" w:rsidRDefault="008B2029" w:rsidP="005A2DC9">
      <w:pPr>
        <w:keepLines/>
        <w:widowControl w:val="0"/>
        <w:spacing w:after="60" w:line="312" w:lineRule="auto"/>
        <w:ind w:left="2494" w:hanging="1843"/>
        <w:jc w:val="both"/>
        <w:rPr>
          <w:sz w:val="24"/>
          <w:rtl/>
          <w:lang w:eastAsia="en-US"/>
        </w:rPr>
      </w:pPr>
      <w:r>
        <w:rPr>
          <w:rFonts w:hint="cs"/>
          <w:sz w:val="24"/>
          <w:rtl/>
          <w:lang w:eastAsia="en-US"/>
        </w:rPr>
        <w:lastRenderedPageBreak/>
        <w:t>נספח ט':</w:t>
      </w:r>
      <w:r>
        <w:rPr>
          <w:rFonts w:hint="cs"/>
          <w:sz w:val="24"/>
          <w:rtl/>
          <w:lang w:eastAsia="en-US"/>
        </w:rPr>
        <w:tab/>
        <w:t xml:space="preserve">תצהיר </w:t>
      </w:r>
      <w:r w:rsidR="005A2DC9">
        <w:rPr>
          <w:rFonts w:hint="cs"/>
          <w:sz w:val="24"/>
          <w:rtl/>
          <w:lang w:eastAsia="en-US"/>
        </w:rPr>
        <w:t>ב</w:t>
      </w:r>
      <w:r w:rsidR="004004B5">
        <w:rPr>
          <w:rFonts w:hint="cs"/>
          <w:sz w:val="24"/>
          <w:rtl/>
          <w:lang w:eastAsia="en-US"/>
        </w:rPr>
        <w:t>דבר שימוש בתוכנות מקוריות</w:t>
      </w:r>
    </w:p>
    <w:p w14:paraId="23FE5410" w14:textId="77777777" w:rsidR="005A2DC9" w:rsidRDefault="005A2DC9" w:rsidP="005A2DC9">
      <w:pPr>
        <w:keepLines/>
        <w:widowControl w:val="0"/>
        <w:spacing w:after="60" w:line="312" w:lineRule="auto"/>
        <w:ind w:left="2494" w:hanging="1843"/>
        <w:jc w:val="both"/>
        <w:rPr>
          <w:sz w:val="24"/>
          <w:rtl/>
          <w:lang w:eastAsia="en-US"/>
        </w:rPr>
      </w:pPr>
      <w:r>
        <w:rPr>
          <w:rFonts w:hint="cs"/>
          <w:sz w:val="24"/>
          <w:rtl/>
          <w:lang w:eastAsia="en-US"/>
        </w:rPr>
        <w:t xml:space="preserve">נספח י':                     </w:t>
      </w:r>
      <w:r w:rsidRPr="005A2DC9">
        <w:rPr>
          <w:sz w:val="24"/>
          <w:rtl/>
          <w:lang w:eastAsia="en-US"/>
        </w:rPr>
        <w:t>אישור בדבר תשלום שכר מינימום וזכויות סוציאליות</w:t>
      </w:r>
    </w:p>
    <w:p w14:paraId="6EEBA5C1" w14:textId="77777777" w:rsidR="005A2DC9" w:rsidRDefault="008B2029" w:rsidP="005A2DC9">
      <w:pPr>
        <w:keepLines/>
        <w:widowControl w:val="0"/>
        <w:spacing w:after="60" w:line="312" w:lineRule="auto"/>
        <w:ind w:left="2494" w:hanging="1843"/>
        <w:jc w:val="both"/>
        <w:rPr>
          <w:sz w:val="24"/>
          <w:rtl/>
          <w:lang w:eastAsia="en-US"/>
        </w:rPr>
      </w:pPr>
      <w:r>
        <w:rPr>
          <w:rFonts w:hint="cs"/>
          <w:sz w:val="24"/>
          <w:rtl/>
          <w:lang w:eastAsia="en-US"/>
        </w:rPr>
        <w:t>נספח י</w:t>
      </w:r>
      <w:r w:rsidR="00826AC2">
        <w:rPr>
          <w:rFonts w:hint="cs"/>
          <w:sz w:val="24"/>
          <w:rtl/>
          <w:lang w:eastAsia="en-US"/>
        </w:rPr>
        <w:t>א</w:t>
      </w:r>
      <w:r>
        <w:rPr>
          <w:rFonts w:hint="cs"/>
          <w:sz w:val="24"/>
          <w:rtl/>
          <w:lang w:eastAsia="en-US"/>
        </w:rPr>
        <w:t>':</w:t>
      </w:r>
      <w:r>
        <w:rPr>
          <w:rFonts w:hint="cs"/>
          <w:sz w:val="24"/>
          <w:rtl/>
          <w:lang w:eastAsia="en-US"/>
        </w:rPr>
        <w:tab/>
      </w:r>
      <w:r w:rsidR="005A2DC9" w:rsidRPr="005A2DC9">
        <w:rPr>
          <w:sz w:val="24"/>
          <w:rtl/>
          <w:lang w:eastAsia="en-US"/>
        </w:rPr>
        <w:t>הבנה וקבלת תנאי המכרז</w:t>
      </w:r>
      <w:r w:rsidR="005A2DC9" w:rsidRPr="005A2DC9">
        <w:rPr>
          <w:rFonts w:hint="cs"/>
          <w:sz w:val="24"/>
          <w:rtl/>
          <w:lang w:eastAsia="en-US"/>
        </w:rPr>
        <w:t xml:space="preserve"> </w:t>
      </w:r>
    </w:p>
    <w:p w14:paraId="6142C2F0" w14:textId="77777777" w:rsidR="005A2DC9" w:rsidRDefault="002F3F0C" w:rsidP="005A2DC9">
      <w:pPr>
        <w:keepLines/>
        <w:widowControl w:val="0"/>
        <w:spacing w:after="60" w:line="312" w:lineRule="auto"/>
        <w:ind w:left="2494" w:hanging="1843"/>
        <w:jc w:val="both"/>
        <w:rPr>
          <w:sz w:val="24"/>
          <w:rtl/>
          <w:lang w:eastAsia="en-US"/>
        </w:rPr>
      </w:pPr>
      <w:r w:rsidRPr="002F3F0C">
        <w:rPr>
          <w:rFonts w:hint="cs"/>
          <w:sz w:val="24"/>
          <w:rtl/>
          <w:lang w:eastAsia="en-US"/>
        </w:rPr>
        <w:t>נספח י</w:t>
      </w:r>
      <w:r w:rsidR="00826AC2">
        <w:rPr>
          <w:rFonts w:hint="cs"/>
          <w:sz w:val="24"/>
          <w:rtl/>
          <w:lang w:eastAsia="en-US"/>
        </w:rPr>
        <w:t>ב</w:t>
      </w:r>
      <w:r>
        <w:rPr>
          <w:rFonts w:hint="cs"/>
          <w:sz w:val="24"/>
          <w:rtl/>
          <w:lang w:eastAsia="en-US"/>
        </w:rPr>
        <w:t>':</w:t>
      </w:r>
      <w:r>
        <w:rPr>
          <w:rFonts w:hint="cs"/>
          <w:sz w:val="24"/>
          <w:rtl/>
          <w:lang w:eastAsia="en-US"/>
        </w:rPr>
        <w:tab/>
      </w:r>
      <w:r w:rsidR="005A2DC9" w:rsidRPr="005A2DC9">
        <w:rPr>
          <w:sz w:val="24"/>
          <w:rtl/>
          <w:lang w:eastAsia="en-US"/>
        </w:rPr>
        <w:t>תצהיר בדבר העדר ניגוד עניינים</w:t>
      </w:r>
    </w:p>
    <w:p w14:paraId="593D6BB2" w14:textId="77777777" w:rsidR="002F3F0C" w:rsidRPr="00535ED2" w:rsidRDefault="005A2DC9" w:rsidP="005A2DC9">
      <w:pPr>
        <w:keepLines/>
        <w:widowControl w:val="0"/>
        <w:spacing w:after="60" w:line="312" w:lineRule="auto"/>
        <w:ind w:left="2494" w:hanging="1843"/>
        <w:jc w:val="both"/>
        <w:rPr>
          <w:sz w:val="24"/>
          <w:rtl/>
          <w:lang w:eastAsia="en-US"/>
        </w:rPr>
      </w:pPr>
      <w:r>
        <w:rPr>
          <w:rFonts w:hint="cs"/>
          <w:sz w:val="24"/>
          <w:rtl/>
          <w:lang w:eastAsia="en-US"/>
        </w:rPr>
        <w:t xml:space="preserve">נספח יג':                   </w:t>
      </w:r>
      <w:r w:rsidR="002F3F0C" w:rsidRPr="00535ED2">
        <w:rPr>
          <w:sz w:val="24"/>
          <w:rtl/>
          <w:lang w:eastAsia="en-US"/>
        </w:rPr>
        <w:t>תצהיר בדבר העסקת אנשים עם מוגבלות</w:t>
      </w:r>
    </w:p>
    <w:p w14:paraId="245964D5" w14:textId="77777777" w:rsidR="004004B5" w:rsidRPr="00535ED2" w:rsidRDefault="005A2DC9" w:rsidP="005A2DC9">
      <w:pPr>
        <w:keepLines/>
        <w:widowControl w:val="0"/>
        <w:spacing w:after="60" w:line="312" w:lineRule="auto"/>
        <w:ind w:left="2494" w:hanging="1843"/>
        <w:jc w:val="both"/>
        <w:rPr>
          <w:sz w:val="24"/>
          <w:rtl/>
          <w:lang w:eastAsia="en-US"/>
        </w:rPr>
      </w:pPr>
      <w:r w:rsidRPr="00535ED2">
        <w:rPr>
          <w:rFonts w:hint="cs"/>
          <w:sz w:val="24"/>
          <w:rtl/>
          <w:lang w:eastAsia="en-US"/>
        </w:rPr>
        <w:t>נספח יד':                   אישור עריכת ביטוחים</w:t>
      </w:r>
    </w:p>
    <w:p w14:paraId="147DF8B4" w14:textId="77777777" w:rsidR="0028264D" w:rsidRPr="00535ED2" w:rsidRDefault="0028264D" w:rsidP="0028264D">
      <w:pPr>
        <w:keepLines/>
        <w:widowControl w:val="0"/>
        <w:spacing w:after="60" w:line="312" w:lineRule="auto"/>
        <w:ind w:left="2494" w:hanging="1843"/>
        <w:jc w:val="both"/>
        <w:rPr>
          <w:sz w:val="24"/>
          <w:rtl/>
          <w:lang w:eastAsia="en-US"/>
        </w:rPr>
      </w:pPr>
      <w:r w:rsidRPr="00535ED2">
        <w:rPr>
          <w:rFonts w:hint="cs"/>
          <w:sz w:val="24"/>
          <w:rtl/>
          <w:lang w:eastAsia="en-US"/>
        </w:rPr>
        <w:t>נספח טו':                  פרטי קבלן משנה</w:t>
      </w:r>
    </w:p>
    <w:p w14:paraId="3FBAC325" w14:textId="77777777" w:rsidR="0028264D" w:rsidRPr="00535ED2" w:rsidRDefault="0028264D" w:rsidP="0028264D">
      <w:pPr>
        <w:keepLines/>
        <w:widowControl w:val="0"/>
        <w:spacing w:after="60" w:line="312" w:lineRule="auto"/>
        <w:ind w:left="2494" w:hanging="1843"/>
        <w:jc w:val="both"/>
        <w:rPr>
          <w:sz w:val="24"/>
          <w:rtl/>
          <w:lang w:eastAsia="en-US"/>
        </w:rPr>
      </w:pPr>
      <w:r w:rsidRPr="00535ED2">
        <w:rPr>
          <w:rFonts w:hint="cs"/>
          <w:sz w:val="24"/>
          <w:rtl/>
          <w:lang w:eastAsia="en-US"/>
        </w:rPr>
        <w:t xml:space="preserve">נספח טז':                  </w:t>
      </w:r>
      <w:r w:rsidRPr="00535ED2">
        <w:rPr>
          <w:sz w:val="24"/>
          <w:rtl/>
          <w:lang w:eastAsia="en-US"/>
        </w:rPr>
        <w:t>הצהרת קבלני משנה</w:t>
      </w:r>
      <w:r w:rsidRPr="00535ED2">
        <w:rPr>
          <w:rFonts w:hint="cs"/>
          <w:sz w:val="24"/>
          <w:rtl/>
          <w:lang w:eastAsia="en-US"/>
        </w:rPr>
        <w:t xml:space="preserve"> </w:t>
      </w:r>
      <w:r w:rsidRPr="00535ED2">
        <w:rPr>
          <w:sz w:val="24"/>
          <w:rtl/>
          <w:lang w:eastAsia="en-US"/>
        </w:rPr>
        <w:t>על היעדר הסדר כובל עם המציע</w:t>
      </w:r>
    </w:p>
    <w:p w14:paraId="7ADD2D4B" w14:textId="77777777" w:rsidR="0028264D" w:rsidRPr="00535ED2" w:rsidRDefault="0028264D" w:rsidP="0028264D">
      <w:pPr>
        <w:keepLines/>
        <w:widowControl w:val="0"/>
        <w:spacing w:after="60" w:line="312" w:lineRule="auto"/>
        <w:ind w:left="2494" w:hanging="1843"/>
        <w:jc w:val="both"/>
        <w:rPr>
          <w:sz w:val="24"/>
          <w:rtl/>
          <w:lang w:eastAsia="en-US"/>
        </w:rPr>
      </w:pPr>
      <w:r w:rsidRPr="00535ED2">
        <w:rPr>
          <w:rFonts w:hint="cs"/>
          <w:sz w:val="24"/>
          <w:rtl/>
          <w:lang w:eastAsia="en-US"/>
        </w:rPr>
        <w:t>נספח יז':                   ה</w:t>
      </w:r>
      <w:r w:rsidRPr="00535ED2">
        <w:rPr>
          <w:sz w:val="24"/>
          <w:rtl/>
          <w:lang w:eastAsia="en-US"/>
        </w:rPr>
        <w:t xml:space="preserve">צהרת המציע על היעדר הסדר כובל עם </w:t>
      </w:r>
      <w:r w:rsidRPr="00535ED2">
        <w:rPr>
          <w:rFonts w:hint="cs"/>
          <w:sz w:val="24"/>
          <w:rtl/>
          <w:lang w:eastAsia="en-US"/>
        </w:rPr>
        <w:t>קבלני משנה</w:t>
      </w:r>
    </w:p>
    <w:p w14:paraId="121F81B2" w14:textId="77777777" w:rsidR="008B2029" w:rsidRDefault="008B2029" w:rsidP="00327BA5">
      <w:pPr>
        <w:pStyle w:val="aff"/>
        <w:keepLines/>
        <w:widowControl w:val="0"/>
        <w:numPr>
          <w:ilvl w:val="0"/>
          <w:numId w:val="13"/>
        </w:numPr>
        <w:spacing w:after="60" w:line="312" w:lineRule="auto"/>
        <w:jc w:val="both"/>
        <w:rPr>
          <w:b/>
          <w:bCs/>
          <w:sz w:val="24"/>
          <w:u w:val="single"/>
          <w:rtl/>
          <w:lang w:eastAsia="en-US"/>
        </w:rPr>
      </w:pPr>
      <w:r>
        <w:rPr>
          <w:rFonts w:hint="cs"/>
          <w:b/>
          <w:bCs/>
          <w:sz w:val="24"/>
          <w:u w:val="single"/>
          <w:rtl/>
          <w:lang w:eastAsia="en-US"/>
        </w:rPr>
        <w:t>פרשנות</w:t>
      </w:r>
    </w:p>
    <w:p w14:paraId="5DBF4F6C" w14:textId="1E1316C6" w:rsidR="008B2029" w:rsidRDefault="008B2029" w:rsidP="00327BA5">
      <w:pPr>
        <w:pStyle w:val="aff"/>
        <w:keepLines/>
        <w:widowControl w:val="0"/>
        <w:numPr>
          <w:ilvl w:val="1"/>
          <w:numId w:val="13"/>
        </w:numPr>
        <w:spacing w:after="60" w:line="312" w:lineRule="auto"/>
        <w:jc w:val="both"/>
        <w:rPr>
          <w:sz w:val="24"/>
          <w:rtl/>
          <w:lang w:eastAsia="en-US"/>
        </w:rPr>
      </w:pPr>
      <w:r>
        <w:rPr>
          <w:rFonts w:hint="cs"/>
          <w:sz w:val="24"/>
          <w:rtl/>
          <w:lang w:eastAsia="en-US"/>
        </w:rPr>
        <w:t xml:space="preserve">בכפוף לאמור בסעיף </w:t>
      </w:r>
      <w:r w:rsidR="00F94AE4">
        <w:rPr>
          <w:sz w:val="24"/>
          <w:rtl/>
          <w:lang w:eastAsia="en-US"/>
        </w:rPr>
        <w:fldChar w:fldCharType="begin"/>
      </w:r>
      <w:r w:rsidR="00F94AE4">
        <w:rPr>
          <w:sz w:val="24"/>
          <w:rtl/>
          <w:lang w:eastAsia="en-US"/>
        </w:rPr>
        <w:instrText xml:space="preserve"> </w:instrText>
      </w:r>
      <w:r w:rsidR="00F94AE4">
        <w:rPr>
          <w:rFonts w:hint="cs"/>
          <w:sz w:val="24"/>
          <w:lang w:eastAsia="en-US"/>
        </w:rPr>
        <w:instrText>REF</w:instrText>
      </w:r>
      <w:r w:rsidR="00F94AE4">
        <w:rPr>
          <w:rFonts w:hint="cs"/>
          <w:sz w:val="24"/>
          <w:rtl/>
          <w:lang w:eastAsia="en-US"/>
        </w:rPr>
        <w:instrText xml:space="preserve"> _</w:instrText>
      </w:r>
      <w:r w:rsidR="00F94AE4">
        <w:rPr>
          <w:rFonts w:hint="cs"/>
          <w:sz w:val="24"/>
          <w:lang w:eastAsia="en-US"/>
        </w:rPr>
        <w:instrText>Ref535762487 \r \h</w:instrText>
      </w:r>
      <w:r w:rsidR="00F94AE4">
        <w:rPr>
          <w:sz w:val="24"/>
          <w:rtl/>
          <w:lang w:eastAsia="en-US"/>
        </w:rPr>
        <w:instrText xml:space="preserve"> </w:instrText>
      </w:r>
      <w:r w:rsidR="00F94AE4">
        <w:rPr>
          <w:sz w:val="24"/>
          <w:rtl/>
          <w:lang w:eastAsia="en-US"/>
        </w:rPr>
      </w:r>
      <w:r w:rsidR="00F94AE4">
        <w:rPr>
          <w:sz w:val="24"/>
          <w:rtl/>
          <w:lang w:eastAsia="en-US"/>
        </w:rPr>
        <w:fldChar w:fldCharType="separate"/>
      </w:r>
      <w:r w:rsidR="00E776CC">
        <w:rPr>
          <w:sz w:val="24"/>
          <w:cs/>
          <w:lang w:eastAsia="en-US"/>
        </w:rPr>
        <w:t>‎</w:t>
      </w:r>
      <w:r w:rsidR="00E776CC">
        <w:rPr>
          <w:sz w:val="24"/>
          <w:lang w:eastAsia="en-US"/>
        </w:rPr>
        <w:t>2.2</w:t>
      </w:r>
      <w:r w:rsidR="00F94AE4">
        <w:rPr>
          <w:sz w:val="24"/>
          <w:rtl/>
          <w:lang w:eastAsia="en-US"/>
        </w:rPr>
        <w:fldChar w:fldCharType="end"/>
      </w:r>
      <w:r w:rsidR="00F94AE4">
        <w:rPr>
          <w:rFonts w:hint="cs"/>
          <w:sz w:val="24"/>
          <w:rtl/>
          <w:lang w:eastAsia="en-US"/>
        </w:rPr>
        <w:t xml:space="preserve"> </w:t>
      </w:r>
      <w:r>
        <w:rPr>
          <w:rFonts w:hint="cs"/>
          <w:sz w:val="24"/>
          <w:rtl/>
          <w:lang w:eastAsia="en-US"/>
        </w:rPr>
        <w:t xml:space="preserve">להלן, סעיף 25(ד) לחוק החוזים (חלק כללי), בתשל"ג - 1973, יחול על הסכם זה בשינויים המחויבים, אם אין הוראה אחרת לעניין הנדון ואם אין בעניין הנדון או בהקשרו דבר שאינו מתיישב עם תחולה כאמור. </w:t>
      </w:r>
    </w:p>
    <w:p w14:paraId="0F56C033" w14:textId="77777777" w:rsidR="008B2029" w:rsidRDefault="008B2029" w:rsidP="00327BA5">
      <w:pPr>
        <w:pStyle w:val="aff"/>
        <w:keepLines/>
        <w:widowControl w:val="0"/>
        <w:numPr>
          <w:ilvl w:val="1"/>
          <w:numId w:val="13"/>
        </w:numPr>
        <w:spacing w:after="60" w:line="312" w:lineRule="auto"/>
        <w:jc w:val="both"/>
        <w:rPr>
          <w:sz w:val="24"/>
          <w:rtl/>
          <w:lang w:eastAsia="en-US"/>
        </w:rPr>
      </w:pPr>
      <w:bookmarkStart w:id="35" w:name="_Ref535762487"/>
      <w:r>
        <w:rPr>
          <w:rFonts w:hint="cs"/>
          <w:sz w:val="24"/>
          <w:rtl/>
          <w:lang w:eastAsia="en-US"/>
        </w:rPr>
        <w:t>בהסכם זה יהיו למונחים המפורטים להלן הפירוש המופיע לצדן אלא אם נאמר אחרת:</w:t>
      </w:r>
      <w:bookmarkEnd w:id="35"/>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59"/>
        <w:gridCol w:w="6038"/>
      </w:tblGrid>
      <w:tr w:rsidR="008B2029" w14:paraId="02DBFB21" w14:textId="77777777" w:rsidTr="00E860A3">
        <w:tc>
          <w:tcPr>
            <w:tcW w:w="2294" w:type="dxa"/>
            <w:tcBorders>
              <w:top w:val="single" w:sz="4" w:space="0" w:color="auto"/>
              <w:left w:val="single" w:sz="4" w:space="0" w:color="auto"/>
              <w:bottom w:val="single" w:sz="4" w:space="0" w:color="auto"/>
              <w:right w:val="single" w:sz="4" w:space="0" w:color="auto"/>
            </w:tcBorders>
          </w:tcPr>
          <w:p w14:paraId="0E180F77" w14:textId="77777777" w:rsidR="008B2029" w:rsidRDefault="008B2029" w:rsidP="00E860A3">
            <w:pPr>
              <w:keepLines/>
              <w:widowControl w:val="0"/>
              <w:spacing w:after="60" w:line="312" w:lineRule="auto"/>
              <w:jc w:val="both"/>
              <w:rPr>
                <w:sz w:val="24"/>
                <w:lang w:eastAsia="en-US"/>
              </w:rPr>
            </w:pPr>
            <w:r>
              <w:rPr>
                <w:rFonts w:hint="cs"/>
                <w:b/>
                <w:bCs/>
                <w:sz w:val="24"/>
                <w:rtl/>
                <w:lang w:eastAsia="en-US"/>
              </w:rPr>
              <w:t>"המזמין"</w:t>
            </w:r>
          </w:p>
        </w:tc>
        <w:tc>
          <w:tcPr>
            <w:tcW w:w="6228" w:type="dxa"/>
            <w:tcBorders>
              <w:top w:val="single" w:sz="4" w:space="0" w:color="auto"/>
              <w:left w:val="single" w:sz="4" w:space="0" w:color="auto"/>
              <w:bottom w:val="single" w:sz="4" w:space="0" w:color="auto"/>
              <w:right w:val="single" w:sz="4" w:space="0" w:color="auto"/>
            </w:tcBorders>
          </w:tcPr>
          <w:p w14:paraId="4C15FEC7" w14:textId="77777777" w:rsidR="008B2029" w:rsidRDefault="008B2029" w:rsidP="00E860A3">
            <w:pPr>
              <w:keepLines/>
              <w:widowControl w:val="0"/>
              <w:spacing w:after="60" w:line="312" w:lineRule="auto"/>
              <w:ind w:left="85"/>
              <w:jc w:val="both"/>
              <w:rPr>
                <w:sz w:val="24"/>
                <w:lang w:eastAsia="en-US"/>
              </w:rPr>
            </w:pPr>
            <w:r>
              <w:rPr>
                <w:rFonts w:hint="cs"/>
                <w:sz w:val="24"/>
                <w:rtl/>
                <w:lang w:eastAsia="en-US"/>
              </w:rPr>
              <w:t xml:space="preserve">ממשלת ישראל בשם מדינת ישראל, משרד האוצר - רשות המסים בישראל, אגף המכס ומע"מ. </w:t>
            </w:r>
          </w:p>
        </w:tc>
      </w:tr>
      <w:tr w:rsidR="008B2029" w14:paraId="6F6F3599" w14:textId="77777777" w:rsidTr="00E860A3">
        <w:tc>
          <w:tcPr>
            <w:tcW w:w="2294" w:type="dxa"/>
            <w:tcBorders>
              <w:top w:val="single" w:sz="4" w:space="0" w:color="auto"/>
              <w:left w:val="single" w:sz="4" w:space="0" w:color="auto"/>
              <w:bottom w:val="single" w:sz="4" w:space="0" w:color="auto"/>
              <w:right w:val="single" w:sz="4" w:space="0" w:color="auto"/>
            </w:tcBorders>
          </w:tcPr>
          <w:p w14:paraId="4C3DC481" w14:textId="77777777" w:rsidR="008B2029" w:rsidRDefault="008B2029" w:rsidP="00E860A3">
            <w:pPr>
              <w:keepLines/>
              <w:widowControl w:val="0"/>
              <w:spacing w:after="60" w:line="312" w:lineRule="auto"/>
              <w:jc w:val="both"/>
              <w:rPr>
                <w:sz w:val="24"/>
                <w:lang w:eastAsia="en-US"/>
              </w:rPr>
            </w:pPr>
            <w:r>
              <w:rPr>
                <w:rFonts w:hint="cs"/>
                <w:b/>
                <w:bCs/>
                <w:sz w:val="24"/>
                <w:rtl/>
                <w:lang w:eastAsia="en-US"/>
              </w:rPr>
              <w:t>"הנכס"</w:t>
            </w:r>
          </w:p>
        </w:tc>
        <w:tc>
          <w:tcPr>
            <w:tcW w:w="6228" w:type="dxa"/>
            <w:tcBorders>
              <w:top w:val="single" w:sz="4" w:space="0" w:color="auto"/>
              <w:left w:val="single" w:sz="4" w:space="0" w:color="auto"/>
              <w:bottom w:val="single" w:sz="4" w:space="0" w:color="auto"/>
              <w:right w:val="single" w:sz="4" w:space="0" w:color="auto"/>
            </w:tcBorders>
          </w:tcPr>
          <w:p w14:paraId="78A86673" w14:textId="77777777" w:rsidR="008B2029" w:rsidRDefault="008B2029" w:rsidP="00E860A3">
            <w:pPr>
              <w:keepLines/>
              <w:widowControl w:val="0"/>
              <w:spacing w:after="60" w:line="312" w:lineRule="auto"/>
              <w:ind w:left="85"/>
              <w:jc w:val="both"/>
              <w:rPr>
                <w:sz w:val="24"/>
                <w:lang w:eastAsia="en-US"/>
              </w:rPr>
            </w:pPr>
            <w:r>
              <w:rPr>
                <w:rFonts w:hint="cs"/>
                <w:sz w:val="24"/>
                <w:rtl/>
                <w:lang w:eastAsia="en-US"/>
              </w:rPr>
              <w:t>המבנה ו\או השטח ו\או כל רכוש אחר אשר בו או לגביו מתבצע מתן השירותים. נקבעו בהסכם זה מספר נכסים, תחול ההגדרה על כללם.</w:t>
            </w:r>
          </w:p>
        </w:tc>
      </w:tr>
      <w:tr w:rsidR="008B2029" w14:paraId="203AD81D" w14:textId="77777777" w:rsidTr="00E860A3">
        <w:tc>
          <w:tcPr>
            <w:tcW w:w="2294" w:type="dxa"/>
            <w:tcBorders>
              <w:top w:val="single" w:sz="4" w:space="0" w:color="auto"/>
              <w:left w:val="single" w:sz="4" w:space="0" w:color="auto"/>
              <w:bottom w:val="single" w:sz="4" w:space="0" w:color="auto"/>
              <w:right w:val="single" w:sz="4" w:space="0" w:color="auto"/>
            </w:tcBorders>
          </w:tcPr>
          <w:p w14:paraId="1868171C" w14:textId="77777777" w:rsidR="008B2029" w:rsidRDefault="008B2029" w:rsidP="00E860A3">
            <w:pPr>
              <w:keepLines/>
              <w:widowControl w:val="0"/>
              <w:spacing w:after="60" w:line="312" w:lineRule="auto"/>
              <w:jc w:val="both"/>
              <w:rPr>
                <w:sz w:val="24"/>
                <w:lang w:eastAsia="en-US"/>
              </w:rPr>
            </w:pPr>
            <w:r>
              <w:rPr>
                <w:rFonts w:hint="cs"/>
                <w:b/>
                <w:bCs/>
                <w:sz w:val="24"/>
                <w:rtl/>
                <w:lang w:eastAsia="en-US"/>
              </w:rPr>
              <w:t>"ההסכם"</w:t>
            </w:r>
          </w:p>
        </w:tc>
        <w:tc>
          <w:tcPr>
            <w:tcW w:w="6228" w:type="dxa"/>
            <w:tcBorders>
              <w:top w:val="single" w:sz="4" w:space="0" w:color="auto"/>
              <w:left w:val="single" w:sz="4" w:space="0" w:color="auto"/>
              <w:bottom w:val="single" w:sz="4" w:space="0" w:color="auto"/>
              <w:right w:val="single" w:sz="4" w:space="0" w:color="auto"/>
            </w:tcBorders>
          </w:tcPr>
          <w:p w14:paraId="6C4B4FA2" w14:textId="77777777" w:rsidR="008B2029" w:rsidRDefault="008B2029" w:rsidP="00E860A3">
            <w:pPr>
              <w:keepLines/>
              <w:widowControl w:val="0"/>
              <w:spacing w:after="60" w:line="312" w:lineRule="auto"/>
              <w:jc w:val="both"/>
              <w:rPr>
                <w:sz w:val="24"/>
                <w:lang w:eastAsia="en-US"/>
              </w:rPr>
            </w:pPr>
            <w:r>
              <w:rPr>
                <w:rFonts w:hint="cs"/>
                <w:sz w:val="24"/>
                <w:rtl/>
                <w:lang w:eastAsia="en-US"/>
              </w:rPr>
              <w:t>הסכם זה על נספחיו</w:t>
            </w:r>
          </w:p>
        </w:tc>
      </w:tr>
      <w:tr w:rsidR="008B2029" w14:paraId="52BBF5CD" w14:textId="77777777" w:rsidTr="00E860A3">
        <w:tc>
          <w:tcPr>
            <w:tcW w:w="2294" w:type="dxa"/>
            <w:tcBorders>
              <w:top w:val="single" w:sz="4" w:space="0" w:color="auto"/>
              <w:left w:val="single" w:sz="4" w:space="0" w:color="auto"/>
              <w:bottom w:val="single" w:sz="4" w:space="0" w:color="auto"/>
              <w:right w:val="single" w:sz="4" w:space="0" w:color="auto"/>
            </w:tcBorders>
          </w:tcPr>
          <w:p w14:paraId="0C81977F" w14:textId="77777777" w:rsidR="008B2029" w:rsidRDefault="008B2029" w:rsidP="00E860A3">
            <w:pPr>
              <w:keepLines/>
              <w:widowControl w:val="0"/>
              <w:spacing w:after="60" w:line="312" w:lineRule="auto"/>
              <w:jc w:val="both"/>
              <w:rPr>
                <w:sz w:val="24"/>
                <w:lang w:eastAsia="en-US"/>
              </w:rPr>
            </w:pPr>
            <w:r>
              <w:rPr>
                <w:rFonts w:hint="cs"/>
                <w:b/>
                <w:bCs/>
                <w:sz w:val="24"/>
                <w:rtl/>
                <w:lang w:eastAsia="en-US"/>
              </w:rPr>
              <w:t>"הספק"</w:t>
            </w:r>
          </w:p>
        </w:tc>
        <w:tc>
          <w:tcPr>
            <w:tcW w:w="6228" w:type="dxa"/>
            <w:tcBorders>
              <w:top w:val="single" w:sz="4" w:space="0" w:color="auto"/>
              <w:left w:val="single" w:sz="4" w:space="0" w:color="auto"/>
              <w:bottom w:val="single" w:sz="4" w:space="0" w:color="auto"/>
              <w:right w:val="single" w:sz="4" w:space="0" w:color="auto"/>
            </w:tcBorders>
          </w:tcPr>
          <w:p w14:paraId="629D9723" w14:textId="77777777" w:rsidR="008B2029" w:rsidRDefault="008B2029" w:rsidP="00E860A3">
            <w:pPr>
              <w:keepLines/>
              <w:widowControl w:val="0"/>
              <w:spacing w:after="60" w:line="312" w:lineRule="auto"/>
              <w:jc w:val="both"/>
              <w:rPr>
                <w:sz w:val="24"/>
                <w:lang w:eastAsia="en-US"/>
              </w:rPr>
            </w:pPr>
            <w:r>
              <w:rPr>
                <w:rFonts w:hint="cs"/>
                <w:sz w:val="24"/>
                <w:rtl/>
                <w:lang w:eastAsia="en-US"/>
              </w:rPr>
              <w:t>לרבות נציגיו של הספק, עובדיו, שלוחיו, יורשיו ומורשיו המוסמכים.</w:t>
            </w:r>
          </w:p>
        </w:tc>
      </w:tr>
      <w:tr w:rsidR="008B2029" w14:paraId="131B5376" w14:textId="77777777" w:rsidTr="00E860A3">
        <w:tc>
          <w:tcPr>
            <w:tcW w:w="2294" w:type="dxa"/>
            <w:tcBorders>
              <w:top w:val="single" w:sz="4" w:space="0" w:color="auto"/>
              <w:left w:val="single" w:sz="4" w:space="0" w:color="auto"/>
              <w:bottom w:val="single" w:sz="4" w:space="0" w:color="auto"/>
              <w:right w:val="single" w:sz="4" w:space="0" w:color="auto"/>
            </w:tcBorders>
          </w:tcPr>
          <w:p w14:paraId="0FD19C62" w14:textId="77777777" w:rsidR="008B2029" w:rsidRDefault="008B2029" w:rsidP="00E860A3">
            <w:pPr>
              <w:keepLines/>
              <w:widowControl w:val="0"/>
              <w:spacing w:after="60" w:line="312" w:lineRule="auto"/>
              <w:jc w:val="both"/>
              <w:rPr>
                <w:sz w:val="24"/>
                <w:lang w:eastAsia="en-US"/>
              </w:rPr>
            </w:pPr>
            <w:r>
              <w:rPr>
                <w:rFonts w:hint="cs"/>
                <w:b/>
                <w:bCs/>
                <w:sz w:val="24"/>
                <w:rtl/>
                <w:lang w:eastAsia="en-US"/>
              </w:rPr>
              <w:t>"הוראות התכ"מ"</w:t>
            </w:r>
            <w:r>
              <w:rPr>
                <w:rFonts w:hint="cs"/>
                <w:sz w:val="24"/>
                <w:rtl/>
                <w:lang w:eastAsia="en-US"/>
              </w:rPr>
              <w:t xml:space="preserve">   </w:t>
            </w:r>
          </w:p>
        </w:tc>
        <w:tc>
          <w:tcPr>
            <w:tcW w:w="6228" w:type="dxa"/>
            <w:tcBorders>
              <w:top w:val="single" w:sz="4" w:space="0" w:color="auto"/>
              <w:left w:val="single" w:sz="4" w:space="0" w:color="auto"/>
              <w:bottom w:val="single" w:sz="4" w:space="0" w:color="auto"/>
              <w:right w:val="single" w:sz="4" w:space="0" w:color="auto"/>
            </w:tcBorders>
          </w:tcPr>
          <w:p w14:paraId="77690615" w14:textId="77777777" w:rsidR="008B2029" w:rsidRDefault="008B2029" w:rsidP="00E860A3">
            <w:pPr>
              <w:keepLines/>
              <w:widowControl w:val="0"/>
              <w:spacing w:after="60" w:line="312" w:lineRule="auto"/>
              <w:jc w:val="both"/>
              <w:rPr>
                <w:sz w:val="24"/>
                <w:lang w:eastAsia="en-US"/>
              </w:rPr>
            </w:pPr>
            <w:r>
              <w:rPr>
                <w:rFonts w:hint="cs"/>
                <w:sz w:val="24"/>
                <w:rtl/>
                <w:lang w:eastAsia="en-US"/>
              </w:rPr>
              <w:t>תקנות כספים ומשק המתפרסמות מטעם החשב הכללי של משרד האוצר.</w:t>
            </w:r>
          </w:p>
        </w:tc>
      </w:tr>
      <w:tr w:rsidR="008B2029" w14:paraId="6FD28986" w14:textId="77777777" w:rsidTr="00E860A3">
        <w:tc>
          <w:tcPr>
            <w:tcW w:w="2294" w:type="dxa"/>
            <w:tcBorders>
              <w:top w:val="single" w:sz="4" w:space="0" w:color="auto"/>
              <w:left w:val="single" w:sz="4" w:space="0" w:color="auto"/>
              <w:bottom w:val="single" w:sz="4" w:space="0" w:color="auto"/>
              <w:right w:val="single" w:sz="4" w:space="0" w:color="auto"/>
            </w:tcBorders>
          </w:tcPr>
          <w:p w14:paraId="1A5D84DA" w14:textId="77777777" w:rsidR="008B2029" w:rsidRDefault="008B2029" w:rsidP="00E860A3">
            <w:pPr>
              <w:keepLines/>
              <w:widowControl w:val="0"/>
              <w:spacing w:after="60" w:line="312" w:lineRule="auto"/>
              <w:jc w:val="both"/>
              <w:rPr>
                <w:b/>
                <w:bCs/>
                <w:sz w:val="24"/>
                <w:lang w:eastAsia="en-US"/>
              </w:rPr>
            </w:pPr>
            <w:r>
              <w:rPr>
                <w:rFonts w:hint="cs"/>
                <w:b/>
                <w:bCs/>
                <w:sz w:val="24"/>
                <w:rtl/>
                <w:lang w:eastAsia="en-US"/>
              </w:rPr>
              <w:t>"השירותים"</w:t>
            </w:r>
          </w:p>
        </w:tc>
        <w:tc>
          <w:tcPr>
            <w:tcW w:w="6228" w:type="dxa"/>
            <w:tcBorders>
              <w:top w:val="single" w:sz="4" w:space="0" w:color="auto"/>
              <w:left w:val="single" w:sz="4" w:space="0" w:color="auto"/>
              <w:bottom w:val="single" w:sz="4" w:space="0" w:color="auto"/>
              <w:right w:val="single" w:sz="4" w:space="0" w:color="auto"/>
            </w:tcBorders>
          </w:tcPr>
          <w:p w14:paraId="10BE4E67" w14:textId="77777777" w:rsidR="008B2029" w:rsidRDefault="008B2029" w:rsidP="00E860A3">
            <w:pPr>
              <w:keepLines/>
              <w:widowControl w:val="0"/>
              <w:spacing w:after="60" w:line="312" w:lineRule="auto"/>
              <w:jc w:val="both"/>
              <w:rPr>
                <w:sz w:val="24"/>
                <w:lang w:eastAsia="en-US"/>
              </w:rPr>
            </w:pPr>
            <w:r>
              <w:rPr>
                <w:rFonts w:hint="cs"/>
                <w:sz w:val="24"/>
                <w:rtl/>
                <w:lang w:eastAsia="en-US"/>
              </w:rPr>
              <w:t>הפעולות ו\או כל חלק מהן אשר מתחייב הספק לבצע על פי הסכם זה.</w:t>
            </w:r>
          </w:p>
        </w:tc>
      </w:tr>
    </w:tbl>
    <w:p w14:paraId="7AF2DE26" w14:textId="77777777" w:rsidR="008B2029" w:rsidRDefault="008B2029" w:rsidP="008B2029">
      <w:pPr>
        <w:keepLines/>
        <w:widowControl w:val="0"/>
        <w:spacing w:after="60" w:line="312" w:lineRule="auto"/>
        <w:jc w:val="both"/>
        <w:rPr>
          <w:sz w:val="24"/>
          <w:rtl/>
          <w:lang w:eastAsia="en-US"/>
        </w:rPr>
      </w:pPr>
    </w:p>
    <w:p w14:paraId="52415D67" w14:textId="77777777" w:rsidR="008B2029" w:rsidRDefault="008B2029" w:rsidP="00327BA5">
      <w:pPr>
        <w:pStyle w:val="aff"/>
        <w:keepLines/>
        <w:widowControl w:val="0"/>
        <w:numPr>
          <w:ilvl w:val="0"/>
          <w:numId w:val="13"/>
        </w:numPr>
        <w:spacing w:after="60" w:line="312" w:lineRule="auto"/>
        <w:jc w:val="both"/>
        <w:rPr>
          <w:b/>
          <w:bCs/>
          <w:sz w:val="24"/>
          <w:u w:val="single"/>
          <w:rtl/>
          <w:lang w:eastAsia="en-US"/>
        </w:rPr>
      </w:pPr>
      <w:r>
        <w:rPr>
          <w:rFonts w:hint="cs"/>
          <w:b/>
          <w:bCs/>
          <w:sz w:val="24"/>
          <w:u w:val="single"/>
          <w:rtl/>
          <w:lang w:eastAsia="en-US"/>
        </w:rPr>
        <w:t>תקופת ההסכם:</w:t>
      </w:r>
    </w:p>
    <w:p w14:paraId="30A90D2A" w14:textId="77777777" w:rsidR="008B2029" w:rsidRPr="006F274D" w:rsidRDefault="008B2029" w:rsidP="00327BA5">
      <w:pPr>
        <w:pStyle w:val="aff"/>
        <w:keepLines/>
        <w:widowControl w:val="0"/>
        <w:numPr>
          <w:ilvl w:val="1"/>
          <w:numId w:val="13"/>
        </w:numPr>
        <w:spacing w:after="60" w:line="312" w:lineRule="auto"/>
        <w:jc w:val="both"/>
        <w:rPr>
          <w:sz w:val="24"/>
          <w:rtl/>
          <w:lang w:eastAsia="en-US"/>
        </w:rPr>
      </w:pPr>
      <w:bookmarkStart w:id="36" w:name="_Ref535762553"/>
      <w:r>
        <w:rPr>
          <w:rFonts w:hint="cs"/>
          <w:sz w:val="24"/>
          <w:rtl/>
          <w:lang w:eastAsia="en-US"/>
        </w:rPr>
        <w:t xml:space="preserve">תקופת הסכם זה היא </w:t>
      </w:r>
      <w:r w:rsidR="00FE5157">
        <w:rPr>
          <w:rFonts w:hint="cs"/>
          <w:sz w:val="24"/>
          <w:rtl/>
          <w:lang w:eastAsia="en-US"/>
        </w:rPr>
        <w:t xml:space="preserve"> לש</w:t>
      </w:r>
      <w:r w:rsidR="00CF18A8">
        <w:rPr>
          <w:rFonts w:hint="cs"/>
          <w:sz w:val="24"/>
          <w:rtl/>
          <w:lang w:eastAsia="en-US"/>
        </w:rPr>
        <w:t>נ</w:t>
      </w:r>
      <w:r w:rsidR="00FC0803">
        <w:rPr>
          <w:rFonts w:hint="cs"/>
          <w:sz w:val="24"/>
          <w:rtl/>
          <w:lang w:eastAsia="en-US"/>
        </w:rPr>
        <w:t>ה</w:t>
      </w:r>
      <w:r>
        <w:rPr>
          <w:rFonts w:hint="cs"/>
          <w:sz w:val="24"/>
          <w:rtl/>
          <w:lang w:eastAsia="en-US"/>
        </w:rPr>
        <w:t xml:space="preserve"> החל </w:t>
      </w:r>
      <w:r w:rsidRPr="006F274D">
        <w:rPr>
          <w:rFonts w:hint="eastAsia"/>
          <w:sz w:val="24"/>
          <w:rtl/>
          <w:lang w:eastAsia="en-US"/>
        </w:rPr>
        <w:t>מיום</w:t>
      </w:r>
      <w:r w:rsidRPr="006F274D">
        <w:rPr>
          <w:sz w:val="24"/>
          <w:rtl/>
          <w:lang w:eastAsia="en-US"/>
        </w:rPr>
        <w:t xml:space="preserve"> </w:t>
      </w:r>
      <w:r w:rsidR="001A0440" w:rsidRPr="006F274D">
        <w:rPr>
          <w:rFonts w:hint="eastAsia"/>
          <w:sz w:val="24"/>
          <w:rtl/>
          <w:lang w:eastAsia="en-US"/>
        </w:rPr>
        <w:t>חתימה</w:t>
      </w:r>
      <w:r w:rsidR="001A0440" w:rsidRPr="006F274D">
        <w:rPr>
          <w:sz w:val="24"/>
          <w:rtl/>
          <w:lang w:eastAsia="en-US"/>
        </w:rPr>
        <w:t xml:space="preserve"> על הסכם </w:t>
      </w:r>
      <w:r w:rsidR="00364A3B" w:rsidRPr="006F274D">
        <w:rPr>
          <w:rFonts w:hint="eastAsia"/>
          <w:sz w:val="24"/>
          <w:rtl/>
          <w:lang w:eastAsia="en-US"/>
        </w:rPr>
        <w:t>זה</w:t>
      </w:r>
      <w:r w:rsidR="00364A3B" w:rsidRPr="006F274D">
        <w:rPr>
          <w:sz w:val="24"/>
          <w:rtl/>
          <w:lang w:eastAsia="en-US"/>
        </w:rPr>
        <w:t>.</w:t>
      </w:r>
      <w:bookmarkEnd w:id="36"/>
    </w:p>
    <w:p w14:paraId="606AC871" w14:textId="1BCE8EDD" w:rsidR="008B2029" w:rsidRDefault="008B2029" w:rsidP="00327BA5">
      <w:pPr>
        <w:pStyle w:val="aff"/>
        <w:keepLines/>
        <w:widowControl w:val="0"/>
        <w:numPr>
          <w:ilvl w:val="1"/>
          <w:numId w:val="13"/>
        </w:numPr>
        <w:spacing w:after="60" w:line="312" w:lineRule="auto"/>
        <w:jc w:val="both"/>
        <w:rPr>
          <w:sz w:val="24"/>
          <w:rtl/>
          <w:lang w:eastAsia="en-US"/>
        </w:rPr>
      </w:pPr>
      <w:bookmarkStart w:id="37" w:name="_Ref535762569"/>
      <w:r>
        <w:rPr>
          <w:rFonts w:hint="cs"/>
          <w:sz w:val="24"/>
          <w:rtl/>
          <w:lang w:eastAsia="en-US"/>
        </w:rPr>
        <w:t xml:space="preserve">למזמין נתונה האפשרות להארכת תוקפו של הסכם זה בשנה אחת בכל פעם (להלן: "תקופת הסכם מוארכת") ובלבד שתקופת ההסכם, כולל תקופות ההסכם המוארכת, לא תעלה על </w:t>
      </w:r>
      <w:r w:rsidR="008317FB">
        <w:rPr>
          <w:rFonts w:hint="cs"/>
          <w:sz w:val="24"/>
          <w:rtl/>
          <w:lang w:eastAsia="en-US"/>
        </w:rPr>
        <w:t>חמש</w:t>
      </w:r>
      <w:r w:rsidR="00DC7B78">
        <w:rPr>
          <w:rFonts w:hint="cs"/>
          <w:sz w:val="24"/>
          <w:rtl/>
          <w:lang w:eastAsia="en-US"/>
        </w:rPr>
        <w:t xml:space="preserve"> </w:t>
      </w:r>
      <w:r>
        <w:rPr>
          <w:rFonts w:hint="cs"/>
          <w:sz w:val="24"/>
          <w:rtl/>
          <w:lang w:eastAsia="en-US"/>
        </w:rPr>
        <w:t>שנים מיום חתימת הסכם זה, והכל בכפוף ל</w:t>
      </w:r>
      <w:r w:rsidR="00250DEB">
        <w:rPr>
          <w:rFonts w:hint="cs"/>
          <w:sz w:val="24"/>
          <w:rtl/>
          <w:lang w:eastAsia="en-US"/>
        </w:rPr>
        <w:t>קיום ואישור תקציבי, ל</w:t>
      </w:r>
      <w:r>
        <w:rPr>
          <w:rFonts w:hint="cs"/>
          <w:sz w:val="24"/>
          <w:rtl/>
          <w:lang w:eastAsia="en-US"/>
        </w:rPr>
        <w:t>חוק חובת המכרזים תשנ"ב - 1992, תקנות חובת המכרזים תשנ"ג - 1993 והוראות התכ"מ.</w:t>
      </w:r>
      <w:bookmarkEnd w:id="37"/>
      <w:r>
        <w:rPr>
          <w:rFonts w:hint="cs"/>
          <w:sz w:val="24"/>
          <w:rtl/>
          <w:lang w:eastAsia="en-US"/>
        </w:rPr>
        <w:t xml:space="preserve"> </w:t>
      </w:r>
    </w:p>
    <w:p w14:paraId="7B987C20" w14:textId="5C239458" w:rsidR="008B2029" w:rsidRDefault="008B2029" w:rsidP="00327BA5">
      <w:pPr>
        <w:pStyle w:val="aff"/>
        <w:keepLines/>
        <w:widowControl w:val="0"/>
        <w:numPr>
          <w:ilvl w:val="1"/>
          <w:numId w:val="13"/>
        </w:numPr>
        <w:spacing w:after="60" w:line="312" w:lineRule="auto"/>
        <w:jc w:val="both"/>
        <w:rPr>
          <w:sz w:val="24"/>
          <w:rtl/>
          <w:lang w:eastAsia="en-US"/>
        </w:rPr>
      </w:pPr>
      <w:r>
        <w:rPr>
          <w:rFonts w:hint="cs"/>
          <w:sz w:val="24"/>
          <w:rtl/>
          <w:lang w:eastAsia="en-US"/>
        </w:rPr>
        <w:t xml:space="preserve">רצה המזמין להאריך את תקופת ההסכם האמורה בס"ק </w:t>
      </w:r>
      <w:r w:rsidR="00F94AE4">
        <w:rPr>
          <w:sz w:val="24"/>
          <w:rtl/>
          <w:lang w:eastAsia="en-US"/>
        </w:rPr>
        <w:fldChar w:fldCharType="begin"/>
      </w:r>
      <w:r w:rsidR="00F94AE4">
        <w:rPr>
          <w:sz w:val="24"/>
          <w:rtl/>
          <w:lang w:eastAsia="en-US"/>
        </w:rPr>
        <w:instrText xml:space="preserve"> </w:instrText>
      </w:r>
      <w:r w:rsidR="00F94AE4">
        <w:rPr>
          <w:rFonts w:hint="cs"/>
          <w:sz w:val="24"/>
          <w:lang w:eastAsia="en-US"/>
        </w:rPr>
        <w:instrText>REF</w:instrText>
      </w:r>
      <w:r w:rsidR="00F94AE4">
        <w:rPr>
          <w:rFonts w:hint="cs"/>
          <w:sz w:val="24"/>
          <w:rtl/>
          <w:lang w:eastAsia="en-US"/>
        </w:rPr>
        <w:instrText xml:space="preserve"> _</w:instrText>
      </w:r>
      <w:r w:rsidR="00F94AE4">
        <w:rPr>
          <w:rFonts w:hint="cs"/>
          <w:sz w:val="24"/>
          <w:lang w:eastAsia="en-US"/>
        </w:rPr>
        <w:instrText>Ref535762553 \r \h</w:instrText>
      </w:r>
      <w:r w:rsidR="00F94AE4">
        <w:rPr>
          <w:sz w:val="24"/>
          <w:rtl/>
          <w:lang w:eastAsia="en-US"/>
        </w:rPr>
        <w:instrText xml:space="preserve"> </w:instrText>
      </w:r>
      <w:r w:rsidR="00F94AE4">
        <w:rPr>
          <w:sz w:val="24"/>
          <w:rtl/>
          <w:lang w:eastAsia="en-US"/>
        </w:rPr>
      </w:r>
      <w:r w:rsidR="00F94AE4">
        <w:rPr>
          <w:sz w:val="24"/>
          <w:rtl/>
          <w:lang w:eastAsia="en-US"/>
        </w:rPr>
        <w:fldChar w:fldCharType="separate"/>
      </w:r>
      <w:r w:rsidR="00E776CC">
        <w:rPr>
          <w:sz w:val="24"/>
          <w:cs/>
          <w:lang w:eastAsia="en-US"/>
        </w:rPr>
        <w:t>‎</w:t>
      </w:r>
      <w:r w:rsidR="00E776CC">
        <w:rPr>
          <w:sz w:val="24"/>
          <w:lang w:eastAsia="en-US"/>
        </w:rPr>
        <w:t>3.1</w:t>
      </w:r>
      <w:r w:rsidR="00F94AE4">
        <w:rPr>
          <w:sz w:val="24"/>
          <w:rtl/>
          <w:lang w:eastAsia="en-US"/>
        </w:rPr>
        <w:fldChar w:fldCharType="end"/>
      </w:r>
      <w:r w:rsidR="00F94AE4">
        <w:rPr>
          <w:rFonts w:hint="cs"/>
          <w:sz w:val="24"/>
          <w:rtl/>
          <w:lang w:eastAsia="en-US"/>
        </w:rPr>
        <w:t xml:space="preserve"> </w:t>
      </w:r>
      <w:r>
        <w:rPr>
          <w:rFonts w:hint="cs"/>
          <w:sz w:val="24"/>
          <w:rtl/>
          <w:lang w:eastAsia="en-US"/>
        </w:rPr>
        <w:t xml:space="preserve">לעיל עפ"י זכותו האמורה בס"ק </w:t>
      </w:r>
      <w:r w:rsidR="00F94AE4">
        <w:rPr>
          <w:sz w:val="24"/>
          <w:rtl/>
          <w:lang w:eastAsia="en-US"/>
        </w:rPr>
        <w:fldChar w:fldCharType="begin"/>
      </w:r>
      <w:r w:rsidR="00F94AE4">
        <w:rPr>
          <w:sz w:val="24"/>
          <w:rtl/>
          <w:lang w:eastAsia="en-US"/>
        </w:rPr>
        <w:instrText xml:space="preserve"> </w:instrText>
      </w:r>
      <w:r w:rsidR="00F94AE4">
        <w:rPr>
          <w:rFonts w:hint="cs"/>
          <w:sz w:val="24"/>
          <w:lang w:eastAsia="en-US"/>
        </w:rPr>
        <w:instrText>REF</w:instrText>
      </w:r>
      <w:r w:rsidR="00F94AE4">
        <w:rPr>
          <w:rFonts w:hint="cs"/>
          <w:sz w:val="24"/>
          <w:rtl/>
          <w:lang w:eastAsia="en-US"/>
        </w:rPr>
        <w:instrText xml:space="preserve"> _</w:instrText>
      </w:r>
      <w:r w:rsidR="00F94AE4">
        <w:rPr>
          <w:rFonts w:hint="cs"/>
          <w:sz w:val="24"/>
          <w:lang w:eastAsia="en-US"/>
        </w:rPr>
        <w:instrText>Ref535762569 \r \h</w:instrText>
      </w:r>
      <w:r w:rsidR="00F94AE4">
        <w:rPr>
          <w:sz w:val="24"/>
          <w:rtl/>
          <w:lang w:eastAsia="en-US"/>
        </w:rPr>
        <w:instrText xml:space="preserve"> </w:instrText>
      </w:r>
      <w:r w:rsidR="00F94AE4">
        <w:rPr>
          <w:sz w:val="24"/>
          <w:rtl/>
          <w:lang w:eastAsia="en-US"/>
        </w:rPr>
      </w:r>
      <w:r w:rsidR="00F94AE4">
        <w:rPr>
          <w:sz w:val="24"/>
          <w:rtl/>
          <w:lang w:eastAsia="en-US"/>
        </w:rPr>
        <w:fldChar w:fldCharType="separate"/>
      </w:r>
      <w:r w:rsidR="00E776CC">
        <w:rPr>
          <w:sz w:val="24"/>
          <w:cs/>
          <w:lang w:eastAsia="en-US"/>
        </w:rPr>
        <w:t>‎</w:t>
      </w:r>
      <w:r w:rsidR="00E776CC">
        <w:rPr>
          <w:sz w:val="24"/>
          <w:lang w:eastAsia="en-US"/>
        </w:rPr>
        <w:t>3.2</w:t>
      </w:r>
      <w:r w:rsidR="00F94AE4">
        <w:rPr>
          <w:sz w:val="24"/>
          <w:rtl/>
          <w:lang w:eastAsia="en-US"/>
        </w:rPr>
        <w:fldChar w:fldCharType="end"/>
      </w:r>
      <w:r>
        <w:rPr>
          <w:rFonts w:hint="cs"/>
          <w:sz w:val="24"/>
          <w:rtl/>
          <w:lang w:eastAsia="en-US"/>
        </w:rPr>
        <w:t xml:space="preserve"> לעיל, יודיע על כך המזמין לספק בכתב לא יאוחר מ - 15 יום לפני תום תקופת ההסכם או תקופת ההסכם המוארכת לפי העניין.</w:t>
      </w:r>
    </w:p>
    <w:p w14:paraId="23DED91A" w14:textId="77777777" w:rsidR="008B2029" w:rsidRDefault="008B2029" w:rsidP="00327BA5">
      <w:pPr>
        <w:pStyle w:val="aff"/>
        <w:keepLines/>
        <w:widowControl w:val="0"/>
        <w:numPr>
          <w:ilvl w:val="1"/>
          <w:numId w:val="13"/>
        </w:numPr>
        <w:spacing w:after="60" w:line="312" w:lineRule="auto"/>
        <w:jc w:val="both"/>
        <w:rPr>
          <w:sz w:val="24"/>
          <w:rtl/>
          <w:lang w:eastAsia="en-US"/>
        </w:rPr>
      </w:pPr>
      <w:r>
        <w:rPr>
          <w:rFonts w:hint="cs"/>
          <w:sz w:val="24"/>
          <w:rtl/>
          <w:lang w:eastAsia="en-US"/>
        </w:rPr>
        <w:t>הוראות הסכם זה יחולו במלואן גם על כל תקופת הסכם מוארכת.</w:t>
      </w:r>
    </w:p>
    <w:p w14:paraId="373B8F7D" w14:textId="77777777" w:rsidR="008B2029" w:rsidRDefault="008B2029" w:rsidP="00327BA5">
      <w:pPr>
        <w:pStyle w:val="aff"/>
        <w:keepLines/>
        <w:widowControl w:val="0"/>
        <w:numPr>
          <w:ilvl w:val="1"/>
          <w:numId w:val="13"/>
        </w:numPr>
        <w:spacing w:after="60" w:line="312" w:lineRule="auto"/>
        <w:jc w:val="both"/>
        <w:rPr>
          <w:sz w:val="24"/>
          <w:rtl/>
          <w:lang w:eastAsia="en-US"/>
        </w:rPr>
      </w:pPr>
      <w:bookmarkStart w:id="38" w:name="_Ref535762592"/>
      <w:r>
        <w:rPr>
          <w:rFonts w:hint="cs"/>
          <w:sz w:val="24"/>
          <w:rtl/>
          <w:lang w:eastAsia="en-US"/>
        </w:rPr>
        <w:t>המזמין רשאי בכל עת וללא כל חובה לנמק את החלטתו, לקצר את תקופת ההסכם או כל תקופת הסכם מוארכת על ידי מתן הודעה בכתב לספק לא יאוחר מ - 30 יום לפני המועד בו מעוניין המזמין לסיים את תוקף ההסכם.</w:t>
      </w:r>
      <w:bookmarkEnd w:id="38"/>
    </w:p>
    <w:p w14:paraId="02FC8E79" w14:textId="5C606AE2" w:rsidR="008B2029" w:rsidRDefault="008B2029" w:rsidP="00327BA5">
      <w:pPr>
        <w:pStyle w:val="aff"/>
        <w:keepLines/>
        <w:widowControl w:val="0"/>
        <w:numPr>
          <w:ilvl w:val="1"/>
          <w:numId w:val="13"/>
        </w:numPr>
        <w:spacing w:after="60" w:line="312" w:lineRule="auto"/>
        <w:jc w:val="both"/>
        <w:rPr>
          <w:sz w:val="24"/>
          <w:rtl/>
          <w:lang w:eastAsia="en-US"/>
        </w:rPr>
      </w:pPr>
      <w:r>
        <w:rPr>
          <w:rFonts w:hint="cs"/>
          <w:sz w:val="24"/>
          <w:rtl/>
          <w:lang w:eastAsia="en-US"/>
        </w:rPr>
        <w:t>ניתנה הודעה כאמור בס"ק</w:t>
      </w:r>
      <w:r w:rsidR="00F94AE4">
        <w:rPr>
          <w:rFonts w:hint="cs"/>
          <w:sz w:val="24"/>
          <w:rtl/>
          <w:lang w:eastAsia="en-US"/>
        </w:rPr>
        <w:t xml:space="preserve"> </w:t>
      </w:r>
      <w:r w:rsidR="00F94AE4">
        <w:rPr>
          <w:sz w:val="24"/>
          <w:rtl/>
          <w:lang w:eastAsia="en-US"/>
        </w:rPr>
        <w:fldChar w:fldCharType="begin"/>
      </w:r>
      <w:r w:rsidR="00F94AE4">
        <w:rPr>
          <w:sz w:val="24"/>
          <w:rtl/>
          <w:lang w:eastAsia="en-US"/>
        </w:rPr>
        <w:instrText xml:space="preserve"> </w:instrText>
      </w:r>
      <w:r w:rsidR="00F94AE4">
        <w:rPr>
          <w:rFonts w:hint="cs"/>
          <w:sz w:val="24"/>
          <w:lang w:eastAsia="en-US"/>
        </w:rPr>
        <w:instrText>REF</w:instrText>
      </w:r>
      <w:r w:rsidR="00F94AE4">
        <w:rPr>
          <w:rFonts w:hint="cs"/>
          <w:sz w:val="24"/>
          <w:rtl/>
          <w:lang w:eastAsia="en-US"/>
        </w:rPr>
        <w:instrText xml:space="preserve"> _</w:instrText>
      </w:r>
      <w:r w:rsidR="00F94AE4">
        <w:rPr>
          <w:rFonts w:hint="cs"/>
          <w:sz w:val="24"/>
          <w:lang w:eastAsia="en-US"/>
        </w:rPr>
        <w:instrText>Ref535762592 \r \h</w:instrText>
      </w:r>
      <w:r w:rsidR="00F94AE4">
        <w:rPr>
          <w:sz w:val="24"/>
          <w:rtl/>
          <w:lang w:eastAsia="en-US"/>
        </w:rPr>
        <w:instrText xml:space="preserve"> </w:instrText>
      </w:r>
      <w:r w:rsidR="00F94AE4">
        <w:rPr>
          <w:sz w:val="24"/>
          <w:rtl/>
          <w:lang w:eastAsia="en-US"/>
        </w:rPr>
      </w:r>
      <w:r w:rsidR="00F94AE4">
        <w:rPr>
          <w:sz w:val="24"/>
          <w:rtl/>
          <w:lang w:eastAsia="en-US"/>
        </w:rPr>
        <w:fldChar w:fldCharType="separate"/>
      </w:r>
      <w:r w:rsidR="00E776CC">
        <w:rPr>
          <w:sz w:val="24"/>
          <w:cs/>
          <w:lang w:eastAsia="en-US"/>
        </w:rPr>
        <w:t>‎</w:t>
      </w:r>
      <w:r w:rsidR="00E776CC">
        <w:rPr>
          <w:sz w:val="24"/>
          <w:lang w:eastAsia="en-US"/>
        </w:rPr>
        <w:t>3.5</w:t>
      </w:r>
      <w:r w:rsidR="00F94AE4">
        <w:rPr>
          <w:sz w:val="24"/>
          <w:rtl/>
          <w:lang w:eastAsia="en-US"/>
        </w:rPr>
        <w:fldChar w:fldCharType="end"/>
      </w:r>
      <w:r>
        <w:rPr>
          <w:rFonts w:hint="cs"/>
          <w:sz w:val="24"/>
          <w:rtl/>
          <w:lang w:eastAsia="en-US"/>
        </w:rPr>
        <w:t xml:space="preserve"> לעיל, תסתיים תקופת הסכם זה במועד הנקוב בהודעה האמורה לכל דבר ועניין.</w:t>
      </w:r>
    </w:p>
    <w:p w14:paraId="2DF26630" w14:textId="37CF92A3" w:rsidR="008B2029" w:rsidRDefault="008B2029" w:rsidP="00327BA5">
      <w:pPr>
        <w:pStyle w:val="aff"/>
        <w:keepLines/>
        <w:widowControl w:val="0"/>
        <w:numPr>
          <w:ilvl w:val="1"/>
          <w:numId w:val="13"/>
        </w:numPr>
        <w:spacing w:after="60" w:line="312" w:lineRule="auto"/>
        <w:jc w:val="both"/>
        <w:rPr>
          <w:sz w:val="24"/>
          <w:rtl/>
          <w:lang w:eastAsia="en-US"/>
        </w:rPr>
      </w:pPr>
      <w:bookmarkStart w:id="39" w:name="_Ref535762628"/>
      <w:r>
        <w:rPr>
          <w:rFonts w:hint="cs"/>
          <w:sz w:val="24"/>
          <w:rtl/>
          <w:lang w:eastAsia="en-US"/>
        </w:rPr>
        <w:lastRenderedPageBreak/>
        <w:t xml:space="preserve">ניתנה הודעה כאמור בס"ק </w:t>
      </w:r>
      <w:r w:rsidR="00F94AE4">
        <w:rPr>
          <w:sz w:val="24"/>
          <w:rtl/>
          <w:lang w:eastAsia="en-US"/>
        </w:rPr>
        <w:fldChar w:fldCharType="begin"/>
      </w:r>
      <w:r w:rsidR="00F94AE4">
        <w:rPr>
          <w:sz w:val="24"/>
          <w:rtl/>
          <w:lang w:eastAsia="en-US"/>
        </w:rPr>
        <w:instrText xml:space="preserve"> </w:instrText>
      </w:r>
      <w:r w:rsidR="00F94AE4">
        <w:rPr>
          <w:rFonts w:hint="cs"/>
          <w:sz w:val="24"/>
          <w:lang w:eastAsia="en-US"/>
        </w:rPr>
        <w:instrText>REF</w:instrText>
      </w:r>
      <w:r w:rsidR="00F94AE4">
        <w:rPr>
          <w:rFonts w:hint="cs"/>
          <w:sz w:val="24"/>
          <w:rtl/>
          <w:lang w:eastAsia="en-US"/>
        </w:rPr>
        <w:instrText xml:space="preserve"> _</w:instrText>
      </w:r>
      <w:r w:rsidR="00F94AE4">
        <w:rPr>
          <w:rFonts w:hint="cs"/>
          <w:sz w:val="24"/>
          <w:lang w:eastAsia="en-US"/>
        </w:rPr>
        <w:instrText>Ref535762592 \r \h</w:instrText>
      </w:r>
      <w:r w:rsidR="00F94AE4">
        <w:rPr>
          <w:sz w:val="24"/>
          <w:rtl/>
          <w:lang w:eastAsia="en-US"/>
        </w:rPr>
        <w:instrText xml:space="preserve"> </w:instrText>
      </w:r>
      <w:r w:rsidR="00F94AE4">
        <w:rPr>
          <w:sz w:val="24"/>
          <w:rtl/>
          <w:lang w:eastAsia="en-US"/>
        </w:rPr>
      </w:r>
      <w:r w:rsidR="00F94AE4">
        <w:rPr>
          <w:sz w:val="24"/>
          <w:rtl/>
          <w:lang w:eastAsia="en-US"/>
        </w:rPr>
        <w:fldChar w:fldCharType="separate"/>
      </w:r>
      <w:r w:rsidR="00E776CC">
        <w:rPr>
          <w:sz w:val="24"/>
          <w:cs/>
          <w:lang w:eastAsia="en-US"/>
        </w:rPr>
        <w:t>‎</w:t>
      </w:r>
      <w:r w:rsidR="00E776CC">
        <w:rPr>
          <w:sz w:val="24"/>
          <w:lang w:eastAsia="en-US"/>
        </w:rPr>
        <w:t>3.5</w:t>
      </w:r>
      <w:r w:rsidR="00F94AE4">
        <w:rPr>
          <w:sz w:val="24"/>
          <w:rtl/>
          <w:lang w:eastAsia="en-US"/>
        </w:rPr>
        <w:fldChar w:fldCharType="end"/>
      </w:r>
      <w:r>
        <w:rPr>
          <w:rFonts w:hint="cs"/>
          <w:sz w:val="24"/>
          <w:rtl/>
          <w:lang w:eastAsia="en-US"/>
        </w:rPr>
        <w:t xml:space="preserve"> לעיל, ישלם המזמין לספק רק עבור אותם השירותים אשר סיפק הספק בפועל למזמין, וזאת על פי רישומי המזמין. רישומי המזמין יהוו ראייה לכאורה להיקף השירותים שסיפק בפועל הספק למזמין.</w:t>
      </w:r>
      <w:bookmarkEnd w:id="39"/>
      <w:r>
        <w:rPr>
          <w:rFonts w:hint="cs"/>
          <w:sz w:val="24"/>
          <w:rtl/>
          <w:lang w:eastAsia="en-US"/>
        </w:rPr>
        <w:t xml:space="preserve"> </w:t>
      </w:r>
    </w:p>
    <w:p w14:paraId="47471C0D" w14:textId="7B5B009F" w:rsidR="008B2029" w:rsidRDefault="008B2029" w:rsidP="00327BA5">
      <w:pPr>
        <w:pStyle w:val="aff"/>
        <w:keepLines/>
        <w:widowControl w:val="0"/>
        <w:numPr>
          <w:ilvl w:val="1"/>
          <w:numId w:val="13"/>
        </w:numPr>
        <w:spacing w:after="60" w:line="312" w:lineRule="auto"/>
        <w:jc w:val="both"/>
        <w:rPr>
          <w:sz w:val="24"/>
          <w:rtl/>
          <w:lang w:eastAsia="en-US"/>
        </w:rPr>
      </w:pPr>
      <w:r>
        <w:rPr>
          <w:rFonts w:hint="cs"/>
          <w:sz w:val="24"/>
          <w:rtl/>
          <w:lang w:eastAsia="en-US"/>
        </w:rPr>
        <w:t>למעט התמורה האמורה בס"ק</w:t>
      </w:r>
      <w:r w:rsidR="00F94AE4">
        <w:rPr>
          <w:rFonts w:hint="cs"/>
          <w:sz w:val="24"/>
          <w:rtl/>
          <w:lang w:eastAsia="en-US"/>
        </w:rPr>
        <w:t xml:space="preserve"> </w:t>
      </w:r>
      <w:r w:rsidR="00F94AE4">
        <w:rPr>
          <w:sz w:val="24"/>
          <w:rtl/>
          <w:lang w:eastAsia="en-US"/>
        </w:rPr>
        <w:fldChar w:fldCharType="begin"/>
      </w:r>
      <w:r w:rsidR="00F94AE4">
        <w:rPr>
          <w:sz w:val="24"/>
          <w:rtl/>
          <w:lang w:eastAsia="en-US"/>
        </w:rPr>
        <w:instrText xml:space="preserve"> </w:instrText>
      </w:r>
      <w:r w:rsidR="00F94AE4">
        <w:rPr>
          <w:rFonts w:hint="cs"/>
          <w:sz w:val="24"/>
          <w:lang w:eastAsia="en-US"/>
        </w:rPr>
        <w:instrText>REF</w:instrText>
      </w:r>
      <w:r w:rsidR="00F94AE4">
        <w:rPr>
          <w:rFonts w:hint="cs"/>
          <w:sz w:val="24"/>
          <w:rtl/>
          <w:lang w:eastAsia="en-US"/>
        </w:rPr>
        <w:instrText xml:space="preserve"> _</w:instrText>
      </w:r>
      <w:r w:rsidR="00F94AE4">
        <w:rPr>
          <w:rFonts w:hint="cs"/>
          <w:sz w:val="24"/>
          <w:lang w:eastAsia="en-US"/>
        </w:rPr>
        <w:instrText>Ref535762628 \r \h</w:instrText>
      </w:r>
      <w:r w:rsidR="00F94AE4">
        <w:rPr>
          <w:sz w:val="24"/>
          <w:rtl/>
          <w:lang w:eastAsia="en-US"/>
        </w:rPr>
        <w:instrText xml:space="preserve"> </w:instrText>
      </w:r>
      <w:r w:rsidR="00F94AE4">
        <w:rPr>
          <w:sz w:val="24"/>
          <w:rtl/>
          <w:lang w:eastAsia="en-US"/>
        </w:rPr>
      </w:r>
      <w:r w:rsidR="00F94AE4">
        <w:rPr>
          <w:sz w:val="24"/>
          <w:rtl/>
          <w:lang w:eastAsia="en-US"/>
        </w:rPr>
        <w:fldChar w:fldCharType="separate"/>
      </w:r>
      <w:r w:rsidR="00E776CC">
        <w:rPr>
          <w:sz w:val="24"/>
          <w:cs/>
          <w:lang w:eastAsia="en-US"/>
        </w:rPr>
        <w:t>‎</w:t>
      </w:r>
      <w:r w:rsidR="00E776CC">
        <w:rPr>
          <w:sz w:val="24"/>
          <w:lang w:eastAsia="en-US"/>
        </w:rPr>
        <w:t>3.7</w:t>
      </w:r>
      <w:r w:rsidR="00F94AE4">
        <w:rPr>
          <w:sz w:val="24"/>
          <w:rtl/>
          <w:lang w:eastAsia="en-US"/>
        </w:rPr>
        <w:fldChar w:fldCharType="end"/>
      </w:r>
      <w:r>
        <w:rPr>
          <w:rFonts w:hint="cs"/>
          <w:sz w:val="24"/>
          <w:rtl/>
          <w:lang w:eastAsia="en-US"/>
        </w:rPr>
        <w:t xml:space="preserve"> לעיל, לא ישלם המזמין לספק או למי מעובדיו או למי מטעמו כל תשלום או הטבה או פיצוי בקשר לקיצור תקופת הסכם זה.</w:t>
      </w:r>
    </w:p>
    <w:p w14:paraId="0E0BFCB0" w14:textId="77777777" w:rsidR="008B2029" w:rsidRDefault="008B2029" w:rsidP="00327BA5">
      <w:pPr>
        <w:pStyle w:val="aff"/>
        <w:keepLines/>
        <w:widowControl w:val="0"/>
        <w:numPr>
          <w:ilvl w:val="0"/>
          <w:numId w:val="13"/>
        </w:numPr>
        <w:spacing w:after="60" w:line="312" w:lineRule="auto"/>
        <w:jc w:val="both"/>
        <w:rPr>
          <w:b/>
          <w:bCs/>
          <w:sz w:val="24"/>
          <w:u w:val="single"/>
          <w:rtl/>
          <w:lang w:eastAsia="en-US"/>
        </w:rPr>
      </w:pPr>
      <w:bookmarkStart w:id="40" w:name="_Ref535767482"/>
      <w:r>
        <w:rPr>
          <w:rFonts w:hint="cs"/>
          <w:b/>
          <w:bCs/>
          <w:sz w:val="24"/>
          <w:u w:val="single"/>
          <w:rtl/>
          <w:lang w:eastAsia="en-US"/>
        </w:rPr>
        <w:t>אספקת השירותים, ציוד, חומרים ועבודה</w:t>
      </w:r>
      <w:bookmarkEnd w:id="40"/>
    </w:p>
    <w:p w14:paraId="7CE996DE" w14:textId="77777777" w:rsidR="008B2029" w:rsidRPr="008A0E96" w:rsidRDefault="008B2029" w:rsidP="00327BA5">
      <w:pPr>
        <w:pStyle w:val="aff"/>
        <w:keepLines/>
        <w:widowControl w:val="0"/>
        <w:numPr>
          <w:ilvl w:val="1"/>
          <w:numId w:val="13"/>
        </w:numPr>
        <w:spacing w:after="60" w:line="312" w:lineRule="auto"/>
        <w:jc w:val="both"/>
        <w:rPr>
          <w:b/>
          <w:bCs/>
          <w:sz w:val="24"/>
          <w:rtl/>
          <w:lang w:eastAsia="en-US"/>
        </w:rPr>
      </w:pPr>
      <w:r w:rsidRPr="008A0E96">
        <w:rPr>
          <w:rFonts w:hint="eastAsia"/>
          <w:b/>
          <w:bCs/>
          <w:sz w:val="24"/>
          <w:rtl/>
          <w:lang w:eastAsia="en-US"/>
        </w:rPr>
        <w:t>אספקת</w:t>
      </w:r>
      <w:r w:rsidRPr="008A0E96">
        <w:rPr>
          <w:b/>
          <w:bCs/>
          <w:sz w:val="24"/>
          <w:rtl/>
          <w:lang w:eastAsia="en-US"/>
        </w:rPr>
        <w:t xml:space="preserve"> </w:t>
      </w:r>
      <w:r w:rsidRPr="008A0E96">
        <w:rPr>
          <w:rFonts w:hint="eastAsia"/>
          <w:b/>
          <w:bCs/>
          <w:sz w:val="24"/>
          <w:rtl/>
          <w:lang w:eastAsia="en-US"/>
        </w:rPr>
        <w:t>השירותים</w:t>
      </w:r>
    </w:p>
    <w:p w14:paraId="284DC5ED" w14:textId="77777777" w:rsidR="008B2029" w:rsidRDefault="008B2029" w:rsidP="00327BA5">
      <w:pPr>
        <w:pStyle w:val="aff"/>
        <w:keepLines/>
        <w:widowControl w:val="0"/>
        <w:numPr>
          <w:ilvl w:val="2"/>
          <w:numId w:val="13"/>
        </w:numPr>
        <w:spacing w:after="60" w:line="312" w:lineRule="auto"/>
        <w:ind w:hanging="572"/>
        <w:jc w:val="both"/>
        <w:rPr>
          <w:sz w:val="24"/>
          <w:rtl/>
          <w:lang w:eastAsia="en-US"/>
        </w:rPr>
      </w:pPr>
      <w:r>
        <w:rPr>
          <w:rFonts w:hint="cs"/>
          <w:sz w:val="24"/>
          <w:rtl/>
          <w:lang w:eastAsia="en-US"/>
        </w:rPr>
        <w:t xml:space="preserve">הספק מתחייב לספק למזמין את </w:t>
      </w:r>
      <w:r w:rsidRPr="00826AC2">
        <w:rPr>
          <w:rFonts w:hint="cs"/>
          <w:sz w:val="24"/>
          <w:rtl/>
          <w:lang w:eastAsia="en-US"/>
        </w:rPr>
        <w:t>השירותים המפורטים בנספח ג' ובהסכם</w:t>
      </w:r>
      <w:r>
        <w:rPr>
          <w:rFonts w:hint="cs"/>
          <w:sz w:val="24"/>
          <w:rtl/>
          <w:lang w:eastAsia="en-US"/>
        </w:rPr>
        <w:t xml:space="preserve"> זה, במומחיות, ביעילות ובמועדים הנדרשים. הספק יקפיד על מילוי הוראות הדין.</w:t>
      </w:r>
    </w:p>
    <w:p w14:paraId="4AAED191" w14:textId="77777777" w:rsidR="008B2029" w:rsidRPr="008A0E96" w:rsidRDefault="008B2029" w:rsidP="00327BA5">
      <w:pPr>
        <w:pStyle w:val="aff"/>
        <w:keepLines/>
        <w:widowControl w:val="0"/>
        <w:numPr>
          <w:ilvl w:val="2"/>
          <w:numId w:val="13"/>
        </w:numPr>
        <w:spacing w:after="60" w:line="312" w:lineRule="auto"/>
        <w:ind w:hanging="572"/>
        <w:jc w:val="both"/>
        <w:rPr>
          <w:sz w:val="24"/>
          <w:rtl/>
          <w:lang w:eastAsia="en-US"/>
        </w:rPr>
      </w:pPr>
      <w:r w:rsidRPr="008A0E96">
        <w:rPr>
          <w:rFonts w:hint="eastAsia"/>
          <w:sz w:val="24"/>
          <w:rtl/>
          <w:lang w:eastAsia="en-US"/>
        </w:rPr>
        <w:t>הספק</w:t>
      </w:r>
      <w:r w:rsidRPr="008A0E96">
        <w:rPr>
          <w:sz w:val="24"/>
          <w:rtl/>
          <w:lang w:eastAsia="en-US"/>
        </w:rPr>
        <w:t xml:space="preserve"> </w:t>
      </w:r>
      <w:r w:rsidRPr="008A0E96">
        <w:rPr>
          <w:rFonts w:hint="eastAsia"/>
          <w:sz w:val="24"/>
          <w:rtl/>
          <w:lang w:eastAsia="en-US"/>
        </w:rPr>
        <w:t>מתחייב</w:t>
      </w:r>
      <w:r w:rsidRPr="008A0E96">
        <w:rPr>
          <w:sz w:val="24"/>
          <w:rtl/>
          <w:lang w:eastAsia="en-US"/>
        </w:rPr>
        <w:t xml:space="preserve"> </w:t>
      </w:r>
      <w:r w:rsidRPr="008A0E96">
        <w:rPr>
          <w:rFonts w:hint="eastAsia"/>
          <w:sz w:val="24"/>
          <w:rtl/>
          <w:lang w:eastAsia="en-US"/>
        </w:rPr>
        <w:t>להשיג</w:t>
      </w:r>
      <w:r w:rsidRPr="008A0E96">
        <w:rPr>
          <w:sz w:val="24"/>
          <w:rtl/>
          <w:lang w:eastAsia="en-US"/>
        </w:rPr>
        <w:t xml:space="preserve"> </w:t>
      </w:r>
      <w:r w:rsidRPr="008A0E96">
        <w:rPr>
          <w:rFonts w:hint="eastAsia"/>
          <w:sz w:val="24"/>
          <w:rtl/>
          <w:lang w:eastAsia="en-US"/>
        </w:rPr>
        <w:t>ולחדש</w:t>
      </w:r>
      <w:r w:rsidRPr="008A0E96">
        <w:rPr>
          <w:sz w:val="24"/>
          <w:rtl/>
          <w:lang w:eastAsia="en-US"/>
        </w:rPr>
        <w:t xml:space="preserve"> </w:t>
      </w:r>
      <w:r w:rsidRPr="008A0E96">
        <w:rPr>
          <w:rFonts w:hint="eastAsia"/>
          <w:sz w:val="24"/>
          <w:rtl/>
          <w:lang w:eastAsia="en-US"/>
        </w:rPr>
        <w:t>מעת </w:t>
      </w:r>
      <w:r w:rsidRPr="008A0E96">
        <w:rPr>
          <w:sz w:val="24"/>
          <w:rtl/>
          <w:lang w:eastAsia="en-US"/>
        </w:rPr>
        <w:t xml:space="preserve"> </w:t>
      </w:r>
      <w:r w:rsidRPr="008A0E96">
        <w:rPr>
          <w:rFonts w:hint="eastAsia"/>
          <w:sz w:val="24"/>
          <w:rtl/>
          <w:lang w:eastAsia="en-US"/>
        </w:rPr>
        <w:t>לעת </w:t>
      </w:r>
      <w:r w:rsidRPr="008A0E96">
        <w:rPr>
          <w:sz w:val="24"/>
          <w:rtl/>
          <w:lang w:eastAsia="en-US"/>
        </w:rPr>
        <w:t xml:space="preserve"> </w:t>
      </w:r>
      <w:r w:rsidRPr="008A0E96">
        <w:rPr>
          <w:rFonts w:hint="eastAsia"/>
          <w:sz w:val="24"/>
          <w:rtl/>
          <w:lang w:eastAsia="en-US"/>
        </w:rPr>
        <w:t>על </w:t>
      </w:r>
      <w:r w:rsidRPr="008A0E96">
        <w:rPr>
          <w:sz w:val="24"/>
          <w:rtl/>
          <w:lang w:eastAsia="en-US"/>
        </w:rPr>
        <w:t xml:space="preserve"> </w:t>
      </w:r>
      <w:r w:rsidRPr="008A0E96">
        <w:rPr>
          <w:rFonts w:hint="eastAsia"/>
          <w:sz w:val="24"/>
          <w:rtl/>
          <w:lang w:eastAsia="en-US"/>
        </w:rPr>
        <w:t>חשבונו </w:t>
      </w:r>
      <w:r w:rsidRPr="008A0E96">
        <w:rPr>
          <w:sz w:val="24"/>
          <w:rtl/>
          <w:lang w:eastAsia="en-US"/>
        </w:rPr>
        <w:t xml:space="preserve"> </w:t>
      </w:r>
      <w:r w:rsidRPr="008A0E96">
        <w:rPr>
          <w:rFonts w:hint="eastAsia"/>
          <w:sz w:val="24"/>
          <w:rtl/>
          <w:lang w:eastAsia="en-US"/>
        </w:rPr>
        <w:t>את</w:t>
      </w:r>
      <w:r w:rsidRPr="008A0E96">
        <w:rPr>
          <w:sz w:val="24"/>
          <w:rtl/>
          <w:lang w:eastAsia="en-US"/>
        </w:rPr>
        <w:t xml:space="preserve"> </w:t>
      </w:r>
      <w:r w:rsidRPr="008A0E96">
        <w:rPr>
          <w:rFonts w:hint="eastAsia"/>
          <w:sz w:val="24"/>
          <w:rtl/>
          <w:lang w:eastAsia="en-US"/>
        </w:rPr>
        <w:t>הרישיונות</w:t>
      </w:r>
      <w:r w:rsidRPr="008A0E96">
        <w:rPr>
          <w:sz w:val="24"/>
          <w:rtl/>
          <w:lang w:eastAsia="en-US"/>
        </w:rPr>
        <w:t xml:space="preserve"> </w:t>
      </w:r>
      <w:r w:rsidRPr="008A0E96">
        <w:rPr>
          <w:rFonts w:hint="eastAsia"/>
          <w:sz w:val="24"/>
          <w:rtl/>
          <w:lang w:eastAsia="en-US"/>
        </w:rPr>
        <w:t>וההיתרים</w:t>
      </w:r>
      <w:r w:rsidRPr="008A0E96">
        <w:rPr>
          <w:sz w:val="24"/>
          <w:rtl/>
          <w:lang w:eastAsia="en-US"/>
        </w:rPr>
        <w:t xml:space="preserve"> </w:t>
      </w:r>
      <w:r w:rsidRPr="008A0E96">
        <w:rPr>
          <w:rFonts w:hint="eastAsia"/>
          <w:sz w:val="24"/>
          <w:rtl/>
          <w:lang w:eastAsia="en-US"/>
        </w:rPr>
        <w:t>הדרושים</w:t>
      </w:r>
      <w:r w:rsidRPr="008A0E96">
        <w:rPr>
          <w:sz w:val="24"/>
          <w:rtl/>
          <w:lang w:eastAsia="en-US"/>
        </w:rPr>
        <w:t xml:space="preserve">, </w:t>
      </w:r>
      <w:r w:rsidRPr="008A0E96">
        <w:rPr>
          <w:rFonts w:hint="eastAsia"/>
          <w:sz w:val="24"/>
          <w:rtl/>
          <w:lang w:eastAsia="en-US"/>
        </w:rPr>
        <w:t>על </w:t>
      </w:r>
      <w:r w:rsidRPr="008A0E96">
        <w:rPr>
          <w:sz w:val="24"/>
          <w:rtl/>
          <w:lang w:eastAsia="en-US"/>
        </w:rPr>
        <w:t xml:space="preserve"> </w:t>
      </w:r>
      <w:r w:rsidRPr="008A0E96">
        <w:rPr>
          <w:rFonts w:hint="eastAsia"/>
          <w:sz w:val="24"/>
          <w:rtl/>
          <w:lang w:eastAsia="en-US"/>
        </w:rPr>
        <w:t>פי </w:t>
      </w:r>
      <w:r w:rsidRPr="008A0E96">
        <w:rPr>
          <w:sz w:val="24"/>
          <w:rtl/>
          <w:lang w:eastAsia="en-US"/>
        </w:rPr>
        <w:t xml:space="preserve"> </w:t>
      </w:r>
      <w:r w:rsidRPr="008A0E96">
        <w:rPr>
          <w:rFonts w:hint="eastAsia"/>
          <w:sz w:val="24"/>
          <w:rtl/>
          <w:lang w:eastAsia="en-US"/>
        </w:rPr>
        <w:t>הוראת כל</w:t>
      </w:r>
      <w:r w:rsidRPr="008A0E96">
        <w:rPr>
          <w:sz w:val="24"/>
          <w:rtl/>
          <w:lang w:eastAsia="en-US"/>
        </w:rPr>
        <w:t xml:space="preserve"> </w:t>
      </w:r>
      <w:r w:rsidRPr="008A0E96">
        <w:rPr>
          <w:rFonts w:hint="eastAsia"/>
          <w:sz w:val="24"/>
          <w:rtl/>
          <w:lang w:eastAsia="en-US"/>
        </w:rPr>
        <w:t>דין</w:t>
      </w:r>
      <w:r w:rsidRPr="008A0E96">
        <w:rPr>
          <w:sz w:val="24"/>
          <w:rtl/>
          <w:lang w:eastAsia="en-US"/>
        </w:rPr>
        <w:t xml:space="preserve">, </w:t>
      </w:r>
      <w:r w:rsidRPr="008A0E96">
        <w:rPr>
          <w:rFonts w:hint="eastAsia"/>
          <w:sz w:val="24"/>
          <w:rtl/>
          <w:lang w:eastAsia="en-US"/>
        </w:rPr>
        <w:t>לביצוע</w:t>
      </w:r>
      <w:r w:rsidRPr="008A0E96">
        <w:rPr>
          <w:sz w:val="24"/>
          <w:rtl/>
          <w:lang w:eastAsia="en-US"/>
        </w:rPr>
        <w:t xml:space="preserve"> </w:t>
      </w:r>
      <w:r w:rsidRPr="008A0E96">
        <w:rPr>
          <w:rFonts w:hint="eastAsia"/>
          <w:sz w:val="24"/>
          <w:rtl/>
          <w:lang w:eastAsia="en-US"/>
        </w:rPr>
        <w:t>השירותים</w:t>
      </w:r>
      <w:r w:rsidRPr="008A0E96">
        <w:rPr>
          <w:sz w:val="24"/>
          <w:rtl/>
          <w:lang w:eastAsia="en-US"/>
        </w:rPr>
        <w:t xml:space="preserve">. </w:t>
      </w:r>
      <w:r w:rsidRPr="008A0E96">
        <w:rPr>
          <w:rFonts w:hint="eastAsia"/>
          <w:sz w:val="24"/>
          <w:rtl/>
          <w:lang w:eastAsia="en-US"/>
        </w:rPr>
        <w:t>הספק</w:t>
      </w:r>
      <w:r w:rsidRPr="008A0E96">
        <w:rPr>
          <w:sz w:val="24"/>
          <w:rtl/>
          <w:lang w:eastAsia="en-US"/>
        </w:rPr>
        <w:t xml:space="preserve"> </w:t>
      </w:r>
      <w:r w:rsidRPr="008A0E96">
        <w:rPr>
          <w:rFonts w:hint="eastAsia"/>
          <w:sz w:val="24"/>
          <w:rtl/>
          <w:lang w:eastAsia="en-US"/>
        </w:rPr>
        <w:t>יודיע</w:t>
      </w:r>
      <w:r w:rsidRPr="008A0E96">
        <w:rPr>
          <w:sz w:val="24"/>
          <w:rtl/>
          <w:lang w:eastAsia="en-US"/>
        </w:rPr>
        <w:t xml:space="preserve"> </w:t>
      </w:r>
      <w:r w:rsidRPr="008A0E96">
        <w:rPr>
          <w:rFonts w:hint="eastAsia"/>
          <w:sz w:val="24"/>
          <w:rtl/>
          <w:lang w:eastAsia="en-US"/>
        </w:rPr>
        <w:t>למזמין</w:t>
      </w:r>
      <w:r w:rsidRPr="008A0E96">
        <w:rPr>
          <w:sz w:val="24"/>
          <w:rtl/>
          <w:lang w:eastAsia="en-US"/>
        </w:rPr>
        <w:t xml:space="preserve"> </w:t>
      </w:r>
      <w:r w:rsidRPr="008A0E96">
        <w:rPr>
          <w:rFonts w:hint="eastAsia"/>
          <w:sz w:val="24"/>
          <w:rtl/>
          <w:lang w:eastAsia="en-US"/>
        </w:rPr>
        <w:t>מיידית</w:t>
      </w:r>
      <w:r w:rsidRPr="008A0E96">
        <w:rPr>
          <w:sz w:val="24"/>
          <w:rtl/>
          <w:lang w:eastAsia="en-US"/>
        </w:rPr>
        <w:t xml:space="preserve"> </w:t>
      </w:r>
      <w:r w:rsidRPr="008A0E96">
        <w:rPr>
          <w:rFonts w:hint="eastAsia"/>
          <w:sz w:val="24"/>
          <w:rtl/>
          <w:lang w:eastAsia="en-US"/>
        </w:rPr>
        <w:t>על</w:t>
      </w:r>
      <w:r w:rsidRPr="008A0E96">
        <w:rPr>
          <w:sz w:val="24"/>
          <w:rtl/>
          <w:lang w:eastAsia="en-US"/>
        </w:rPr>
        <w:t xml:space="preserve"> </w:t>
      </w:r>
      <w:r w:rsidRPr="008A0E96">
        <w:rPr>
          <w:rFonts w:hint="eastAsia"/>
          <w:sz w:val="24"/>
          <w:rtl/>
          <w:lang w:eastAsia="en-US"/>
        </w:rPr>
        <w:t>כל</w:t>
      </w:r>
      <w:r w:rsidRPr="008A0E96">
        <w:rPr>
          <w:sz w:val="24"/>
          <w:rtl/>
          <w:lang w:eastAsia="en-US"/>
        </w:rPr>
        <w:t xml:space="preserve"> </w:t>
      </w:r>
      <w:r w:rsidRPr="008A0E96">
        <w:rPr>
          <w:rFonts w:hint="eastAsia"/>
          <w:sz w:val="24"/>
          <w:rtl/>
          <w:lang w:eastAsia="en-US"/>
        </w:rPr>
        <w:t>שינוי</w:t>
      </w:r>
      <w:r w:rsidRPr="008A0E96">
        <w:rPr>
          <w:sz w:val="24"/>
          <w:rtl/>
          <w:lang w:eastAsia="en-US"/>
        </w:rPr>
        <w:t xml:space="preserve"> </w:t>
      </w:r>
      <w:r w:rsidRPr="008A0E96">
        <w:rPr>
          <w:rFonts w:hint="eastAsia"/>
          <w:sz w:val="24"/>
          <w:rtl/>
          <w:lang w:eastAsia="en-US"/>
        </w:rPr>
        <w:t>ברישיון</w:t>
      </w:r>
      <w:r w:rsidRPr="008A0E96">
        <w:rPr>
          <w:sz w:val="24"/>
          <w:rtl/>
          <w:lang w:eastAsia="en-US"/>
        </w:rPr>
        <w:t xml:space="preserve"> </w:t>
      </w:r>
      <w:r w:rsidRPr="008A0E96">
        <w:rPr>
          <w:rFonts w:hint="eastAsia"/>
          <w:sz w:val="24"/>
          <w:rtl/>
          <w:lang w:eastAsia="en-US"/>
        </w:rPr>
        <w:t>או</w:t>
      </w:r>
      <w:r w:rsidRPr="008A0E96">
        <w:rPr>
          <w:sz w:val="24"/>
          <w:rtl/>
          <w:lang w:eastAsia="en-US"/>
        </w:rPr>
        <w:t xml:space="preserve"> </w:t>
      </w:r>
      <w:r w:rsidRPr="008A0E96">
        <w:rPr>
          <w:rFonts w:hint="eastAsia"/>
          <w:sz w:val="24"/>
          <w:rtl/>
          <w:lang w:eastAsia="en-US"/>
        </w:rPr>
        <w:t>בהיתר</w:t>
      </w:r>
      <w:r w:rsidRPr="008A0E96">
        <w:rPr>
          <w:sz w:val="24"/>
          <w:rtl/>
          <w:lang w:eastAsia="en-US"/>
        </w:rPr>
        <w:t xml:space="preserve"> </w:t>
      </w:r>
      <w:r w:rsidRPr="008A0E96">
        <w:rPr>
          <w:rFonts w:hint="eastAsia"/>
          <w:sz w:val="24"/>
          <w:rtl/>
          <w:lang w:eastAsia="en-US"/>
        </w:rPr>
        <w:t>לביצוע</w:t>
      </w:r>
      <w:r w:rsidRPr="008A0E96">
        <w:rPr>
          <w:sz w:val="24"/>
          <w:rtl/>
          <w:lang w:eastAsia="en-US"/>
        </w:rPr>
        <w:t xml:space="preserve"> </w:t>
      </w:r>
      <w:r w:rsidRPr="008A0E96">
        <w:rPr>
          <w:rFonts w:hint="eastAsia"/>
          <w:sz w:val="24"/>
          <w:rtl/>
          <w:lang w:eastAsia="en-US"/>
        </w:rPr>
        <w:t>השירותים</w:t>
      </w:r>
      <w:r w:rsidRPr="008A0E96">
        <w:rPr>
          <w:sz w:val="24"/>
          <w:rtl/>
          <w:lang w:eastAsia="en-US"/>
        </w:rPr>
        <w:t xml:space="preserve">.  </w:t>
      </w:r>
    </w:p>
    <w:p w14:paraId="2FAA718E" w14:textId="77777777" w:rsidR="008B2029" w:rsidRPr="008A0E96" w:rsidRDefault="008B2029" w:rsidP="00327BA5">
      <w:pPr>
        <w:pStyle w:val="aff"/>
        <w:keepLines/>
        <w:widowControl w:val="0"/>
        <w:numPr>
          <w:ilvl w:val="1"/>
          <w:numId w:val="13"/>
        </w:numPr>
        <w:spacing w:after="60" w:line="312" w:lineRule="auto"/>
        <w:jc w:val="both"/>
        <w:rPr>
          <w:b/>
          <w:bCs/>
          <w:sz w:val="24"/>
          <w:rtl/>
          <w:lang w:eastAsia="en-US"/>
        </w:rPr>
      </w:pPr>
      <w:r w:rsidRPr="008A0E96">
        <w:rPr>
          <w:rFonts w:hint="eastAsia"/>
          <w:b/>
          <w:bCs/>
          <w:sz w:val="24"/>
          <w:rtl/>
          <w:lang w:eastAsia="en-US"/>
        </w:rPr>
        <w:t>אספקת</w:t>
      </w:r>
      <w:r w:rsidRPr="008A0E96">
        <w:rPr>
          <w:b/>
          <w:bCs/>
          <w:sz w:val="24"/>
          <w:rtl/>
          <w:lang w:eastAsia="en-US"/>
        </w:rPr>
        <w:t xml:space="preserve"> </w:t>
      </w:r>
      <w:r w:rsidRPr="008A0E96">
        <w:rPr>
          <w:rFonts w:hint="eastAsia"/>
          <w:b/>
          <w:bCs/>
          <w:sz w:val="24"/>
          <w:rtl/>
          <w:lang w:eastAsia="en-US"/>
        </w:rPr>
        <w:t>ציוד</w:t>
      </w:r>
      <w:r w:rsidRPr="008A0E96">
        <w:rPr>
          <w:b/>
          <w:bCs/>
          <w:sz w:val="24"/>
          <w:rtl/>
          <w:lang w:eastAsia="en-US"/>
        </w:rPr>
        <w:t xml:space="preserve">, </w:t>
      </w:r>
      <w:r w:rsidRPr="008A0E96">
        <w:rPr>
          <w:rFonts w:hint="eastAsia"/>
          <w:b/>
          <w:bCs/>
          <w:sz w:val="24"/>
          <w:rtl/>
          <w:lang w:eastAsia="en-US"/>
        </w:rPr>
        <w:t>מתקנים</w:t>
      </w:r>
      <w:r w:rsidRPr="008A0E96">
        <w:rPr>
          <w:b/>
          <w:bCs/>
          <w:sz w:val="24"/>
          <w:rtl/>
          <w:lang w:eastAsia="en-US"/>
        </w:rPr>
        <w:t xml:space="preserve"> </w:t>
      </w:r>
      <w:r w:rsidRPr="008A0E96">
        <w:rPr>
          <w:rFonts w:hint="eastAsia"/>
          <w:b/>
          <w:bCs/>
          <w:sz w:val="24"/>
          <w:rtl/>
          <w:lang w:eastAsia="en-US"/>
        </w:rPr>
        <w:t>וחומרים</w:t>
      </w:r>
    </w:p>
    <w:p w14:paraId="38D3322C" w14:textId="77777777" w:rsidR="008B2029" w:rsidRDefault="008B2029" w:rsidP="00327BA5">
      <w:pPr>
        <w:pStyle w:val="aff"/>
        <w:keepLines/>
        <w:widowControl w:val="0"/>
        <w:numPr>
          <w:ilvl w:val="2"/>
          <w:numId w:val="13"/>
        </w:numPr>
        <w:spacing w:after="60" w:line="312" w:lineRule="auto"/>
        <w:ind w:hanging="572"/>
        <w:jc w:val="both"/>
        <w:rPr>
          <w:sz w:val="24"/>
          <w:rtl/>
          <w:lang w:eastAsia="en-US"/>
        </w:rPr>
      </w:pPr>
      <w:r>
        <w:rPr>
          <w:rFonts w:hint="cs"/>
          <w:sz w:val="24"/>
          <w:rtl/>
          <w:lang w:eastAsia="en-US"/>
        </w:rPr>
        <w:t>הספק מתחייב לספק, על חשבונו, את כל הציוד, המתקנים, החומרים, האביזרים, וכל הדרוש לאספקת השירותים בדרך יעילה ובהתאם להוראות הסכם זה.</w:t>
      </w:r>
    </w:p>
    <w:p w14:paraId="193896CE" w14:textId="77777777" w:rsidR="008B2029" w:rsidRDefault="008B2029" w:rsidP="00327BA5">
      <w:pPr>
        <w:pStyle w:val="aff"/>
        <w:keepLines/>
        <w:widowControl w:val="0"/>
        <w:numPr>
          <w:ilvl w:val="0"/>
          <w:numId w:val="13"/>
        </w:numPr>
        <w:spacing w:after="60" w:line="312" w:lineRule="auto"/>
        <w:jc w:val="both"/>
        <w:rPr>
          <w:b/>
          <w:bCs/>
          <w:sz w:val="24"/>
          <w:u w:val="single"/>
          <w:rtl/>
          <w:lang w:eastAsia="en-US"/>
        </w:rPr>
      </w:pPr>
      <w:bookmarkStart w:id="41" w:name="_Ref535767485"/>
      <w:r>
        <w:rPr>
          <w:rFonts w:hint="cs"/>
          <w:b/>
          <w:bCs/>
          <w:sz w:val="24"/>
          <w:u w:val="single"/>
          <w:rtl/>
          <w:lang w:eastAsia="en-US"/>
        </w:rPr>
        <w:t>הצהרות והתחייבויות הספק</w:t>
      </w:r>
      <w:bookmarkEnd w:id="41"/>
    </w:p>
    <w:p w14:paraId="2AFE27FE" w14:textId="77777777" w:rsidR="008B2029" w:rsidRPr="005756B0" w:rsidRDefault="008B2029" w:rsidP="00327BA5">
      <w:pPr>
        <w:pStyle w:val="aff"/>
        <w:keepLines/>
        <w:widowControl w:val="0"/>
        <w:numPr>
          <w:ilvl w:val="1"/>
          <w:numId w:val="13"/>
        </w:numPr>
        <w:spacing w:after="60" w:line="312" w:lineRule="auto"/>
        <w:jc w:val="both"/>
        <w:rPr>
          <w:sz w:val="24"/>
          <w:rtl/>
          <w:lang w:eastAsia="en-US"/>
        </w:rPr>
      </w:pPr>
      <w:r w:rsidRPr="005756B0">
        <w:rPr>
          <w:rFonts w:hint="cs"/>
          <w:sz w:val="24"/>
          <w:rtl/>
          <w:lang w:eastAsia="en-US"/>
        </w:rPr>
        <w:t xml:space="preserve">הספק מצהיר ומאשר כי הוא חתם על הסכם זה על נספחיו ועל מסמכי המכרז לאחר שבחן אותם לצורך הגשת הצעתו למכרז והבינם. </w:t>
      </w:r>
    </w:p>
    <w:p w14:paraId="7350F5DD" w14:textId="77777777" w:rsidR="008B2029" w:rsidRDefault="008B2029" w:rsidP="00327BA5">
      <w:pPr>
        <w:pStyle w:val="aff"/>
        <w:keepLines/>
        <w:widowControl w:val="0"/>
        <w:numPr>
          <w:ilvl w:val="1"/>
          <w:numId w:val="13"/>
        </w:numPr>
        <w:spacing w:after="60" w:line="312" w:lineRule="auto"/>
        <w:jc w:val="both"/>
        <w:rPr>
          <w:sz w:val="24"/>
          <w:rtl/>
          <w:lang w:eastAsia="en-US"/>
        </w:rPr>
      </w:pPr>
      <w:r>
        <w:rPr>
          <w:rFonts w:hint="cs"/>
          <w:sz w:val="24"/>
          <w:rtl/>
          <w:lang w:eastAsia="en-US"/>
        </w:rPr>
        <w:t xml:space="preserve">הספק מצהיר כי הוא עומד בכל התנאים והדרישות כמפורט במסמכי המכרז וכי כל המידע אשר מסר בהצעתו הוא נכון ואמיתי. </w:t>
      </w:r>
    </w:p>
    <w:p w14:paraId="03F52124" w14:textId="77777777" w:rsidR="008B2029" w:rsidRDefault="008B2029" w:rsidP="00327BA5">
      <w:pPr>
        <w:pStyle w:val="aff"/>
        <w:keepLines/>
        <w:widowControl w:val="0"/>
        <w:numPr>
          <w:ilvl w:val="1"/>
          <w:numId w:val="13"/>
        </w:numPr>
        <w:spacing w:after="60" w:line="312" w:lineRule="auto"/>
        <w:jc w:val="both"/>
        <w:rPr>
          <w:sz w:val="24"/>
          <w:lang w:eastAsia="en-US"/>
        </w:rPr>
      </w:pPr>
      <w:r>
        <w:rPr>
          <w:rFonts w:hint="cs"/>
          <w:sz w:val="24"/>
          <w:rtl/>
          <w:lang w:eastAsia="en-US"/>
        </w:rPr>
        <w:t xml:space="preserve">הספק מצהיר בזאת כי הוא נושא באחריות המלאה והבלעדית כלפי המזמין בכל הנוגע לביצוע התחייבויותיו על פי המכרז. </w:t>
      </w:r>
    </w:p>
    <w:p w14:paraId="6E050D4F" w14:textId="77777777" w:rsidR="008B2029" w:rsidRDefault="008B2029" w:rsidP="00327BA5">
      <w:pPr>
        <w:pStyle w:val="aff"/>
        <w:keepLines/>
        <w:widowControl w:val="0"/>
        <w:numPr>
          <w:ilvl w:val="1"/>
          <w:numId w:val="13"/>
        </w:numPr>
        <w:spacing w:after="60" w:line="312" w:lineRule="auto"/>
        <w:jc w:val="both"/>
        <w:rPr>
          <w:sz w:val="24"/>
          <w:lang w:eastAsia="en-US"/>
        </w:rPr>
      </w:pPr>
      <w:r>
        <w:rPr>
          <w:rFonts w:hint="cs"/>
          <w:sz w:val="24"/>
          <w:rtl/>
          <w:lang w:eastAsia="en-US"/>
        </w:rPr>
        <w:t xml:space="preserve">הספק מתחייב לעמוד במלוא הדרישות המפורטות במסמכי המכרז ובהסכם זה באופן, בצורה, באיכות ובמועד הנדרשים וכן למלא אחר כל ההנחיות שיינתנו על ידי מזמין ו/או מי מטעמו. </w:t>
      </w:r>
    </w:p>
    <w:p w14:paraId="52DC887C" w14:textId="77777777" w:rsidR="008B2029" w:rsidRDefault="008B2029" w:rsidP="00327BA5">
      <w:pPr>
        <w:pStyle w:val="aff"/>
        <w:keepLines/>
        <w:widowControl w:val="0"/>
        <w:numPr>
          <w:ilvl w:val="1"/>
          <w:numId w:val="13"/>
        </w:numPr>
        <w:spacing w:after="60" w:line="312" w:lineRule="auto"/>
        <w:jc w:val="both"/>
        <w:rPr>
          <w:sz w:val="24"/>
          <w:lang w:eastAsia="en-US"/>
        </w:rPr>
      </w:pPr>
      <w:r>
        <w:rPr>
          <w:rFonts w:hint="cs"/>
          <w:sz w:val="24"/>
          <w:rtl/>
          <w:lang w:eastAsia="en-US"/>
        </w:rPr>
        <w:t>הספק מצהיר ומאשר כי מבין היטב את צרכי המזמין ודרישותיו כמפורט במסמכי המכרז ובהסכם זה וכי הוא בעל ניסיון ורקע מקצועי מתאים המאפשר לו לבצע את השירותים כמפורט בנספח ג' ברמה מקצועית, באיכות ובמיומנות גבוהה ביותר לשביעות רצונו המלאה</w:t>
      </w:r>
      <w:r w:rsidR="00136C18">
        <w:rPr>
          <w:rFonts w:hint="cs"/>
          <w:sz w:val="24"/>
          <w:rtl/>
          <w:lang w:eastAsia="en-US"/>
        </w:rPr>
        <w:t xml:space="preserve"> של המזמין ועל פי דרישות המזמין.</w:t>
      </w:r>
    </w:p>
    <w:p w14:paraId="716CCF64" w14:textId="77777777" w:rsidR="008B2029" w:rsidRPr="008A0E96" w:rsidRDefault="008B2029" w:rsidP="00327BA5">
      <w:pPr>
        <w:pStyle w:val="aff"/>
        <w:keepLines/>
        <w:widowControl w:val="0"/>
        <w:numPr>
          <w:ilvl w:val="1"/>
          <w:numId w:val="13"/>
        </w:numPr>
        <w:spacing w:after="60" w:line="312" w:lineRule="auto"/>
        <w:jc w:val="both"/>
        <w:rPr>
          <w:sz w:val="24"/>
          <w:lang w:eastAsia="en-US"/>
        </w:rPr>
      </w:pPr>
      <w:r w:rsidRPr="00136C18">
        <w:rPr>
          <w:rFonts w:hint="cs"/>
          <w:sz w:val="24"/>
          <w:rtl/>
          <w:lang w:eastAsia="en-US"/>
        </w:rPr>
        <w:t>מוסכם בין הצדדים כי כל תוצר מוגמר שבגינה שילמה רשות המיסים לספק הינ</w:t>
      </w:r>
      <w:r w:rsidR="00C108F8" w:rsidRPr="00136C18">
        <w:rPr>
          <w:rFonts w:hint="cs"/>
          <w:sz w:val="24"/>
          <w:rtl/>
          <w:lang w:eastAsia="en-US"/>
        </w:rPr>
        <w:t>ו</w:t>
      </w:r>
      <w:r w:rsidRPr="00136C18">
        <w:rPr>
          <w:rFonts w:hint="cs"/>
          <w:sz w:val="24"/>
          <w:rtl/>
          <w:lang w:eastAsia="en-US"/>
        </w:rPr>
        <w:t xml:space="preserve"> רכושו הבלעדי של רשות המיסים.</w:t>
      </w:r>
      <w:r w:rsidR="00E45048" w:rsidRPr="00136C18" w:rsidDel="00E45048">
        <w:rPr>
          <w:sz w:val="24"/>
          <w:rtl/>
          <w:lang w:eastAsia="en-US"/>
        </w:rPr>
        <w:t xml:space="preserve"> </w:t>
      </w:r>
    </w:p>
    <w:p w14:paraId="765D2111" w14:textId="77777777" w:rsidR="0031242C" w:rsidRPr="0031242C" w:rsidRDefault="00957D66" w:rsidP="00327BA5">
      <w:pPr>
        <w:pStyle w:val="aff"/>
        <w:keepLines/>
        <w:widowControl w:val="0"/>
        <w:numPr>
          <w:ilvl w:val="1"/>
          <w:numId w:val="13"/>
        </w:numPr>
        <w:spacing w:after="60" w:line="312" w:lineRule="auto"/>
        <w:jc w:val="both"/>
        <w:rPr>
          <w:sz w:val="24"/>
          <w:lang w:eastAsia="en-US"/>
        </w:rPr>
      </w:pPr>
      <w:r w:rsidRPr="0031242C">
        <w:rPr>
          <w:rFonts w:hint="cs"/>
          <w:sz w:val="24"/>
          <w:rtl/>
          <w:lang w:eastAsia="en-US"/>
        </w:rPr>
        <w:t xml:space="preserve">הספק מתחייב </w:t>
      </w:r>
      <w:r w:rsidR="0031242C" w:rsidRPr="0031242C">
        <w:rPr>
          <w:rFonts w:hint="cs"/>
          <w:sz w:val="24"/>
          <w:rtl/>
          <w:lang w:eastAsia="en-US"/>
        </w:rPr>
        <w:t>למפורט להלן :</w:t>
      </w:r>
    </w:p>
    <w:p w14:paraId="6DCA7F2F" w14:textId="77777777" w:rsidR="001C4287" w:rsidRPr="0031242C" w:rsidRDefault="001C4287" w:rsidP="00327BA5">
      <w:pPr>
        <w:pStyle w:val="aff"/>
        <w:keepLines/>
        <w:widowControl w:val="0"/>
        <w:numPr>
          <w:ilvl w:val="2"/>
          <w:numId w:val="13"/>
        </w:numPr>
        <w:spacing w:after="60" w:line="312" w:lineRule="auto"/>
        <w:ind w:hanging="572"/>
        <w:jc w:val="both"/>
        <w:rPr>
          <w:sz w:val="24"/>
          <w:rtl/>
          <w:lang w:eastAsia="en-US"/>
        </w:rPr>
      </w:pPr>
      <w:r w:rsidRPr="0031242C">
        <w:rPr>
          <w:sz w:val="24"/>
          <w:rtl/>
          <w:lang w:eastAsia="en-US"/>
        </w:rPr>
        <w:t xml:space="preserve">להשקיע  את מיטב זמנו, הידע, הכישורים המקצועיים, הניסיון והמיומנות שבידו, לשם מתן </w:t>
      </w:r>
      <w:r w:rsidR="00957D66" w:rsidRPr="0031242C">
        <w:rPr>
          <w:rFonts w:hint="cs"/>
          <w:sz w:val="24"/>
          <w:rtl/>
          <w:lang w:eastAsia="en-US"/>
        </w:rPr>
        <w:t>ה</w:t>
      </w:r>
      <w:r w:rsidRPr="0031242C">
        <w:rPr>
          <w:sz w:val="24"/>
          <w:rtl/>
          <w:lang w:eastAsia="en-US"/>
        </w:rPr>
        <w:t>שירותי</w:t>
      </w:r>
      <w:r w:rsidR="00957D66" w:rsidRPr="0031242C">
        <w:rPr>
          <w:rFonts w:hint="cs"/>
          <w:sz w:val="24"/>
          <w:rtl/>
          <w:lang w:eastAsia="en-US"/>
        </w:rPr>
        <w:t>ם, נשוא מכרז זה.</w:t>
      </w:r>
    </w:p>
    <w:p w14:paraId="0C7E3194" w14:textId="77777777" w:rsidR="001C4287" w:rsidRPr="001C4287" w:rsidRDefault="001C4287" w:rsidP="00327BA5">
      <w:pPr>
        <w:pStyle w:val="aff"/>
        <w:keepLines/>
        <w:widowControl w:val="0"/>
        <w:numPr>
          <w:ilvl w:val="2"/>
          <w:numId w:val="13"/>
        </w:numPr>
        <w:spacing w:after="60" w:line="312" w:lineRule="auto"/>
        <w:ind w:hanging="572"/>
        <w:jc w:val="both"/>
        <w:rPr>
          <w:sz w:val="24"/>
          <w:rtl/>
          <w:lang w:eastAsia="en-US"/>
        </w:rPr>
      </w:pPr>
      <w:r w:rsidRPr="001C4287">
        <w:rPr>
          <w:sz w:val="24"/>
          <w:rtl/>
          <w:lang w:eastAsia="en-US"/>
        </w:rPr>
        <w:t>לבצע את כל העבודות הדרושות, וכן לעשות את כל הסידורים הדרושים לביצוע יעיל, מעולה ותכליתי של השירותים הללו.</w:t>
      </w:r>
    </w:p>
    <w:p w14:paraId="6040A5D9" w14:textId="77777777" w:rsidR="001C4287" w:rsidRPr="001C4287" w:rsidRDefault="001C4287" w:rsidP="00327BA5">
      <w:pPr>
        <w:pStyle w:val="aff"/>
        <w:keepLines/>
        <w:widowControl w:val="0"/>
        <w:numPr>
          <w:ilvl w:val="2"/>
          <w:numId w:val="13"/>
        </w:numPr>
        <w:spacing w:after="60" w:line="312" w:lineRule="auto"/>
        <w:ind w:hanging="572"/>
        <w:jc w:val="both"/>
        <w:rPr>
          <w:sz w:val="24"/>
          <w:rtl/>
          <w:lang w:eastAsia="en-US"/>
        </w:rPr>
      </w:pPr>
      <w:r w:rsidRPr="001C4287">
        <w:rPr>
          <w:sz w:val="24"/>
          <w:rtl/>
          <w:lang w:eastAsia="en-US"/>
        </w:rPr>
        <w:t xml:space="preserve">להעסיק, על חשבונו, עובדים בעלי מומחיות, מיומנות וכישורים מקצועיים, ובמספר הנדרש לביצוע השירותים. </w:t>
      </w:r>
    </w:p>
    <w:p w14:paraId="2B2760AE" w14:textId="77777777" w:rsidR="001C4287" w:rsidRDefault="001C4287" w:rsidP="00327BA5">
      <w:pPr>
        <w:pStyle w:val="aff"/>
        <w:keepLines/>
        <w:widowControl w:val="0"/>
        <w:numPr>
          <w:ilvl w:val="2"/>
          <w:numId w:val="13"/>
        </w:numPr>
        <w:spacing w:after="60" w:line="312" w:lineRule="auto"/>
        <w:ind w:hanging="572"/>
        <w:jc w:val="both"/>
        <w:rPr>
          <w:sz w:val="24"/>
          <w:lang w:eastAsia="en-US"/>
        </w:rPr>
      </w:pPr>
      <w:r w:rsidRPr="001C4287">
        <w:rPr>
          <w:sz w:val="24"/>
          <w:rtl/>
          <w:lang w:eastAsia="en-US"/>
        </w:rPr>
        <w:lastRenderedPageBreak/>
        <w:t xml:space="preserve">לספק לעובדיו, על חשבונו, רכיבים, חלקי חילוף, כלי עבודה וכל דבר אחר הדרוש לביצוע השירותים. </w:t>
      </w:r>
    </w:p>
    <w:p w14:paraId="20B4CDCD" w14:textId="77777777" w:rsidR="007C626C" w:rsidRPr="007C626C" w:rsidRDefault="007C626C" w:rsidP="00327BA5">
      <w:pPr>
        <w:pStyle w:val="aff"/>
        <w:keepLines/>
        <w:widowControl w:val="0"/>
        <w:numPr>
          <w:ilvl w:val="2"/>
          <w:numId w:val="13"/>
        </w:numPr>
        <w:spacing w:after="60" w:line="312" w:lineRule="auto"/>
        <w:ind w:hanging="572"/>
        <w:jc w:val="both"/>
        <w:rPr>
          <w:sz w:val="24"/>
          <w:rtl/>
          <w:lang w:eastAsia="en-US"/>
        </w:rPr>
      </w:pPr>
      <w:r w:rsidRPr="007C626C">
        <w:rPr>
          <w:sz w:val="24"/>
          <w:rtl/>
          <w:lang w:eastAsia="en-US"/>
        </w:rPr>
        <w:t>המציע מתחייב להביא לידיעת ה</w:t>
      </w:r>
      <w:r w:rsidRPr="007C626C">
        <w:rPr>
          <w:rFonts w:hint="cs"/>
          <w:sz w:val="24"/>
          <w:rtl/>
          <w:lang w:eastAsia="en-US"/>
        </w:rPr>
        <w:t>מזמין</w:t>
      </w:r>
      <w:r w:rsidRPr="007C626C">
        <w:rPr>
          <w:sz w:val="24"/>
          <w:rtl/>
          <w:lang w:eastAsia="en-US"/>
        </w:rPr>
        <w:t xml:space="preserve"> מידע בדבר:</w:t>
      </w:r>
    </w:p>
    <w:p w14:paraId="5347FC1A" w14:textId="77777777" w:rsidR="007C626C" w:rsidRPr="00DD5B81" w:rsidRDefault="007C626C" w:rsidP="000A437D">
      <w:pPr>
        <w:pStyle w:val="aff"/>
        <w:keepLines/>
        <w:widowControl w:val="0"/>
        <w:numPr>
          <w:ilvl w:val="3"/>
          <w:numId w:val="19"/>
        </w:numPr>
        <w:spacing w:after="60" w:line="312" w:lineRule="auto"/>
        <w:jc w:val="both"/>
        <w:rPr>
          <w:sz w:val="24"/>
          <w:rtl/>
          <w:lang w:eastAsia="en-US"/>
        </w:rPr>
      </w:pPr>
      <w:r w:rsidRPr="00DD5B81">
        <w:rPr>
          <w:sz w:val="24"/>
          <w:rtl/>
          <w:lang w:eastAsia="en-US"/>
        </w:rPr>
        <w:t>כל כתב אישום התלוי ועומד כנגד נותן שירותים, עובד ו/או ספק משנה, המועסק אצל המזמין, ככל שכתב האישום עוסק בעבירות שאותן הגדיר המזמין בכתב, כעבירות שעליהן מחויב הספק לדווח. לא קבע המזמין מהן העבירות האמורות, ידווח הספק לרשות על כל עבירה, למעט עבירת תעבורה כהגדרתה בפקודת התעבורה, אך לרבות עבירה לפי סעיפים 64 או 64א לפקודה זו.</w:t>
      </w:r>
    </w:p>
    <w:p w14:paraId="0B9F47FE" w14:textId="1ECE1006" w:rsidR="007C626C" w:rsidRPr="00DD5B81" w:rsidRDefault="007C626C" w:rsidP="000A437D">
      <w:pPr>
        <w:pStyle w:val="aff"/>
        <w:keepLines/>
        <w:widowControl w:val="0"/>
        <w:numPr>
          <w:ilvl w:val="3"/>
          <w:numId w:val="19"/>
        </w:numPr>
        <w:spacing w:after="60" w:line="312" w:lineRule="auto"/>
        <w:jc w:val="both"/>
        <w:rPr>
          <w:sz w:val="24"/>
          <w:lang w:eastAsia="en-US"/>
        </w:rPr>
      </w:pPr>
      <w:r w:rsidRPr="00DD5B81">
        <w:rPr>
          <w:sz w:val="24"/>
          <w:rtl/>
          <w:lang w:eastAsia="en-US"/>
        </w:rPr>
        <w:t>כל כתב תביעה בעילת רשלנות מקצועית וכן כל הרשעה של נותן שירותים, מיד עם היוודע לו עליהם.</w:t>
      </w:r>
    </w:p>
    <w:p w14:paraId="72F296F2" w14:textId="3C36A5A9" w:rsidR="00F31B8C" w:rsidRPr="00DD5B81" w:rsidRDefault="00F31B8C" w:rsidP="000A437D">
      <w:pPr>
        <w:pStyle w:val="aff"/>
        <w:numPr>
          <w:ilvl w:val="2"/>
          <w:numId w:val="19"/>
        </w:numPr>
        <w:spacing w:line="360" w:lineRule="auto"/>
        <w:ind w:left="1202"/>
        <w:rPr>
          <w:sz w:val="24"/>
          <w:rtl/>
          <w:lang w:eastAsia="en-US"/>
        </w:rPr>
      </w:pPr>
      <w:r w:rsidRPr="00DD5B81">
        <w:rPr>
          <w:sz w:val="24"/>
          <w:rtl/>
          <w:lang w:eastAsia="en-US"/>
        </w:rPr>
        <w:t>המציע</w:t>
      </w:r>
      <w:r w:rsidRPr="00DD5B81">
        <w:rPr>
          <w:rFonts w:hint="cs"/>
          <w:sz w:val="24"/>
          <w:rtl/>
          <w:lang w:eastAsia="en-US"/>
        </w:rPr>
        <w:t xml:space="preserve"> מצהיר כי הוא </w:t>
      </w:r>
      <w:r w:rsidRPr="00DD5B81">
        <w:rPr>
          <w:sz w:val="24"/>
          <w:rtl/>
          <w:lang w:eastAsia="en-US"/>
        </w:rPr>
        <w:t xml:space="preserve"> מחזיק בכל אישור ו/או רישיון ו/או רישוי ו/או היתר ו/או הרשאה הנדרשים על פי כל דין לביצוע השירותים נשוא מכרז זה, וכן רשום בכל מרשם המתנהל על פי דין ונדרש לצורך ביצוע השירותים נשוא מכרז זה, וכולם כשהם תקפים על שמו נכון למועד האחרון להגשת הצעות, ולמעט אם נאמר מפורשות אחרת במסמכי המכרז. </w:t>
      </w:r>
    </w:p>
    <w:p w14:paraId="62496D66" w14:textId="74099328" w:rsidR="00F31B8C" w:rsidRPr="00F31B8C" w:rsidRDefault="00F31B8C" w:rsidP="00F31B8C">
      <w:pPr>
        <w:pStyle w:val="aff"/>
        <w:keepLines/>
        <w:widowControl w:val="0"/>
        <w:spacing w:after="60" w:line="312" w:lineRule="auto"/>
        <w:ind w:left="1200"/>
        <w:jc w:val="both"/>
        <w:rPr>
          <w:color w:val="FF0000"/>
          <w:sz w:val="24"/>
          <w:rtl/>
          <w:lang w:eastAsia="en-US"/>
        </w:rPr>
      </w:pPr>
    </w:p>
    <w:p w14:paraId="789986E1" w14:textId="3BE8FC17" w:rsidR="008B2029" w:rsidRDefault="008B2029" w:rsidP="008B2029">
      <w:pPr>
        <w:spacing w:before="60" w:after="60" w:line="312" w:lineRule="auto"/>
        <w:jc w:val="both"/>
        <w:rPr>
          <w:sz w:val="24"/>
          <w:rtl/>
          <w:lang w:eastAsia="en-US"/>
        </w:rPr>
      </w:pPr>
    </w:p>
    <w:p w14:paraId="741BD798" w14:textId="79548D64" w:rsidR="00170663" w:rsidRDefault="00170663" w:rsidP="008B2029">
      <w:pPr>
        <w:spacing w:before="60" w:after="60" w:line="312" w:lineRule="auto"/>
        <w:jc w:val="both"/>
        <w:rPr>
          <w:sz w:val="24"/>
          <w:rtl/>
          <w:lang w:eastAsia="en-US"/>
        </w:rPr>
      </w:pPr>
    </w:p>
    <w:p w14:paraId="3BC125CC" w14:textId="2101C287" w:rsidR="00170663" w:rsidRDefault="00170663" w:rsidP="008B2029">
      <w:pPr>
        <w:spacing w:before="60" w:after="60" w:line="312" w:lineRule="auto"/>
        <w:jc w:val="both"/>
        <w:rPr>
          <w:sz w:val="24"/>
          <w:rtl/>
          <w:lang w:eastAsia="en-US"/>
        </w:rPr>
      </w:pPr>
    </w:p>
    <w:p w14:paraId="5B9085D0" w14:textId="4F907504" w:rsidR="00170663" w:rsidRDefault="00170663" w:rsidP="008B2029">
      <w:pPr>
        <w:spacing w:before="60" w:after="60" w:line="312" w:lineRule="auto"/>
        <w:jc w:val="both"/>
        <w:rPr>
          <w:sz w:val="24"/>
          <w:rtl/>
          <w:lang w:eastAsia="en-US"/>
        </w:rPr>
      </w:pPr>
    </w:p>
    <w:p w14:paraId="73E60D17" w14:textId="4ABF6782" w:rsidR="00535ED2" w:rsidRDefault="00535ED2" w:rsidP="008B2029">
      <w:pPr>
        <w:spacing w:before="60" w:after="60" w:line="312" w:lineRule="auto"/>
        <w:jc w:val="both"/>
        <w:rPr>
          <w:sz w:val="24"/>
          <w:rtl/>
          <w:lang w:eastAsia="en-US"/>
        </w:rPr>
      </w:pPr>
    </w:p>
    <w:p w14:paraId="2BF2BE0C" w14:textId="51EDE1CB" w:rsidR="00555BF3" w:rsidRDefault="00555BF3" w:rsidP="008B2029">
      <w:pPr>
        <w:spacing w:before="60" w:after="60" w:line="312" w:lineRule="auto"/>
        <w:jc w:val="both"/>
        <w:rPr>
          <w:sz w:val="24"/>
          <w:rtl/>
          <w:lang w:eastAsia="en-US"/>
        </w:rPr>
      </w:pPr>
    </w:p>
    <w:p w14:paraId="2DFC0848" w14:textId="77777777" w:rsidR="00555BF3" w:rsidRDefault="00555BF3" w:rsidP="008B2029">
      <w:pPr>
        <w:spacing w:before="60" w:after="60" w:line="312" w:lineRule="auto"/>
        <w:jc w:val="both"/>
        <w:rPr>
          <w:sz w:val="24"/>
          <w:rtl/>
          <w:lang w:eastAsia="en-US"/>
        </w:rPr>
      </w:pPr>
    </w:p>
    <w:p w14:paraId="0ED04ADC" w14:textId="77777777" w:rsidR="00535ED2" w:rsidRDefault="00535ED2" w:rsidP="008B2029">
      <w:pPr>
        <w:spacing w:before="60" w:after="60" w:line="312" w:lineRule="auto"/>
        <w:jc w:val="both"/>
        <w:rPr>
          <w:sz w:val="24"/>
          <w:rtl/>
          <w:lang w:eastAsia="en-US"/>
        </w:rPr>
      </w:pPr>
    </w:p>
    <w:p w14:paraId="47FC40AB" w14:textId="77777777" w:rsidR="00170663" w:rsidRDefault="00170663" w:rsidP="008B2029">
      <w:pPr>
        <w:spacing w:before="60" w:after="60" w:line="312" w:lineRule="auto"/>
        <w:jc w:val="both"/>
        <w:rPr>
          <w:sz w:val="24"/>
          <w:rtl/>
          <w:lang w:eastAsia="en-US"/>
        </w:rPr>
      </w:pPr>
    </w:p>
    <w:p w14:paraId="34D85B01" w14:textId="77777777" w:rsidR="008B2029" w:rsidRDefault="008B2029" w:rsidP="000A437D">
      <w:pPr>
        <w:pStyle w:val="aff"/>
        <w:keepLines/>
        <w:widowControl w:val="0"/>
        <w:numPr>
          <w:ilvl w:val="0"/>
          <w:numId w:val="19"/>
        </w:numPr>
        <w:spacing w:after="60" w:line="312" w:lineRule="auto"/>
        <w:jc w:val="both"/>
        <w:rPr>
          <w:b/>
          <w:bCs/>
          <w:sz w:val="24"/>
          <w:u w:val="single"/>
          <w:rtl/>
          <w:lang w:eastAsia="en-US"/>
        </w:rPr>
      </w:pPr>
      <w:bookmarkStart w:id="42" w:name="_Ref535767507"/>
      <w:r>
        <w:rPr>
          <w:rFonts w:hint="cs"/>
          <w:b/>
          <w:bCs/>
          <w:sz w:val="24"/>
          <w:u w:val="single"/>
          <w:rtl/>
          <w:lang w:eastAsia="en-US"/>
        </w:rPr>
        <w:t>מעמד הספק ועובדיו</w:t>
      </w:r>
      <w:bookmarkEnd w:id="42"/>
    </w:p>
    <w:p w14:paraId="6B27F32D" w14:textId="77777777" w:rsidR="008B2029" w:rsidRDefault="008B2029" w:rsidP="000A437D">
      <w:pPr>
        <w:pStyle w:val="aff"/>
        <w:keepLines/>
        <w:widowControl w:val="0"/>
        <w:numPr>
          <w:ilvl w:val="1"/>
          <w:numId w:val="20"/>
        </w:numPr>
        <w:spacing w:after="60" w:line="312" w:lineRule="auto"/>
        <w:jc w:val="both"/>
        <w:rPr>
          <w:sz w:val="24"/>
          <w:lang w:eastAsia="en-US"/>
        </w:rPr>
      </w:pPr>
      <w:r w:rsidRPr="008A0E96">
        <w:rPr>
          <w:rFonts w:hint="cs"/>
          <w:sz w:val="24"/>
          <w:rtl/>
          <w:lang w:eastAsia="en-US"/>
        </w:rPr>
        <w:t>הספק מתחייב לספק, על חשבונו, את כוח האדם הנדרש לצורך אספקת השירותים, את ההשגחה על כוח האדם וכל דבר אחר הכרוך בכך.</w:t>
      </w:r>
    </w:p>
    <w:p w14:paraId="76A8FFED" w14:textId="77777777" w:rsidR="008B2029" w:rsidRDefault="008B2029" w:rsidP="000A437D">
      <w:pPr>
        <w:pStyle w:val="aff"/>
        <w:keepLines/>
        <w:widowControl w:val="0"/>
        <w:numPr>
          <w:ilvl w:val="1"/>
          <w:numId w:val="20"/>
        </w:numPr>
        <w:spacing w:after="60" w:line="312" w:lineRule="auto"/>
        <w:jc w:val="both"/>
        <w:rPr>
          <w:sz w:val="24"/>
          <w:rtl/>
          <w:lang w:eastAsia="en-US"/>
        </w:rPr>
      </w:pPr>
      <w:r>
        <w:rPr>
          <w:rFonts w:hint="cs"/>
          <w:sz w:val="24"/>
          <w:rtl/>
          <w:lang w:eastAsia="en-US"/>
        </w:rPr>
        <w:t xml:space="preserve">בעבודה שלצורך ביצועה יש צורך ברישום, רישיון או היתר לפי כל דין, על הספק להעסיק עובדים אשר נרשמו במרשם המתנהל על פי דין, או עובדים בעלי רישיון או היתר כאמור לפי העניין. </w:t>
      </w:r>
    </w:p>
    <w:p w14:paraId="4C6F2D98" w14:textId="77777777" w:rsidR="008B2029" w:rsidRPr="008A0E96" w:rsidRDefault="008B2029" w:rsidP="000A437D">
      <w:pPr>
        <w:pStyle w:val="aff"/>
        <w:keepLines/>
        <w:widowControl w:val="0"/>
        <w:numPr>
          <w:ilvl w:val="1"/>
          <w:numId w:val="20"/>
        </w:numPr>
        <w:spacing w:after="60" w:line="312" w:lineRule="auto"/>
        <w:ind w:left="652" w:hanging="412"/>
        <w:jc w:val="both"/>
        <w:rPr>
          <w:sz w:val="24"/>
          <w:rtl/>
          <w:lang w:eastAsia="en-US"/>
        </w:rPr>
      </w:pPr>
      <w:r w:rsidRPr="008A0E96">
        <w:rPr>
          <w:rFonts w:hint="eastAsia"/>
          <w:sz w:val="24"/>
          <w:rtl/>
          <w:lang w:eastAsia="en-US"/>
        </w:rPr>
        <w:t>מוצהר</w:t>
      </w:r>
      <w:r w:rsidRPr="008A0E96">
        <w:rPr>
          <w:sz w:val="24"/>
          <w:rtl/>
          <w:lang w:eastAsia="en-US"/>
        </w:rPr>
        <w:t xml:space="preserve"> </w:t>
      </w:r>
      <w:r w:rsidRPr="008A0E96">
        <w:rPr>
          <w:rFonts w:hint="eastAsia"/>
          <w:sz w:val="24"/>
          <w:rtl/>
          <w:lang w:eastAsia="en-US"/>
        </w:rPr>
        <w:t>ומוסכם</w:t>
      </w:r>
      <w:r w:rsidRPr="008A0E96">
        <w:rPr>
          <w:sz w:val="24"/>
          <w:rtl/>
          <w:lang w:eastAsia="en-US"/>
        </w:rPr>
        <w:t xml:space="preserve"> </w:t>
      </w:r>
      <w:r w:rsidRPr="008A0E96">
        <w:rPr>
          <w:rFonts w:hint="eastAsia"/>
          <w:sz w:val="24"/>
          <w:rtl/>
          <w:lang w:eastAsia="en-US"/>
        </w:rPr>
        <w:t>בזה</w:t>
      </w:r>
      <w:r w:rsidRPr="008A0E96">
        <w:rPr>
          <w:sz w:val="24"/>
          <w:rtl/>
          <w:lang w:eastAsia="en-US"/>
        </w:rPr>
        <w:t xml:space="preserve"> </w:t>
      </w:r>
      <w:r w:rsidRPr="008A0E96">
        <w:rPr>
          <w:rFonts w:hint="eastAsia"/>
          <w:sz w:val="24"/>
          <w:rtl/>
          <w:lang w:eastAsia="en-US"/>
        </w:rPr>
        <w:t>בין</w:t>
      </w:r>
      <w:r w:rsidRPr="008A0E96">
        <w:rPr>
          <w:sz w:val="24"/>
          <w:rtl/>
          <w:lang w:eastAsia="en-US"/>
        </w:rPr>
        <w:t xml:space="preserve"> </w:t>
      </w:r>
      <w:r w:rsidRPr="008A0E96">
        <w:rPr>
          <w:rFonts w:hint="eastAsia"/>
          <w:sz w:val="24"/>
          <w:rtl/>
          <w:lang w:eastAsia="en-US"/>
        </w:rPr>
        <w:t>הצדדים</w:t>
      </w:r>
      <w:r w:rsidRPr="008A0E96">
        <w:rPr>
          <w:sz w:val="24"/>
          <w:rtl/>
          <w:lang w:eastAsia="en-US"/>
        </w:rPr>
        <w:t xml:space="preserve"> </w:t>
      </w:r>
      <w:r w:rsidRPr="008A0E96">
        <w:rPr>
          <w:rFonts w:hint="eastAsia"/>
          <w:sz w:val="24"/>
          <w:rtl/>
          <w:lang w:eastAsia="en-US"/>
        </w:rPr>
        <w:t>כי</w:t>
      </w:r>
      <w:r w:rsidRPr="008A0E96">
        <w:rPr>
          <w:sz w:val="24"/>
          <w:rtl/>
          <w:lang w:eastAsia="en-US"/>
        </w:rPr>
        <w:t xml:space="preserve"> </w:t>
      </w:r>
      <w:r w:rsidRPr="008A0E96">
        <w:rPr>
          <w:rFonts w:hint="eastAsia"/>
          <w:sz w:val="24"/>
          <w:rtl/>
          <w:lang w:eastAsia="en-US"/>
        </w:rPr>
        <w:t>היחסים</w:t>
      </w:r>
      <w:r w:rsidRPr="008A0E96">
        <w:rPr>
          <w:sz w:val="24"/>
          <w:rtl/>
          <w:lang w:eastAsia="en-US"/>
        </w:rPr>
        <w:t xml:space="preserve"> </w:t>
      </w:r>
      <w:r w:rsidRPr="008A0E96">
        <w:rPr>
          <w:rFonts w:hint="eastAsia"/>
          <w:sz w:val="24"/>
          <w:rtl/>
          <w:lang w:eastAsia="en-US"/>
        </w:rPr>
        <w:t>ביניהם</w:t>
      </w:r>
      <w:r w:rsidRPr="008A0E96">
        <w:rPr>
          <w:sz w:val="24"/>
          <w:rtl/>
          <w:lang w:eastAsia="en-US"/>
        </w:rPr>
        <w:t xml:space="preserve"> </w:t>
      </w:r>
      <w:r w:rsidRPr="008A0E96">
        <w:rPr>
          <w:rFonts w:hint="eastAsia"/>
          <w:sz w:val="24"/>
          <w:rtl/>
          <w:lang w:eastAsia="en-US"/>
        </w:rPr>
        <w:t>לפי</w:t>
      </w:r>
      <w:r w:rsidRPr="008A0E96">
        <w:rPr>
          <w:sz w:val="24"/>
          <w:rtl/>
          <w:lang w:eastAsia="en-US"/>
        </w:rPr>
        <w:t xml:space="preserve"> </w:t>
      </w:r>
      <w:r w:rsidRPr="008A0E96">
        <w:rPr>
          <w:rFonts w:hint="eastAsia"/>
          <w:sz w:val="24"/>
          <w:rtl/>
          <w:lang w:eastAsia="en-US"/>
        </w:rPr>
        <w:t>הסכם</w:t>
      </w:r>
      <w:r w:rsidRPr="008A0E96">
        <w:rPr>
          <w:sz w:val="24"/>
          <w:rtl/>
          <w:lang w:eastAsia="en-US"/>
        </w:rPr>
        <w:t xml:space="preserve"> </w:t>
      </w:r>
      <w:r w:rsidRPr="008A0E96">
        <w:rPr>
          <w:rFonts w:hint="eastAsia"/>
          <w:sz w:val="24"/>
          <w:rtl/>
          <w:lang w:eastAsia="en-US"/>
        </w:rPr>
        <w:t>זה</w:t>
      </w:r>
      <w:r w:rsidRPr="008A0E96">
        <w:rPr>
          <w:sz w:val="24"/>
          <w:rtl/>
          <w:lang w:eastAsia="en-US"/>
        </w:rPr>
        <w:t xml:space="preserve"> </w:t>
      </w:r>
      <w:r w:rsidRPr="008A0E96">
        <w:rPr>
          <w:rFonts w:hint="eastAsia"/>
          <w:sz w:val="24"/>
          <w:rtl/>
          <w:lang w:eastAsia="en-US"/>
        </w:rPr>
        <w:t>יוצרים</w:t>
      </w:r>
      <w:r w:rsidRPr="008A0E96">
        <w:rPr>
          <w:sz w:val="24"/>
          <w:rtl/>
          <w:lang w:eastAsia="en-US"/>
        </w:rPr>
        <w:t xml:space="preserve"> </w:t>
      </w:r>
      <w:r w:rsidRPr="008A0E96">
        <w:rPr>
          <w:rFonts w:hint="eastAsia"/>
          <w:sz w:val="24"/>
          <w:rtl/>
          <w:lang w:eastAsia="en-US"/>
        </w:rPr>
        <w:t>יחס</w:t>
      </w:r>
      <w:r w:rsidRPr="008A0E96">
        <w:rPr>
          <w:sz w:val="24"/>
          <w:rtl/>
          <w:lang w:eastAsia="en-US"/>
        </w:rPr>
        <w:t xml:space="preserve"> </w:t>
      </w:r>
      <w:r w:rsidRPr="008A0E96">
        <w:rPr>
          <w:rFonts w:hint="eastAsia"/>
          <w:sz w:val="24"/>
          <w:rtl/>
          <w:lang w:eastAsia="en-US"/>
        </w:rPr>
        <w:t>בין</w:t>
      </w:r>
      <w:r w:rsidRPr="008A0E96">
        <w:rPr>
          <w:sz w:val="24"/>
          <w:rtl/>
          <w:lang w:eastAsia="en-US"/>
        </w:rPr>
        <w:t xml:space="preserve"> </w:t>
      </w:r>
      <w:r w:rsidRPr="008A0E96">
        <w:rPr>
          <w:rFonts w:hint="eastAsia"/>
          <w:sz w:val="24"/>
          <w:rtl/>
          <w:lang w:eastAsia="en-US"/>
        </w:rPr>
        <w:t>מזמין</w:t>
      </w:r>
      <w:r w:rsidRPr="008A0E96">
        <w:rPr>
          <w:sz w:val="24"/>
          <w:rtl/>
          <w:lang w:eastAsia="en-US"/>
        </w:rPr>
        <w:t xml:space="preserve"> </w:t>
      </w:r>
      <w:r w:rsidRPr="008A0E96">
        <w:rPr>
          <w:rFonts w:hint="eastAsia"/>
          <w:sz w:val="24"/>
          <w:rtl/>
          <w:lang w:eastAsia="en-US"/>
        </w:rPr>
        <w:t>לבין</w:t>
      </w:r>
      <w:r w:rsidRPr="008A0E96">
        <w:rPr>
          <w:sz w:val="24"/>
          <w:rtl/>
          <w:lang w:eastAsia="en-US"/>
        </w:rPr>
        <w:t xml:space="preserve"> </w:t>
      </w:r>
      <w:r w:rsidRPr="008A0E96">
        <w:rPr>
          <w:rFonts w:hint="eastAsia"/>
          <w:sz w:val="24"/>
          <w:rtl/>
          <w:lang w:eastAsia="en-US"/>
        </w:rPr>
        <w:t>קבלן</w:t>
      </w:r>
      <w:r w:rsidRPr="008A0E96">
        <w:rPr>
          <w:sz w:val="24"/>
          <w:rtl/>
          <w:lang w:eastAsia="en-US"/>
        </w:rPr>
        <w:t xml:space="preserve"> </w:t>
      </w:r>
      <w:r w:rsidRPr="008A0E96">
        <w:rPr>
          <w:rFonts w:hint="eastAsia"/>
          <w:sz w:val="24"/>
          <w:rtl/>
          <w:lang w:eastAsia="en-US"/>
        </w:rPr>
        <w:t>המבצע</w:t>
      </w:r>
      <w:r w:rsidRPr="008A0E96">
        <w:rPr>
          <w:sz w:val="24"/>
          <w:rtl/>
          <w:lang w:eastAsia="en-US"/>
        </w:rPr>
        <w:t xml:space="preserve"> </w:t>
      </w:r>
      <w:r w:rsidRPr="008A0E96">
        <w:rPr>
          <w:rFonts w:hint="eastAsia"/>
          <w:sz w:val="24"/>
          <w:rtl/>
          <w:lang w:eastAsia="en-US"/>
        </w:rPr>
        <w:t>הזמנות</w:t>
      </w:r>
      <w:r w:rsidRPr="008A0E96">
        <w:rPr>
          <w:sz w:val="24"/>
          <w:rtl/>
          <w:lang w:eastAsia="en-US"/>
        </w:rPr>
        <w:t xml:space="preserve"> </w:t>
      </w:r>
      <w:r w:rsidRPr="008A0E96">
        <w:rPr>
          <w:rFonts w:hint="eastAsia"/>
          <w:sz w:val="24"/>
          <w:rtl/>
          <w:lang w:eastAsia="en-US"/>
        </w:rPr>
        <w:t>או</w:t>
      </w:r>
      <w:r w:rsidRPr="008A0E96">
        <w:rPr>
          <w:sz w:val="24"/>
          <w:rtl/>
          <w:lang w:eastAsia="en-US"/>
        </w:rPr>
        <w:t xml:space="preserve"> </w:t>
      </w:r>
      <w:r w:rsidRPr="008A0E96">
        <w:rPr>
          <w:rFonts w:hint="eastAsia"/>
          <w:sz w:val="24"/>
          <w:rtl/>
          <w:lang w:eastAsia="en-US"/>
        </w:rPr>
        <w:t>בין</w:t>
      </w:r>
      <w:r w:rsidRPr="008A0E96">
        <w:rPr>
          <w:sz w:val="24"/>
          <w:rtl/>
          <w:lang w:eastAsia="en-US"/>
        </w:rPr>
        <w:t xml:space="preserve"> </w:t>
      </w:r>
      <w:r w:rsidRPr="008A0E96">
        <w:rPr>
          <w:rFonts w:hint="eastAsia"/>
          <w:sz w:val="24"/>
          <w:rtl/>
          <w:lang w:eastAsia="en-US"/>
        </w:rPr>
        <w:t>מוכר</w:t>
      </w:r>
      <w:r w:rsidRPr="008A0E96">
        <w:rPr>
          <w:sz w:val="24"/>
          <w:rtl/>
          <w:lang w:eastAsia="en-US"/>
        </w:rPr>
        <w:t xml:space="preserve"> </w:t>
      </w:r>
      <w:r w:rsidRPr="008A0E96">
        <w:rPr>
          <w:rFonts w:hint="eastAsia"/>
          <w:sz w:val="24"/>
          <w:rtl/>
          <w:lang w:eastAsia="en-US"/>
        </w:rPr>
        <w:t>שירותים</w:t>
      </w:r>
      <w:r w:rsidRPr="008A0E96">
        <w:rPr>
          <w:sz w:val="24"/>
          <w:rtl/>
          <w:lang w:eastAsia="en-US"/>
        </w:rPr>
        <w:t xml:space="preserve"> </w:t>
      </w:r>
      <w:r w:rsidRPr="008A0E96">
        <w:rPr>
          <w:rFonts w:hint="eastAsia"/>
          <w:sz w:val="24"/>
          <w:rtl/>
          <w:lang w:eastAsia="en-US"/>
        </w:rPr>
        <w:t>לבין</w:t>
      </w:r>
      <w:r w:rsidRPr="008A0E96">
        <w:rPr>
          <w:sz w:val="24"/>
          <w:rtl/>
          <w:lang w:eastAsia="en-US"/>
        </w:rPr>
        <w:t xml:space="preserve"> </w:t>
      </w:r>
      <w:r w:rsidRPr="008A0E96">
        <w:rPr>
          <w:rFonts w:hint="eastAsia"/>
          <w:sz w:val="24"/>
          <w:rtl/>
          <w:lang w:eastAsia="en-US"/>
        </w:rPr>
        <w:t>קונה</w:t>
      </w:r>
      <w:r w:rsidRPr="008A0E96">
        <w:rPr>
          <w:sz w:val="24"/>
          <w:rtl/>
          <w:lang w:eastAsia="en-US"/>
        </w:rPr>
        <w:t xml:space="preserve"> </w:t>
      </w:r>
      <w:r w:rsidRPr="008A0E96">
        <w:rPr>
          <w:rFonts w:hint="eastAsia"/>
          <w:sz w:val="24"/>
          <w:rtl/>
          <w:lang w:eastAsia="en-US"/>
        </w:rPr>
        <w:t>שירותים</w:t>
      </w:r>
      <w:r w:rsidRPr="008A0E96">
        <w:rPr>
          <w:sz w:val="24"/>
          <w:rtl/>
          <w:lang w:eastAsia="en-US"/>
        </w:rPr>
        <w:t xml:space="preserve"> </w:t>
      </w:r>
      <w:r w:rsidRPr="008A0E96">
        <w:rPr>
          <w:rFonts w:hint="eastAsia"/>
          <w:sz w:val="24"/>
          <w:rtl/>
          <w:lang w:eastAsia="en-US"/>
        </w:rPr>
        <w:t>או</w:t>
      </w:r>
      <w:r w:rsidRPr="008A0E96">
        <w:rPr>
          <w:sz w:val="24"/>
          <w:rtl/>
          <w:lang w:eastAsia="en-US"/>
        </w:rPr>
        <w:t xml:space="preserve"> </w:t>
      </w:r>
      <w:r w:rsidRPr="008A0E96">
        <w:rPr>
          <w:rFonts w:hint="eastAsia"/>
          <w:sz w:val="24"/>
          <w:rtl/>
          <w:lang w:eastAsia="en-US"/>
        </w:rPr>
        <w:t>בין</w:t>
      </w:r>
      <w:r w:rsidRPr="008A0E96">
        <w:rPr>
          <w:sz w:val="24"/>
          <w:rtl/>
          <w:lang w:eastAsia="en-US"/>
        </w:rPr>
        <w:t xml:space="preserve"> </w:t>
      </w:r>
      <w:r w:rsidRPr="008A0E96">
        <w:rPr>
          <w:rFonts w:hint="eastAsia"/>
          <w:sz w:val="24"/>
          <w:rtl/>
          <w:lang w:eastAsia="en-US"/>
        </w:rPr>
        <w:t>מוכר</w:t>
      </w:r>
      <w:r w:rsidRPr="008A0E96">
        <w:rPr>
          <w:sz w:val="24"/>
          <w:rtl/>
          <w:lang w:eastAsia="en-US"/>
        </w:rPr>
        <w:t xml:space="preserve"> </w:t>
      </w:r>
      <w:r w:rsidRPr="008A0E96">
        <w:rPr>
          <w:rFonts w:hint="eastAsia"/>
          <w:sz w:val="24"/>
          <w:rtl/>
          <w:lang w:eastAsia="en-US"/>
        </w:rPr>
        <w:t>ידע</w:t>
      </w:r>
      <w:r w:rsidRPr="008A0E96">
        <w:rPr>
          <w:sz w:val="24"/>
          <w:rtl/>
          <w:lang w:eastAsia="en-US"/>
        </w:rPr>
        <w:t xml:space="preserve"> </w:t>
      </w:r>
      <w:r w:rsidRPr="008A0E96">
        <w:rPr>
          <w:rFonts w:hint="eastAsia"/>
          <w:sz w:val="24"/>
          <w:rtl/>
          <w:lang w:eastAsia="en-US"/>
        </w:rPr>
        <w:t>לבין</w:t>
      </w:r>
      <w:r w:rsidRPr="008A0E96">
        <w:rPr>
          <w:sz w:val="24"/>
          <w:rtl/>
          <w:lang w:eastAsia="en-US"/>
        </w:rPr>
        <w:t xml:space="preserve"> </w:t>
      </w:r>
      <w:r w:rsidRPr="008A0E96">
        <w:rPr>
          <w:rFonts w:hint="eastAsia"/>
          <w:sz w:val="24"/>
          <w:rtl/>
          <w:lang w:eastAsia="en-US"/>
        </w:rPr>
        <w:t>קונה</w:t>
      </w:r>
      <w:r w:rsidRPr="008A0E96">
        <w:rPr>
          <w:sz w:val="24"/>
          <w:rtl/>
          <w:lang w:eastAsia="en-US"/>
        </w:rPr>
        <w:t xml:space="preserve"> </w:t>
      </w:r>
      <w:r w:rsidRPr="008A0E96">
        <w:rPr>
          <w:rFonts w:hint="eastAsia"/>
          <w:sz w:val="24"/>
          <w:rtl/>
          <w:lang w:eastAsia="en-US"/>
        </w:rPr>
        <w:t>ידע</w:t>
      </w:r>
      <w:r w:rsidRPr="008A0E96">
        <w:rPr>
          <w:sz w:val="24"/>
          <w:rtl/>
          <w:lang w:eastAsia="en-US"/>
        </w:rPr>
        <w:t xml:space="preserve"> </w:t>
      </w:r>
      <w:r w:rsidRPr="008A0E96">
        <w:rPr>
          <w:rFonts w:hint="eastAsia"/>
          <w:sz w:val="24"/>
          <w:rtl/>
          <w:lang w:eastAsia="en-US"/>
        </w:rPr>
        <w:t>בלבד</w:t>
      </w:r>
      <w:r w:rsidRPr="008A0E96">
        <w:rPr>
          <w:sz w:val="24"/>
          <w:rtl/>
          <w:lang w:eastAsia="en-US"/>
        </w:rPr>
        <w:t xml:space="preserve">, </w:t>
      </w:r>
      <w:r w:rsidRPr="008A0E96">
        <w:rPr>
          <w:rFonts w:hint="eastAsia"/>
          <w:sz w:val="24"/>
          <w:rtl/>
          <w:lang w:eastAsia="en-US"/>
        </w:rPr>
        <w:t>והם</w:t>
      </w:r>
      <w:r w:rsidRPr="008A0E96">
        <w:rPr>
          <w:sz w:val="24"/>
          <w:rtl/>
          <w:lang w:eastAsia="en-US"/>
        </w:rPr>
        <w:t xml:space="preserve"> </w:t>
      </w:r>
      <w:r w:rsidRPr="008A0E96">
        <w:rPr>
          <w:rFonts w:hint="eastAsia"/>
          <w:sz w:val="24"/>
          <w:rtl/>
          <w:lang w:eastAsia="en-US"/>
        </w:rPr>
        <w:t>אינם</w:t>
      </w:r>
      <w:r w:rsidRPr="008A0E96">
        <w:rPr>
          <w:sz w:val="24"/>
          <w:rtl/>
          <w:lang w:eastAsia="en-US"/>
        </w:rPr>
        <w:t xml:space="preserve"> </w:t>
      </w:r>
      <w:r w:rsidRPr="008A0E96">
        <w:rPr>
          <w:rFonts w:hint="eastAsia"/>
          <w:sz w:val="24"/>
          <w:rtl/>
          <w:lang w:eastAsia="en-US"/>
        </w:rPr>
        <w:t>יוצרים</w:t>
      </w:r>
      <w:r w:rsidRPr="008A0E96">
        <w:rPr>
          <w:sz w:val="24"/>
          <w:rtl/>
          <w:lang w:eastAsia="en-US"/>
        </w:rPr>
        <w:t xml:space="preserve"> </w:t>
      </w:r>
      <w:r w:rsidRPr="008A0E96">
        <w:rPr>
          <w:rFonts w:hint="eastAsia"/>
          <w:sz w:val="24"/>
          <w:rtl/>
          <w:lang w:eastAsia="en-US"/>
        </w:rPr>
        <w:t>יחסי</w:t>
      </w:r>
      <w:r w:rsidRPr="008A0E96">
        <w:rPr>
          <w:sz w:val="24"/>
          <w:rtl/>
          <w:lang w:eastAsia="en-US"/>
        </w:rPr>
        <w:t xml:space="preserve"> </w:t>
      </w:r>
      <w:r w:rsidRPr="008A0E96">
        <w:rPr>
          <w:rFonts w:hint="eastAsia"/>
          <w:sz w:val="24"/>
          <w:rtl/>
          <w:lang w:eastAsia="en-US"/>
        </w:rPr>
        <w:t>עובד</w:t>
      </w:r>
      <w:r w:rsidRPr="008A0E96">
        <w:rPr>
          <w:sz w:val="24"/>
          <w:rtl/>
          <w:lang w:eastAsia="en-US"/>
        </w:rPr>
        <w:t xml:space="preserve"> </w:t>
      </w:r>
      <w:r w:rsidRPr="008A0E96">
        <w:rPr>
          <w:rFonts w:hint="eastAsia"/>
          <w:sz w:val="24"/>
          <w:rtl/>
          <w:lang w:eastAsia="en-US"/>
        </w:rPr>
        <w:t>ומעביד</w:t>
      </w:r>
      <w:r w:rsidRPr="008A0E96">
        <w:rPr>
          <w:sz w:val="24"/>
          <w:rtl/>
          <w:lang w:eastAsia="en-US"/>
        </w:rPr>
        <w:t xml:space="preserve"> </w:t>
      </w:r>
      <w:r w:rsidRPr="008A0E96">
        <w:rPr>
          <w:rFonts w:hint="eastAsia"/>
          <w:sz w:val="24"/>
          <w:rtl/>
          <w:lang w:eastAsia="en-US"/>
        </w:rPr>
        <w:t>בין</w:t>
      </w:r>
      <w:r w:rsidRPr="008A0E96">
        <w:rPr>
          <w:sz w:val="24"/>
          <w:rtl/>
          <w:lang w:eastAsia="en-US"/>
        </w:rPr>
        <w:t xml:space="preserve"> </w:t>
      </w:r>
      <w:r w:rsidRPr="008A0E96">
        <w:rPr>
          <w:rFonts w:hint="eastAsia"/>
          <w:sz w:val="24"/>
          <w:rtl/>
          <w:lang w:eastAsia="en-US"/>
        </w:rPr>
        <w:t>הספק</w:t>
      </w:r>
      <w:r w:rsidRPr="008A0E96">
        <w:rPr>
          <w:sz w:val="24"/>
          <w:rtl/>
          <w:lang w:eastAsia="en-US"/>
        </w:rPr>
        <w:t xml:space="preserve"> </w:t>
      </w:r>
      <w:r w:rsidRPr="008A0E96">
        <w:rPr>
          <w:rFonts w:hint="eastAsia"/>
          <w:sz w:val="24"/>
          <w:rtl/>
          <w:lang w:eastAsia="en-US"/>
        </w:rPr>
        <w:t>או</w:t>
      </w:r>
      <w:r w:rsidRPr="008A0E96">
        <w:rPr>
          <w:sz w:val="24"/>
          <w:rtl/>
          <w:lang w:eastAsia="en-US"/>
        </w:rPr>
        <w:t xml:space="preserve"> </w:t>
      </w:r>
      <w:r w:rsidRPr="008A0E96">
        <w:rPr>
          <w:rFonts w:hint="eastAsia"/>
          <w:sz w:val="24"/>
          <w:rtl/>
          <w:lang w:eastAsia="en-US"/>
        </w:rPr>
        <w:t>המועסקים</w:t>
      </w:r>
      <w:r w:rsidRPr="008A0E96">
        <w:rPr>
          <w:sz w:val="24"/>
          <w:rtl/>
          <w:lang w:eastAsia="en-US"/>
        </w:rPr>
        <w:t xml:space="preserve"> </w:t>
      </w:r>
      <w:r w:rsidRPr="008A0E96">
        <w:rPr>
          <w:rFonts w:hint="eastAsia"/>
          <w:sz w:val="24"/>
          <w:rtl/>
          <w:lang w:eastAsia="en-US"/>
        </w:rPr>
        <w:t>מטעמו</w:t>
      </w:r>
      <w:r w:rsidRPr="008A0E96">
        <w:rPr>
          <w:sz w:val="24"/>
          <w:rtl/>
          <w:lang w:eastAsia="en-US"/>
        </w:rPr>
        <w:t xml:space="preserve"> </w:t>
      </w:r>
      <w:r w:rsidRPr="008A0E96">
        <w:rPr>
          <w:rFonts w:hint="eastAsia"/>
          <w:sz w:val="24"/>
          <w:rtl/>
          <w:lang w:eastAsia="en-US"/>
        </w:rPr>
        <w:t>ובין</w:t>
      </w:r>
      <w:r w:rsidRPr="008A0E96">
        <w:rPr>
          <w:sz w:val="24"/>
          <w:rtl/>
          <w:lang w:eastAsia="en-US"/>
        </w:rPr>
        <w:t xml:space="preserve"> </w:t>
      </w:r>
      <w:r w:rsidRPr="008A0E96">
        <w:rPr>
          <w:rFonts w:hint="eastAsia"/>
          <w:sz w:val="24"/>
          <w:rtl/>
          <w:lang w:eastAsia="en-US"/>
        </w:rPr>
        <w:t>המזמין</w:t>
      </w:r>
      <w:r w:rsidRPr="008A0E96">
        <w:rPr>
          <w:sz w:val="24"/>
          <w:rtl/>
          <w:lang w:eastAsia="en-US"/>
        </w:rPr>
        <w:t xml:space="preserve">. </w:t>
      </w:r>
    </w:p>
    <w:p w14:paraId="6034FBDB" w14:textId="77777777" w:rsidR="008B2029" w:rsidRDefault="008B2029" w:rsidP="000A437D">
      <w:pPr>
        <w:pStyle w:val="aff"/>
        <w:keepLines/>
        <w:widowControl w:val="0"/>
        <w:numPr>
          <w:ilvl w:val="1"/>
          <w:numId w:val="20"/>
        </w:numPr>
        <w:spacing w:after="60" w:line="312" w:lineRule="auto"/>
        <w:jc w:val="both"/>
        <w:rPr>
          <w:sz w:val="24"/>
          <w:rtl/>
          <w:lang w:eastAsia="en-US"/>
        </w:rPr>
      </w:pPr>
      <w:r>
        <w:rPr>
          <w:rFonts w:hint="cs"/>
          <w:sz w:val="24"/>
          <w:rtl/>
          <w:lang w:eastAsia="en-US"/>
        </w:rPr>
        <w:t>אין לראות בכל זכות הניתנת על פי הסכם זה למזמין לפקח, להדריך או להורות לספק או למי מעובדיו או למי מטעמו אלא אמצעי להבטיח ביצוע הוראות הסכם זה במלואן.</w:t>
      </w:r>
    </w:p>
    <w:p w14:paraId="6BAEE004" w14:textId="77777777" w:rsidR="008B2029" w:rsidRPr="008A0E96" w:rsidRDefault="008B2029" w:rsidP="000A437D">
      <w:pPr>
        <w:pStyle w:val="aff"/>
        <w:keepLines/>
        <w:widowControl w:val="0"/>
        <w:numPr>
          <w:ilvl w:val="1"/>
          <w:numId w:val="20"/>
        </w:numPr>
        <w:spacing w:after="60" w:line="312" w:lineRule="auto"/>
        <w:jc w:val="both"/>
        <w:rPr>
          <w:sz w:val="24"/>
          <w:rtl/>
          <w:lang w:eastAsia="en-US"/>
        </w:rPr>
      </w:pPr>
      <w:r>
        <w:rPr>
          <w:rFonts w:hint="cs"/>
          <w:sz w:val="24"/>
          <w:rtl/>
          <w:lang w:eastAsia="en-US"/>
        </w:rPr>
        <w:lastRenderedPageBreak/>
        <w:t>מוסכם בין הצדדים כי לא יתקיימו יחסי עובד – מעביד בין הספק ו/או מי מטעמו לבין המזמין.</w:t>
      </w:r>
    </w:p>
    <w:p w14:paraId="2ED4E307" w14:textId="77777777" w:rsidR="008B2029" w:rsidRDefault="008B2029" w:rsidP="000A437D">
      <w:pPr>
        <w:pStyle w:val="aff"/>
        <w:keepLines/>
        <w:widowControl w:val="0"/>
        <w:numPr>
          <w:ilvl w:val="1"/>
          <w:numId w:val="20"/>
        </w:numPr>
        <w:spacing w:after="60" w:line="312" w:lineRule="auto"/>
        <w:jc w:val="both"/>
        <w:rPr>
          <w:sz w:val="24"/>
          <w:rtl/>
          <w:lang w:eastAsia="en-US"/>
        </w:rPr>
      </w:pPr>
      <w:r>
        <w:rPr>
          <w:rFonts w:hint="cs"/>
          <w:sz w:val="24"/>
          <w:rtl/>
          <w:lang w:eastAsia="en-US"/>
        </w:rPr>
        <w:t>הספק מצהיר בזה כי הודיע והבהיר לכל המועסקים על ידיו לצורך ביצוע הסכם זה כי בינם ובין המזמין לא יתקיימו יחסי עובד - מעביד.</w:t>
      </w:r>
    </w:p>
    <w:p w14:paraId="38165AD6" w14:textId="77777777" w:rsidR="008B2029" w:rsidRPr="008A0E96" w:rsidRDefault="008B2029" w:rsidP="000A437D">
      <w:pPr>
        <w:pStyle w:val="aff"/>
        <w:keepLines/>
        <w:widowControl w:val="0"/>
        <w:numPr>
          <w:ilvl w:val="1"/>
          <w:numId w:val="20"/>
        </w:numPr>
        <w:spacing w:after="60" w:line="312" w:lineRule="auto"/>
        <w:jc w:val="both"/>
        <w:rPr>
          <w:sz w:val="24"/>
          <w:rtl/>
          <w:lang w:eastAsia="en-US"/>
        </w:rPr>
      </w:pPr>
      <w:r>
        <w:rPr>
          <w:rFonts w:hint="cs"/>
          <w:sz w:val="24"/>
          <w:rtl/>
          <w:lang w:eastAsia="en-US"/>
        </w:rPr>
        <w:t xml:space="preserve">המזמין לא ישלם כל תשלום לביטוח לאומי ויתר הזכויות הסוציאליות בקשר למועסקים על ידי הספק. </w:t>
      </w:r>
    </w:p>
    <w:p w14:paraId="4CA78EAC" w14:textId="77777777" w:rsidR="008B2029" w:rsidRPr="008A0E96" w:rsidRDefault="008B2029" w:rsidP="000A437D">
      <w:pPr>
        <w:pStyle w:val="aff"/>
        <w:keepLines/>
        <w:widowControl w:val="0"/>
        <w:numPr>
          <w:ilvl w:val="1"/>
          <w:numId w:val="20"/>
        </w:numPr>
        <w:spacing w:after="60" w:line="312" w:lineRule="auto"/>
        <w:jc w:val="both"/>
        <w:rPr>
          <w:sz w:val="24"/>
          <w:rtl/>
          <w:lang w:eastAsia="en-US"/>
        </w:rPr>
      </w:pPr>
      <w:r>
        <w:rPr>
          <w:rFonts w:hint="cs"/>
          <w:sz w:val="24"/>
          <w:rtl/>
          <w:lang w:eastAsia="en-US"/>
        </w:rPr>
        <w:t xml:space="preserve">הספק מתחייב לשלם עבורו ועבור המועסקים מטעמו בביצוע הסכם זה את כל התשלומים שחובת תשלומם מוטלת עליו על פי כל דין או על פי הוראות ההסכמים הקיבוציים הכללים שבין לשכת התיאום של הארגונים הכללים לבין ההסתדרות או כל הסכם קיבוצי שהוא בר תוקף בענף המתאים או כפי שהסכמים אלה יתוקנו לרבות צווי הרחבה שיוצאו על פי הסכמים אלה לרבות ומבלי לפגוע בכלליות האמור לעיל, את תשלום מס הכנסה, ביטוח לאומי, מע"מ, תשלומים על פי חוק שעות עבודה ומנוחה, דמי מחלה, דמי חופשה שנתית, שכר מינימום, קרנות עובדים, תשלומי פנסיה וכיוצ'. </w:t>
      </w:r>
    </w:p>
    <w:p w14:paraId="53192889" w14:textId="77777777" w:rsidR="008B2029" w:rsidRPr="008A0E96" w:rsidRDefault="008B2029" w:rsidP="000A437D">
      <w:pPr>
        <w:pStyle w:val="aff"/>
        <w:keepLines/>
        <w:widowControl w:val="0"/>
        <w:numPr>
          <w:ilvl w:val="1"/>
          <w:numId w:val="20"/>
        </w:numPr>
        <w:spacing w:after="60" w:line="312" w:lineRule="auto"/>
        <w:jc w:val="both"/>
        <w:rPr>
          <w:sz w:val="24"/>
          <w:rtl/>
          <w:lang w:eastAsia="en-US"/>
        </w:rPr>
      </w:pPr>
      <w:r>
        <w:rPr>
          <w:rFonts w:hint="cs"/>
          <w:sz w:val="24"/>
          <w:rtl/>
          <w:lang w:eastAsia="en-US"/>
        </w:rPr>
        <w:t xml:space="preserve">מבלי לפגוע בכלליות האמור לעיל מתחייב הספק לקיים לגבי המועסקים מטעמו בביצועו של הסכם זה את האמור בחוקים המפורטים להלן: </w:t>
      </w:r>
    </w:p>
    <w:p w14:paraId="0734F7A0" w14:textId="77777777" w:rsidR="008B2029" w:rsidRDefault="008B2029" w:rsidP="000A437D">
      <w:pPr>
        <w:pStyle w:val="aff"/>
        <w:keepLines/>
        <w:widowControl w:val="0"/>
        <w:numPr>
          <w:ilvl w:val="2"/>
          <w:numId w:val="20"/>
        </w:numPr>
        <w:spacing w:after="60" w:line="312" w:lineRule="auto"/>
        <w:ind w:hanging="572"/>
        <w:jc w:val="both"/>
        <w:rPr>
          <w:sz w:val="24"/>
          <w:rtl/>
          <w:lang w:eastAsia="en-US"/>
        </w:rPr>
      </w:pPr>
      <w:r>
        <w:rPr>
          <w:rFonts w:hint="cs"/>
          <w:sz w:val="24"/>
          <w:rtl/>
          <w:lang w:eastAsia="en-US"/>
        </w:rPr>
        <w:t>חוק שירות התעסוקה, תשי"ט – 1959</w:t>
      </w:r>
    </w:p>
    <w:p w14:paraId="160C5F2A" w14:textId="77777777" w:rsidR="008B2029" w:rsidRDefault="008B2029" w:rsidP="000A437D">
      <w:pPr>
        <w:pStyle w:val="aff"/>
        <w:keepLines/>
        <w:widowControl w:val="0"/>
        <w:numPr>
          <w:ilvl w:val="2"/>
          <w:numId w:val="20"/>
        </w:numPr>
        <w:spacing w:after="60" w:line="312" w:lineRule="auto"/>
        <w:ind w:hanging="572"/>
        <w:jc w:val="both"/>
        <w:rPr>
          <w:sz w:val="24"/>
          <w:rtl/>
          <w:lang w:eastAsia="en-US"/>
        </w:rPr>
      </w:pPr>
      <w:r>
        <w:rPr>
          <w:rFonts w:hint="cs"/>
          <w:sz w:val="24"/>
          <w:rtl/>
          <w:lang w:eastAsia="en-US"/>
        </w:rPr>
        <w:t xml:space="preserve">חוק שעות עבודה ומנוחה, תשי"א – 1951 </w:t>
      </w:r>
    </w:p>
    <w:p w14:paraId="73AB7DE9" w14:textId="77777777" w:rsidR="008B2029" w:rsidRDefault="008B2029" w:rsidP="000A437D">
      <w:pPr>
        <w:pStyle w:val="aff"/>
        <w:keepLines/>
        <w:widowControl w:val="0"/>
        <w:numPr>
          <w:ilvl w:val="2"/>
          <w:numId w:val="20"/>
        </w:numPr>
        <w:spacing w:after="60" w:line="312" w:lineRule="auto"/>
        <w:ind w:hanging="572"/>
        <w:jc w:val="both"/>
        <w:rPr>
          <w:sz w:val="24"/>
          <w:rtl/>
          <w:lang w:eastAsia="en-US"/>
        </w:rPr>
      </w:pPr>
      <w:r>
        <w:rPr>
          <w:rFonts w:hint="cs"/>
          <w:sz w:val="24"/>
          <w:rtl/>
          <w:lang w:eastAsia="en-US"/>
        </w:rPr>
        <w:t>חוק דמי מחלה, תשל"ו – 1976</w:t>
      </w:r>
    </w:p>
    <w:p w14:paraId="150A4191" w14:textId="77777777" w:rsidR="008B2029" w:rsidRDefault="008B2029" w:rsidP="000A437D">
      <w:pPr>
        <w:pStyle w:val="aff"/>
        <w:keepLines/>
        <w:widowControl w:val="0"/>
        <w:numPr>
          <w:ilvl w:val="2"/>
          <w:numId w:val="20"/>
        </w:numPr>
        <w:spacing w:after="60" w:line="312" w:lineRule="auto"/>
        <w:ind w:hanging="572"/>
        <w:jc w:val="both"/>
        <w:rPr>
          <w:sz w:val="24"/>
          <w:rtl/>
          <w:lang w:eastAsia="en-US"/>
        </w:rPr>
      </w:pPr>
      <w:r>
        <w:rPr>
          <w:rFonts w:hint="cs"/>
          <w:sz w:val="24"/>
          <w:rtl/>
          <w:lang w:eastAsia="en-US"/>
        </w:rPr>
        <w:t>חוק חופשה שנתית, תשי"א – 1951</w:t>
      </w:r>
    </w:p>
    <w:p w14:paraId="45821D22" w14:textId="77777777" w:rsidR="008B2029" w:rsidRDefault="008B2029" w:rsidP="000A437D">
      <w:pPr>
        <w:pStyle w:val="aff"/>
        <w:keepLines/>
        <w:widowControl w:val="0"/>
        <w:numPr>
          <w:ilvl w:val="2"/>
          <w:numId w:val="20"/>
        </w:numPr>
        <w:spacing w:after="60" w:line="312" w:lineRule="auto"/>
        <w:ind w:hanging="572"/>
        <w:jc w:val="both"/>
        <w:rPr>
          <w:sz w:val="24"/>
          <w:rtl/>
          <w:lang w:eastAsia="en-US"/>
        </w:rPr>
      </w:pPr>
      <w:r>
        <w:rPr>
          <w:rFonts w:hint="cs"/>
          <w:sz w:val="24"/>
          <w:rtl/>
          <w:lang w:eastAsia="en-US"/>
        </w:rPr>
        <w:t xml:space="preserve">חוק עבודת נשים, תשי"ד – 1954 </w:t>
      </w:r>
    </w:p>
    <w:p w14:paraId="2BA489CE" w14:textId="77777777" w:rsidR="008B2029" w:rsidRDefault="008B2029" w:rsidP="000A437D">
      <w:pPr>
        <w:pStyle w:val="aff"/>
        <w:keepLines/>
        <w:widowControl w:val="0"/>
        <w:numPr>
          <w:ilvl w:val="2"/>
          <w:numId w:val="20"/>
        </w:numPr>
        <w:spacing w:after="60" w:line="312" w:lineRule="auto"/>
        <w:ind w:hanging="572"/>
        <w:jc w:val="both"/>
        <w:rPr>
          <w:sz w:val="24"/>
          <w:rtl/>
          <w:lang w:eastAsia="en-US"/>
        </w:rPr>
      </w:pPr>
      <w:r>
        <w:rPr>
          <w:rFonts w:hint="cs"/>
          <w:sz w:val="24"/>
          <w:rtl/>
          <w:lang w:eastAsia="en-US"/>
        </w:rPr>
        <w:t>חוק שכר שווה לעובדת ולעובד, תשנ"ו – 1996</w:t>
      </w:r>
    </w:p>
    <w:p w14:paraId="62475F41" w14:textId="77777777" w:rsidR="008B2029" w:rsidRDefault="008B2029" w:rsidP="000A437D">
      <w:pPr>
        <w:pStyle w:val="aff"/>
        <w:keepLines/>
        <w:widowControl w:val="0"/>
        <w:numPr>
          <w:ilvl w:val="2"/>
          <w:numId w:val="20"/>
        </w:numPr>
        <w:spacing w:after="60" w:line="312" w:lineRule="auto"/>
        <w:ind w:hanging="572"/>
        <w:jc w:val="both"/>
        <w:rPr>
          <w:sz w:val="24"/>
          <w:rtl/>
          <w:lang w:eastAsia="en-US"/>
        </w:rPr>
      </w:pPr>
      <w:r>
        <w:rPr>
          <w:rFonts w:hint="cs"/>
          <w:sz w:val="24"/>
          <w:rtl/>
          <w:lang w:eastAsia="en-US"/>
        </w:rPr>
        <w:t>חוק עבודת הנוער, תשי"ג – 1953</w:t>
      </w:r>
    </w:p>
    <w:p w14:paraId="671E1C06" w14:textId="77777777" w:rsidR="008B2029" w:rsidRDefault="008B2029" w:rsidP="000A437D">
      <w:pPr>
        <w:pStyle w:val="aff"/>
        <w:keepLines/>
        <w:widowControl w:val="0"/>
        <w:numPr>
          <w:ilvl w:val="2"/>
          <w:numId w:val="20"/>
        </w:numPr>
        <w:spacing w:after="60" w:line="312" w:lineRule="auto"/>
        <w:ind w:hanging="572"/>
        <w:jc w:val="both"/>
        <w:rPr>
          <w:sz w:val="24"/>
          <w:rtl/>
          <w:lang w:eastAsia="en-US"/>
        </w:rPr>
      </w:pPr>
      <w:r>
        <w:rPr>
          <w:rFonts w:hint="cs"/>
          <w:sz w:val="24"/>
          <w:rtl/>
          <w:lang w:eastAsia="en-US"/>
        </w:rPr>
        <w:t>חוק החניכות, תשי"ג - 1953</w:t>
      </w:r>
    </w:p>
    <w:p w14:paraId="0926031A" w14:textId="77777777" w:rsidR="008B2029" w:rsidRDefault="008B2029" w:rsidP="000A437D">
      <w:pPr>
        <w:pStyle w:val="aff"/>
        <w:keepLines/>
        <w:widowControl w:val="0"/>
        <w:numPr>
          <w:ilvl w:val="2"/>
          <w:numId w:val="20"/>
        </w:numPr>
        <w:spacing w:after="60" w:line="312" w:lineRule="auto"/>
        <w:ind w:hanging="572"/>
        <w:jc w:val="both"/>
        <w:rPr>
          <w:sz w:val="24"/>
          <w:rtl/>
          <w:lang w:eastAsia="en-US"/>
        </w:rPr>
      </w:pPr>
      <w:r>
        <w:rPr>
          <w:rFonts w:hint="cs"/>
          <w:sz w:val="24"/>
          <w:rtl/>
          <w:lang w:eastAsia="en-US"/>
        </w:rPr>
        <w:t>חוק חיילים משוחררים (החזרה לעבודה), תש"ט – 1949</w:t>
      </w:r>
    </w:p>
    <w:p w14:paraId="1251A5A9" w14:textId="77777777" w:rsidR="008B2029" w:rsidRDefault="008B2029" w:rsidP="000A437D">
      <w:pPr>
        <w:pStyle w:val="aff"/>
        <w:keepLines/>
        <w:widowControl w:val="0"/>
        <w:numPr>
          <w:ilvl w:val="2"/>
          <w:numId w:val="20"/>
        </w:numPr>
        <w:spacing w:after="60" w:line="312" w:lineRule="auto"/>
        <w:ind w:hanging="572"/>
        <w:jc w:val="both"/>
        <w:rPr>
          <w:sz w:val="24"/>
          <w:rtl/>
          <w:lang w:eastAsia="en-US"/>
        </w:rPr>
      </w:pPr>
      <w:r>
        <w:rPr>
          <w:rFonts w:hint="cs"/>
          <w:sz w:val="24"/>
          <w:rtl/>
          <w:lang w:eastAsia="en-US"/>
        </w:rPr>
        <w:t>חוק הגנת השכר, תשכ"ח – 1958</w:t>
      </w:r>
    </w:p>
    <w:p w14:paraId="614CF41F" w14:textId="77777777" w:rsidR="008B2029" w:rsidRDefault="008B2029" w:rsidP="000A437D">
      <w:pPr>
        <w:pStyle w:val="aff"/>
        <w:keepLines/>
        <w:widowControl w:val="0"/>
        <w:numPr>
          <w:ilvl w:val="2"/>
          <w:numId w:val="20"/>
        </w:numPr>
        <w:spacing w:after="60" w:line="312" w:lineRule="auto"/>
        <w:ind w:hanging="572"/>
        <w:jc w:val="both"/>
        <w:rPr>
          <w:sz w:val="24"/>
          <w:rtl/>
          <w:lang w:eastAsia="en-US"/>
        </w:rPr>
      </w:pPr>
      <w:r>
        <w:rPr>
          <w:rFonts w:hint="cs"/>
          <w:sz w:val="24"/>
          <w:rtl/>
          <w:lang w:eastAsia="en-US"/>
        </w:rPr>
        <w:t>חוק פיצויי פיטורים, תשכ"ג – 1963</w:t>
      </w:r>
    </w:p>
    <w:p w14:paraId="603E3E26" w14:textId="77777777" w:rsidR="008B2029" w:rsidRDefault="008B2029" w:rsidP="000A437D">
      <w:pPr>
        <w:pStyle w:val="aff"/>
        <w:keepLines/>
        <w:widowControl w:val="0"/>
        <w:numPr>
          <w:ilvl w:val="2"/>
          <w:numId w:val="20"/>
        </w:numPr>
        <w:spacing w:after="60" w:line="312" w:lineRule="auto"/>
        <w:ind w:hanging="572"/>
        <w:jc w:val="both"/>
        <w:rPr>
          <w:sz w:val="24"/>
          <w:rtl/>
          <w:lang w:eastAsia="en-US"/>
        </w:rPr>
      </w:pPr>
      <w:r>
        <w:rPr>
          <w:rFonts w:hint="cs"/>
          <w:sz w:val="24"/>
          <w:rtl/>
          <w:lang w:eastAsia="en-US"/>
        </w:rPr>
        <w:t xml:space="preserve">חוק הביטוח הלאומי [נוסח משולב], תשנ"ה – 1995 </w:t>
      </w:r>
    </w:p>
    <w:p w14:paraId="4EE31F6E" w14:textId="77777777" w:rsidR="008B2029" w:rsidRDefault="008B2029" w:rsidP="000A437D">
      <w:pPr>
        <w:pStyle w:val="aff"/>
        <w:keepLines/>
        <w:widowControl w:val="0"/>
        <w:numPr>
          <w:ilvl w:val="2"/>
          <w:numId w:val="20"/>
        </w:numPr>
        <w:spacing w:after="60" w:line="312" w:lineRule="auto"/>
        <w:ind w:hanging="572"/>
        <w:jc w:val="both"/>
        <w:rPr>
          <w:sz w:val="24"/>
          <w:rtl/>
          <w:lang w:eastAsia="en-US"/>
        </w:rPr>
      </w:pPr>
      <w:r>
        <w:rPr>
          <w:rFonts w:hint="cs"/>
          <w:sz w:val="24"/>
          <w:rtl/>
          <w:lang w:eastAsia="en-US"/>
        </w:rPr>
        <w:t>חוק שכר מינימום, תשמ"ז – 1987</w:t>
      </w:r>
    </w:p>
    <w:p w14:paraId="7A39A0D0" w14:textId="77777777" w:rsidR="008B2029" w:rsidRDefault="008B2029" w:rsidP="000A437D">
      <w:pPr>
        <w:pStyle w:val="aff"/>
        <w:keepLines/>
        <w:widowControl w:val="0"/>
        <w:numPr>
          <w:ilvl w:val="2"/>
          <w:numId w:val="20"/>
        </w:numPr>
        <w:spacing w:after="60" w:line="312" w:lineRule="auto"/>
        <w:ind w:hanging="572"/>
        <w:jc w:val="both"/>
        <w:rPr>
          <w:sz w:val="24"/>
          <w:rtl/>
          <w:lang w:eastAsia="en-US"/>
        </w:rPr>
      </w:pPr>
      <w:r>
        <w:rPr>
          <w:rFonts w:hint="cs"/>
          <w:sz w:val="24"/>
          <w:rtl/>
          <w:lang w:eastAsia="en-US"/>
        </w:rPr>
        <w:t>חוק הודעה מוקדמת לפיטורים והתפטרות תשס"א- 2001</w:t>
      </w:r>
    </w:p>
    <w:p w14:paraId="0FDB544F" w14:textId="77777777" w:rsidR="008B2029" w:rsidRDefault="008B2029" w:rsidP="000A437D">
      <w:pPr>
        <w:pStyle w:val="aff"/>
        <w:keepLines/>
        <w:widowControl w:val="0"/>
        <w:numPr>
          <w:ilvl w:val="2"/>
          <w:numId w:val="20"/>
        </w:numPr>
        <w:spacing w:after="60" w:line="312" w:lineRule="auto"/>
        <w:ind w:hanging="572"/>
        <w:jc w:val="both"/>
        <w:rPr>
          <w:sz w:val="24"/>
          <w:rtl/>
          <w:lang w:eastAsia="en-US"/>
        </w:rPr>
      </w:pPr>
      <w:r>
        <w:rPr>
          <w:rFonts w:hint="cs"/>
          <w:sz w:val="24"/>
          <w:rtl/>
          <w:lang w:eastAsia="en-US"/>
        </w:rPr>
        <w:t>חוק הודעה לעובד (תנאי עבודה) תשס"ב - 2002</w:t>
      </w:r>
    </w:p>
    <w:p w14:paraId="6C3E2134" w14:textId="77777777" w:rsidR="008B2029" w:rsidRDefault="008B2029" w:rsidP="000A437D">
      <w:pPr>
        <w:pStyle w:val="aff"/>
        <w:keepLines/>
        <w:widowControl w:val="0"/>
        <w:numPr>
          <w:ilvl w:val="2"/>
          <w:numId w:val="20"/>
        </w:numPr>
        <w:spacing w:after="60" w:line="312" w:lineRule="auto"/>
        <w:ind w:hanging="572"/>
        <w:jc w:val="both"/>
        <w:rPr>
          <w:sz w:val="24"/>
          <w:rtl/>
          <w:lang w:eastAsia="en-US"/>
        </w:rPr>
      </w:pPr>
      <w:r>
        <w:rPr>
          <w:rFonts w:hint="cs"/>
          <w:sz w:val="24"/>
          <w:rtl/>
          <w:lang w:eastAsia="en-US"/>
        </w:rPr>
        <w:t>צו הרחבה לביטוח פנסיוני מקיף במשק לפי חוק הסכמים קיבוציים, התשי"ז-1957</w:t>
      </w:r>
    </w:p>
    <w:p w14:paraId="268CC52C" w14:textId="77777777" w:rsidR="007C626C" w:rsidRDefault="008B2029" w:rsidP="000A437D">
      <w:pPr>
        <w:pStyle w:val="aff"/>
        <w:keepLines/>
        <w:widowControl w:val="0"/>
        <w:numPr>
          <w:ilvl w:val="1"/>
          <w:numId w:val="20"/>
        </w:numPr>
        <w:spacing w:after="60" w:line="312" w:lineRule="auto"/>
        <w:ind w:left="936" w:hanging="574"/>
        <w:jc w:val="both"/>
        <w:rPr>
          <w:sz w:val="24"/>
          <w:lang w:eastAsia="en-US"/>
        </w:rPr>
      </w:pPr>
      <w:r>
        <w:rPr>
          <w:rFonts w:hint="cs"/>
          <w:sz w:val="24"/>
          <w:rtl/>
          <w:lang w:eastAsia="en-US"/>
        </w:rPr>
        <w:t>הספק בלבד יהיה אחראי לכל תשלום לשיפוי בגין נזק או פיצויים או כל תשלום אחר המגיע ממנו על פי כל דין לאנשים המועסקים על ידו, או לכל אדם אחר, בשל פעולות שביצע. חויב המזמין או מי מטעמו לשלם סכום כלשהו מהסכומים האמורים לעיל בגין מי מהמועסקים על ידי הספק בביצוע הסכם זה, לרבות קבלן משנה, ישפה הספק את המזמין עם דרישתו הראשונה בגין כל סכום שחויב לשלם כאמור. הספק מוותר על כל טענה ו/או דרישה כל שהיא מהמזמין בנוגע לסכומים כאמור לעיל.</w:t>
      </w:r>
    </w:p>
    <w:p w14:paraId="7F453DFA" w14:textId="5AFF6905" w:rsidR="008B2029" w:rsidRDefault="008B2029" w:rsidP="008A0E96">
      <w:pPr>
        <w:pStyle w:val="aff"/>
        <w:keepLines/>
        <w:widowControl w:val="0"/>
        <w:spacing w:after="60" w:line="312" w:lineRule="auto"/>
        <w:ind w:left="792"/>
        <w:jc w:val="both"/>
        <w:rPr>
          <w:sz w:val="24"/>
          <w:rtl/>
          <w:lang w:eastAsia="en-US"/>
        </w:rPr>
      </w:pPr>
    </w:p>
    <w:p w14:paraId="1E67AC2A" w14:textId="77777777" w:rsidR="008B2029" w:rsidRPr="008A0E96" w:rsidRDefault="008B2029" w:rsidP="000A437D">
      <w:pPr>
        <w:pStyle w:val="aff"/>
        <w:keepLines/>
        <w:widowControl w:val="0"/>
        <w:numPr>
          <w:ilvl w:val="0"/>
          <w:numId w:val="20"/>
        </w:numPr>
        <w:spacing w:after="60" w:line="312" w:lineRule="auto"/>
        <w:jc w:val="both"/>
        <w:rPr>
          <w:b/>
          <w:bCs/>
          <w:sz w:val="24"/>
          <w:u w:val="single"/>
          <w:rtl/>
          <w:lang w:eastAsia="en-US"/>
        </w:rPr>
      </w:pPr>
      <w:bookmarkStart w:id="43" w:name="_Ref535767523"/>
      <w:r>
        <w:rPr>
          <w:rFonts w:hint="cs"/>
          <w:b/>
          <w:bCs/>
          <w:sz w:val="24"/>
          <w:u w:val="single"/>
          <w:rtl/>
          <w:lang w:eastAsia="en-US"/>
        </w:rPr>
        <w:lastRenderedPageBreak/>
        <w:t>אחריות</w:t>
      </w:r>
      <w:bookmarkEnd w:id="43"/>
      <w:r w:rsidRPr="008A0E96">
        <w:rPr>
          <w:b/>
          <w:bCs/>
          <w:sz w:val="24"/>
          <w:u w:val="single"/>
          <w:rtl/>
          <w:lang w:eastAsia="en-US"/>
        </w:rPr>
        <w:t xml:space="preserve"> </w:t>
      </w:r>
    </w:p>
    <w:p w14:paraId="0A448E85" w14:textId="77777777" w:rsidR="008B2029" w:rsidRDefault="00540015" w:rsidP="000A437D">
      <w:pPr>
        <w:pStyle w:val="aff"/>
        <w:keepLines/>
        <w:widowControl w:val="0"/>
        <w:numPr>
          <w:ilvl w:val="1"/>
          <w:numId w:val="20"/>
        </w:numPr>
        <w:spacing w:after="60" w:line="312" w:lineRule="auto"/>
        <w:jc w:val="both"/>
        <w:rPr>
          <w:sz w:val="24"/>
          <w:rtl/>
          <w:lang w:eastAsia="en-US"/>
        </w:rPr>
      </w:pPr>
      <w:r w:rsidRPr="008A0E96">
        <w:rPr>
          <w:rFonts w:hint="eastAsia"/>
          <w:sz w:val="24"/>
          <w:rtl/>
          <w:lang w:eastAsia="en-US"/>
        </w:rPr>
        <w:t>איש</w:t>
      </w:r>
      <w:r w:rsidRPr="008A0E96">
        <w:rPr>
          <w:sz w:val="24"/>
          <w:rtl/>
          <w:lang w:eastAsia="en-US"/>
        </w:rPr>
        <w:t xml:space="preserve"> הקשר מטעם </w:t>
      </w:r>
      <w:r w:rsidR="008B2029">
        <w:rPr>
          <w:rFonts w:hint="cs"/>
          <w:sz w:val="24"/>
          <w:rtl/>
          <w:lang w:eastAsia="en-US"/>
        </w:rPr>
        <w:t xml:space="preserve">הספק יהיה נוכח בעת מתן השירותים וישגיח על ביצועם ברציפות לצורך מתן השירותים. </w:t>
      </w:r>
    </w:p>
    <w:p w14:paraId="031C2DD5" w14:textId="77777777" w:rsidR="008B2029" w:rsidRPr="008A0E96" w:rsidRDefault="008B2029" w:rsidP="000A437D">
      <w:pPr>
        <w:pStyle w:val="aff"/>
        <w:keepLines/>
        <w:widowControl w:val="0"/>
        <w:numPr>
          <w:ilvl w:val="1"/>
          <w:numId w:val="20"/>
        </w:numPr>
        <w:spacing w:after="60" w:line="312" w:lineRule="auto"/>
        <w:jc w:val="both"/>
        <w:rPr>
          <w:sz w:val="24"/>
          <w:rtl/>
          <w:lang w:eastAsia="en-US"/>
        </w:rPr>
      </w:pPr>
      <w:r>
        <w:rPr>
          <w:rFonts w:hint="cs"/>
          <w:sz w:val="24"/>
          <w:rtl/>
          <w:lang w:eastAsia="en-US"/>
        </w:rPr>
        <w:t xml:space="preserve">הספק </w:t>
      </w:r>
      <w:r w:rsidRPr="008A0E96">
        <w:rPr>
          <w:rFonts w:hint="eastAsia"/>
          <w:sz w:val="24"/>
          <w:rtl/>
          <w:lang w:eastAsia="en-US"/>
        </w:rPr>
        <w:t>ימלא</w:t>
      </w:r>
      <w:r w:rsidRPr="008A0E96">
        <w:rPr>
          <w:sz w:val="24"/>
          <w:rtl/>
          <w:lang w:eastAsia="en-US"/>
        </w:rPr>
        <w:t xml:space="preserve"> </w:t>
      </w:r>
      <w:r w:rsidRPr="008A0E96">
        <w:rPr>
          <w:rFonts w:hint="eastAsia"/>
          <w:sz w:val="24"/>
          <w:rtl/>
          <w:lang w:eastAsia="en-US"/>
        </w:rPr>
        <w:t>כל</w:t>
      </w:r>
      <w:r w:rsidRPr="008A0E96">
        <w:rPr>
          <w:sz w:val="24"/>
          <w:rtl/>
          <w:lang w:eastAsia="en-US"/>
        </w:rPr>
        <w:t xml:space="preserve"> </w:t>
      </w:r>
      <w:r w:rsidRPr="008A0E96">
        <w:rPr>
          <w:rFonts w:hint="eastAsia"/>
          <w:sz w:val="24"/>
          <w:rtl/>
          <w:lang w:eastAsia="en-US"/>
        </w:rPr>
        <w:t>דרישה</w:t>
      </w:r>
      <w:r w:rsidRPr="008A0E96">
        <w:rPr>
          <w:sz w:val="24"/>
          <w:rtl/>
          <w:lang w:eastAsia="en-US"/>
        </w:rPr>
        <w:t xml:space="preserve"> </w:t>
      </w:r>
      <w:r w:rsidRPr="008A0E96">
        <w:rPr>
          <w:rFonts w:hint="eastAsia"/>
          <w:sz w:val="24"/>
          <w:rtl/>
          <w:lang w:eastAsia="en-US"/>
        </w:rPr>
        <w:t>מטעם</w:t>
      </w:r>
      <w:r w:rsidRPr="008A0E96">
        <w:rPr>
          <w:sz w:val="24"/>
          <w:rtl/>
          <w:lang w:eastAsia="en-US"/>
        </w:rPr>
        <w:t xml:space="preserve"> </w:t>
      </w:r>
      <w:r w:rsidRPr="008A0E96">
        <w:rPr>
          <w:rFonts w:hint="eastAsia"/>
          <w:sz w:val="24"/>
          <w:rtl/>
          <w:lang w:eastAsia="en-US"/>
        </w:rPr>
        <w:t>המזמין</w:t>
      </w:r>
      <w:r w:rsidRPr="008A0E96">
        <w:rPr>
          <w:sz w:val="24"/>
          <w:rtl/>
          <w:lang w:eastAsia="en-US"/>
        </w:rPr>
        <w:t xml:space="preserve"> </w:t>
      </w:r>
      <w:r w:rsidRPr="008A0E96">
        <w:rPr>
          <w:rFonts w:hint="eastAsia"/>
          <w:sz w:val="24"/>
          <w:rtl/>
          <w:lang w:eastAsia="en-US"/>
        </w:rPr>
        <w:t>להפסיק</w:t>
      </w:r>
      <w:r w:rsidRPr="008A0E96">
        <w:rPr>
          <w:sz w:val="24"/>
          <w:rtl/>
          <w:lang w:eastAsia="en-US"/>
        </w:rPr>
        <w:t xml:space="preserve"> </w:t>
      </w:r>
      <w:r w:rsidRPr="008A0E96">
        <w:rPr>
          <w:rFonts w:hint="eastAsia"/>
          <w:sz w:val="24"/>
          <w:rtl/>
          <w:lang w:eastAsia="en-US"/>
        </w:rPr>
        <w:t>את</w:t>
      </w:r>
      <w:r w:rsidRPr="008A0E96">
        <w:rPr>
          <w:sz w:val="24"/>
          <w:rtl/>
          <w:lang w:eastAsia="en-US"/>
        </w:rPr>
        <w:t xml:space="preserve"> </w:t>
      </w:r>
      <w:r w:rsidRPr="008A0E96">
        <w:rPr>
          <w:rFonts w:hint="eastAsia"/>
          <w:sz w:val="24"/>
          <w:rtl/>
          <w:lang w:eastAsia="en-US"/>
        </w:rPr>
        <w:t>העסקתו</w:t>
      </w:r>
      <w:r w:rsidRPr="008A0E96">
        <w:rPr>
          <w:sz w:val="24"/>
          <w:rtl/>
          <w:lang w:eastAsia="en-US"/>
        </w:rPr>
        <w:t xml:space="preserve"> </w:t>
      </w:r>
      <w:r w:rsidRPr="008A0E96">
        <w:rPr>
          <w:rFonts w:hint="eastAsia"/>
          <w:sz w:val="24"/>
          <w:rtl/>
          <w:lang w:eastAsia="en-US"/>
        </w:rPr>
        <w:t>של</w:t>
      </w:r>
      <w:r w:rsidRPr="008A0E96">
        <w:rPr>
          <w:sz w:val="24"/>
          <w:rtl/>
          <w:lang w:eastAsia="en-US"/>
        </w:rPr>
        <w:t xml:space="preserve"> </w:t>
      </w:r>
      <w:r w:rsidRPr="008A0E96">
        <w:rPr>
          <w:rFonts w:hint="eastAsia"/>
          <w:sz w:val="24"/>
          <w:rtl/>
          <w:lang w:eastAsia="en-US"/>
        </w:rPr>
        <w:t>כל</w:t>
      </w:r>
      <w:r w:rsidRPr="008A0E96">
        <w:rPr>
          <w:sz w:val="24"/>
          <w:rtl/>
          <w:lang w:eastAsia="en-US"/>
        </w:rPr>
        <w:t xml:space="preserve"> </w:t>
      </w:r>
      <w:r w:rsidRPr="008A0E96">
        <w:rPr>
          <w:rFonts w:hint="eastAsia"/>
          <w:sz w:val="24"/>
          <w:rtl/>
          <w:lang w:eastAsia="en-US"/>
        </w:rPr>
        <w:t>אדם</w:t>
      </w:r>
      <w:r w:rsidRPr="008A0E96">
        <w:rPr>
          <w:sz w:val="24"/>
          <w:rtl/>
          <w:lang w:eastAsia="en-US"/>
        </w:rPr>
        <w:t xml:space="preserve"> </w:t>
      </w:r>
      <w:r w:rsidRPr="008A0E96">
        <w:rPr>
          <w:rFonts w:hint="eastAsia"/>
          <w:sz w:val="24"/>
          <w:rtl/>
          <w:lang w:eastAsia="en-US"/>
        </w:rPr>
        <w:t>המועסק</w:t>
      </w:r>
      <w:r w:rsidRPr="008A0E96">
        <w:rPr>
          <w:sz w:val="24"/>
          <w:rtl/>
          <w:lang w:eastAsia="en-US"/>
        </w:rPr>
        <w:t xml:space="preserve"> </w:t>
      </w:r>
      <w:r w:rsidRPr="008A0E96">
        <w:rPr>
          <w:rFonts w:hint="eastAsia"/>
          <w:sz w:val="24"/>
          <w:rtl/>
          <w:lang w:eastAsia="en-US"/>
        </w:rPr>
        <w:t>על</w:t>
      </w:r>
      <w:r w:rsidRPr="008A0E96">
        <w:rPr>
          <w:sz w:val="24"/>
          <w:rtl/>
          <w:lang w:eastAsia="en-US"/>
        </w:rPr>
        <w:t xml:space="preserve"> </w:t>
      </w:r>
      <w:r w:rsidRPr="008A0E96">
        <w:rPr>
          <w:rFonts w:hint="eastAsia"/>
          <w:sz w:val="24"/>
          <w:rtl/>
          <w:lang w:eastAsia="en-US"/>
        </w:rPr>
        <w:t>ידו</w:t>
      </w:r>
      <w:r w:rsidRPr="008A0E96">
        <w:rPr>
          <w:sz w:val="24"/>
          <w:rtl/>
          <w:lang w:eastAsia="en-US"/>
        </w:rPr>
        <w:t xml:space="preserve"> </w:t>
      </w:r>
      <w:r w:rsidRPr="008A0E96">
        <w:rPr>
          <w:rFonts w:hint="eastAsia"/>
          <w:sz w:val="24"/>
          <w:rtl/>
          <w:lang w:eastAsia="en-US"/>
        </w:rPr>
        <w:t>בביצוע</w:t>
      </w:r>
      <w:r w:rsidRPr="008A0E96">
        <w:rPr>
          <w:sz w:val="24"/>
          <w:rtl/>
          <w:lang w:eastAsia="en-US"/>
        </w:rPr>
        <w:t xml:space="preserve"> </w:t>
      </w:r>
      <w:r w:rsidRPr="008A0E96">
        <w:rPr>
          <w:rFonts w:hint="eastAsia"/>
          <w:sz w:val="24"/>
          <w:rtl/>
          <w:lang w:eastAsia="en-US"/>
        </w:rPr>
        <w:t>השירותים</w:t>
      </w:r>
      <w:r w:rsidRPr="008A0E96">
        <w:rPr>
          <w:sz w:val="24"/>
          <w:rtl/>
          <w:lang w:eastAsia="en-US"/>
        </w:rPr>
        <w:t xml:space="preserve"> </w:t>
      </w:r>
      <w:r w:rsidRPr="008A0E96">
        <w:rPr>
          <w:rFonts w:hint="eastAsia"/>
          <w:sz w:val="24"/>
          <w:rtl/>
          <w:lang w:eastAsia="en-US"/>
        </w:rPr>
        <w:t>נשוא</w:t>
      </w:r>
      <w:r w:rsidRPr="008A0E96">
        <w:rPr>
          <w:sz w:val="24"/>
          <w:rtl/>
          <w:lang w:eastAsia="en-US"/>
        </w:rPr>
        <w:t xml:space="preserve"> </w:t>
      </w:r>
      <w:r w:rsidRPr="008A0E96">
        <w:rPr>
          <w:rFonts w:hint="eastAsia"/>
          <w:sz w:val="24"/>
          <w:rtl/>
          <w:lang w:eastAsia="en-US"/>
        </w:rPr>
        <w:t>מכרז</w:t>
      </w:r>
      <w:r w:rsidRPr="008A0E96">
        <w:rPr>
          <w:sz w:val="24"/>
          <w:rtl/>
          <w:lang w:eastAsia="en-US"/>
        </w:rPr>
        <w:t xml:space="preserve"> </w:t>
      </w:r>
      <w:r w:rsidRPr="008A0E96">
        <w:rPr>
          <w:rFonts w:hint="eastAsia"/>
          <w:sz w:val="24"/>
          <w:rtl/>
          <w:lang w:eastAsia="en-US"/>
        </w:rPr>
        <w:t>זה</w:t>
      </w:r>
      <w:r w:rsidRPr="008A0E96">
        <w:rPr>
          <w:sz w:val="24"/>
          <w:rtl/>
          <w:lang w:eastAsia="en-US"/>
        </w:rPr>
        <w:t xml:space="preserve">, </w:t>
      </w:r>
      <w:r w:rsidRPr="008A0E96">
        <w:rPr>
          <w:rFonts w:hint="eastAsia"/>
          <w:sz w:val="24"/>
          <w:rtl/>
          <w:lang w:eastAsia="en-US"/>
        </w:rPr>
        <w:t>אם</w:t>
      </w:r>
      <w:r w:rsidRPr="008A0E96">
        <w:rPr>
          <w:sz w:val="24"/>
          <w:rtl/>
          <w:lang w:eastAsia="en-US"/>
        </w:rPr>
        <w:t xml:space="preserve"> </w:t>
      </w:r>
      <w:r w:rsidRPr="008A0E96">
        <w:rPr>
          <w:rFonts w:hint="eastAsia"/>
          <w:sz w:val="24"/>
          <w:rtl/>
          <w:lang w:eastAsia="en-US"/>
        </w:rPr>
        <w:t>לדעת</w:t>
      </w:r>
      <w:r w:rsidRPr="008A0E96">
        <w:rPr>
          <w:sz w:val="24"/>
          <w:rtl/>
          <w:lang w:eastAsia="en-US"/>
        </w:rPr>
        <w:t xml:space="preserve"> </w:t>
      </w:r>
      <w:r w:rsidRPr="008A0E96">
        <w:rPr>
          <w:rFonts w:hint="eastAsia"/>
          <w:sz w:val="24"/>
          <w:rtl/>
          <w:lang w:eastAsia="en-US"/>
        </w:rPr>
        <w:t>המזמין</w:t>
      </w:r>
      <w:r w:rsidRPr="008A0E96">
        <w:rPr>
          <w:sz w:val="24"/>
          <w:rtl/>
          <w:lang w:eastAsia="en-US"/>
        </w:rPr>
        <w:t xml:space="preserve">, </w:t>
      </w:r>
      <w:r w:rsidRPr="008A0E96">
        <w:rPr>
          <w:rFonts w:hint="eastAsia"/>
          <w:sz w:val="24"/>
          <w:rtl/>
          <w:lang w:eastAsia="en-US"/>
        </w:rPr>
        <w:t>התנהג</w:t>
      </w:r>
      <w:r w:rsidRPr="008A0E96">
        <w:rPr>
          <w:sz w:val="24"/>
          <w:rtl/>
          <w:lang w:eastAsia="en-US"/>
        </w:rPr>
        <w:t xml:space="preserve"> </w:t>
      </w:r>
      <w:r w:rsidRPr="008A0E96">
        <w:rPr>
          <w:rFonts w:hint="eastAsia"/>
          <w:sz w:val="24"/>
          <w:rtl/>
          <w:lang w:eastAsia="en-US"/>
        </w:rPr>
        <w:t>אותו</w:t>
      </w:r>
      <w:r w:rsidRPr="008A0E96">
        <w:rPr>
          <w:sz w:val="24"/>
          <w:rtl/>
          <w:lang w:eastAsia="en-US"/>
        </w:rPr>
        <w:t xml:space="preserve"> </w:t>
      </w:r>
      <w:r w:rsidRPr="008A0E96">
        <w:rPr>
          <w:rFonts w:hint="eastAsia"/>
          <w:sz w:val="24"/>
          <w:rtl/>
          <w:lang w:eastAsia="en-US"/>
        </w:rPr>
        <w:t>אדם</w:t>
      </w:r>
      <w:r w:rsidRPr="008A0E96">
        <w:rPr>
          <w:sz w:val="24"/>
          <w:rtl/>
          <w:lang w:eastAsia="en-US"/>
        </w:rPr>
        <w:t xml:space="preserve"> </w:t>
      </w:r>
      <w:r w:rsidRPr="008A0E96">
        <w:rPr>
          <w:rFonts w:hint="eastAsia"/>
          <w:sz w:val="24"/>
          <w:rtl/>
          <w:lang w:eastAsia="en-US"/>
        </w:rPr>
        <w:t>באופן</w:t>
      </w:r>
      <w:r w:rsidRPr="008A0E96">
        <w:rPr>
          <w:sz w:val="24"/>
          <w:rtl/>
          <w:lang w:eastAsia="en-US"/>
        </w:rPr>
        <w:t xml:space="preserve"> </w:t>
      </w:r>
      <w:r w:rsidRPr="008A0E96">
        <w:rPr>
          <w:rFonts w:hint="eastAsia"/>
          <w:sz w:val="24"/>
          <w:rtl/>
          <w:lang w:eastAsia="en-US"/>
        </w:rPr>
        <w:t>בלתי</w:t>
      </w:r>
      <w:r w:rsidRPr="008A0E96">
        <w:rPr>
          <w:sz w:val="24"/>
          <w:rtl/>
          <w:lang w:eastAsia="en-US"/>
        </w:rPr>
        <w:t xml:space="preserve"> </w:t>
      </w:r>
      <w:r w:rsidRPr="008A0E96">
        <w:rPr>
          <w:rFonts w:hint="eastAsia"/>
          <w:sz w:val="24"/>
          <w:rtl/>
          <w:lang w:eastAsia="en-US"/>
        </w:rPr>
        <w:t>הולם</w:t>
      </w:r>
      <w:r w:rsidRPr="008A0E96">
        <w:rPr>
          <w:sz w:val="24"/>
          <w:rtl/>
          <w:lang w:eastAsia="en-US"/>
        </w:rPr>
        <w:t xml:space="preserve"> </w:t>
      </w:r>
      <w:r w:rsidRPr="008A0E96">
        <w:rPr>
          <w:rFonts w:hint="eastAsia"/>
          <w:sz w:val="24"/>
          <w:rtl/>
          <w:lang w:eastAsia="en-US"/>
        </w:rPr>
        <w:t>או</w:t>
      </w:r>
      <w:r w:rsidRPr="008A0E96">
        <w:rPr>
          <w:sz w:val="24"/>
          <w:rtl/>
          <w:lang w:eastAsia="en-US"/>
        </w:rPr>
        <w:t xml:space="preserve"> </w:t>
      </w:r>
      <w:r w:rsidRPr="008A0E96">
        <w:rPr>
          <w:rFonts w:hint="eastAsia"/>
          <w:sz w:val="24"/>
          <w:rtl/>
          <w:lang w:eastAsia="en-US"/>
        </w:rPr>
        <w:t>שאותו</w:t>
      </w:r>
      <w:r w:rsidRPr="008A0E96">
        <w:rPr>
          <w:sz w:val="24"/>
          <w:rtl/>
          <w:lang w:eastAsia="en-US"/>
        </w:rPr>
        <w:t xml:space="preserve"> </w:t>
      </w:r>
      <w:r w:rsidRPr="008A0E96">
        <w:rPr>
          <w:rFonts w:hint="eastAsia"/>
          <w:sz w:val="24"/>
          <w:rtl/>
          <w:lang w:eastAsia="en-US"/>
        </w:rPr>
        <w:t>אדם</w:t>
      </w:r>
      <w:r w:rsidRPr="008A0E96">
        <w:rPr>
          <w:sz w:val="24"/>
          <w:rtl/>
          <w:lang w:eastAsia="en-US"/>
        </w:rPr>
        <w:t xml:space="preserve"> </w:t>
      </w:r>
      <w:r w:rsidRPr="008A0E96">
        <w:rPr>
          <w:rFonts w:hint="eastAsia"/>
          <w:sz w:val="24"/>
          <w:rtl/>
          <w:lang w:eastAsia="en-US"/>
        </w:rPr>
        <w:t>אינו</w:t>
      </w:r>
      <w:r w:rsidRPr="008A0E96">
        <w:rPr>
          <w:sz w:val="24"/>
          <w:rtl/>
          <w:lang w:eastAsia="en-US"/>
        </w:rPr>
        <w:t xml:space="preserve"> </w:t>
      </w:r>
      <w:r w:rsidRPr="008A0E96">
        <w:rPr>
          <w:rFonts w:hint="eastAsia"/>
          <w:sz w:val="24"/>
          <w:rtl/>
          <w:lang w:eastAsia="en-US"/>
        </w:rPr>
        <w:t>מוכשר</w:t>
      </w:r>
      <w:r w:rsidRPr="008A0E96">
        <w:rPr>
          <w:sz w:val="24"/>
          <w:rtl/>
          <w:lang w:eastAsia="en-US"/>
        </w:rPr>
        <w:t xml:space="preserve"> </w:t>
      </w:r>
      <w:r w:rsidRPr="008A0E96">
        <w:rPr>
          <w:rFonts w:hint="eastAsia"/>
          <w:sz w:val="24"/>
          <w:rtl/>
          <w:lang w:eastAsia="en-US"/>
        </w:rPr>
        <w:t>למלא</w:t>
      </w:r>
      <w:r w:rsidRPr="008A0E96">
        <w:rPr>
          <w:sz w:val="24"/>
          <w:rtl/>
          <w:lang w:eastAsia="en-US"/>
        </w:rPr>
        <w:t xml:space="preserve"> </w:t>
      </w:r>
      <w:r w:rsidRPr="008A0E96">
        <w:rPr>
          <w:rFonts w:hint="eastAsia"/>
          <w:sz w:val="24"/>
          <w:rtl/>
          <w:lang w:eastAsia="en-US"/>
        </w:rPr>
        <w:t>תפקידיו</w:t>
      </w:r>
      <w:r w:rsidRPr="008A0E96">
        <w:rPr>
          <w:sz w:val="24"/>
          <w:rtl/>
          <w:lang w:eastAsia="en-US"/>
        </w:rPr>
        <w:t xml:space="preserve"> </w:t>
      </w:r>
      <w:r w:rsidRPr="008A0E96">
        <w:rPr>
          <w:rFonts w:hint="eastAsia"/>
          <w:sz w:val="24"/>
          <w:rtl/>
          <w:lang w:eastAsia="en-US"/>
        </w:rPr>
        <w:t>או</w:t>
      </w:r>
      <w:r w:rsidRPr="008A0E96">
        <w:rPr>
          <w:sz w:val="24"/>
          <w:rtl/>
          <w:lang w:eastAsia="en-US"/>
        </w:rPr>
        <w:t xml:space="preserve"> </w:t>
      </w:r>
      <w:r w:rsidRPr="008A0E96">
        <w:rPr>
          <w:rFonts w:hint="eastAsia"/>
          <w:sz w:val="24"/>
          <w:rtl/>
          <w:lang w:eastAsia="en-US"/>
        </w:rPr>
        <w:t>שהוא</w:t>
      </w:r>
      <w:r w:rsidRPr="008A0E96">
        <w:rPr>
          <w:sz w:val="24"/>
          <w:rtl/>
          <w:lang w:eastAsia="en-US"/>
        </w:rPr>
        <w:t xml:space="preserve"> </w:t>
      </w:r>
      <w:r w:rsidRPr="008A0E96">
        <w:rPr>
          <w:rFonts w:hint="eastAsia"/>
          <w:sz w:val="24"/>
          <w:rtl/>
          <w:lang w:eastAsia="en-US"/>
        </w:rPr>
        <w:t>נוהג</w:t>
      </w:r>
      <w:r w:rsidRPr="008A0E96">
        <w:rPr>
          <w:sz w:val="24"/>
          <w:rtl/>
          <w:lang w:eastAsia="en-US"/>
        </w:rPr>
        <w:t xml:space="preserve"> </w:t>
      </w:r>
      <w:r w:rsidRPr="008A0E96">
        <w:rPr>
          <w:rFonts w:hint="eastAsia"/>
          <w:sz w:val="24"/>
          <w:rtl/>
          <w:lang w:eastAsia="en-US"/>
        </w:rPr>
        <w:t>ברשלנות</w:t>
      </w:r>
      <w:r w:rsidRPr="008A0E96">
        <w:rPr>
          <w:sz w:val="24"/>
          <w:rtl/>
          <w:lang w:eastAsia="en-US"/>
        </w:rPr>
        <w:t xml:space="preserve"> </w:t>
      </w:r>
      <w:r w:rsidRPr="008A0E96">
        <w:rPr>
          <w:rFonts w:hint="eastAsia"/>
          <w:sz w:val="24"/>
          <w:rtl/>
          <w:lang w:eastAsia="en-US"/>
        </w:rPr>
        <w:t>בביצוע</w:t>
      </w:r>
      <w:r w:rsidRPr="008A0E96">
        <w:rPr>
          <w:sz w:val="24"/>
          <w:rtl/>
          <w:lang w:eastAsia="en-US"/>
        </w:rPr>
        <w:t xml:space="preserve"> </w:t>
      </w:r>
      <w:r w:rsidRPr="008A0E96">
        <w:rPr>
          <w:rFonts w:hint="eastAsia"/>
          <w:sz w:val="24"/>
          <w:rtl/>
          <w:lang w:eastAsia="en-US"/>
        </w:rPr>
        <w:t>תפקידיו</w:t>
      </w:r>
      <w:r w:rsidRPr="008A0E96">
        <w:rPr>
          <w:sz w:val="24"/>
          <w:rtl/>
          <w:lang w:eastAsia="en-US"/>
        </w:rPr>
        <w:t xml:space="preserve"> </w:t>
      </w:r>
      <w:r w:rsidRPr="008A0E96">
        <w:rPr>
          <w:rFonts w:hint="eastAsia"/>
          <w:sz w:val="24"/>
          <w:rtl/>
          <w:lang w:eastAsia="en-US"/>
        </w:rPr>
        <w:t>או</w:t>
      </w:r>
      <w:r w:rsidRPr="008A0E96">
        <w:rPr>
          <w:sz w:val="24"/>
          <w:rtl/>
          <w:lang w:eastAsia="en-US"/>
        </w:rPr>
        <w:t xml:space="preserve"> </w:t>
      </w:r>
      <w:r w:rsidRPr="008A0E96">
        <w:rPr>
          <w:rFonts w:hint="eastAsia"/>
          <w:sz w:val="24"/>
          <w:rtl/>
          <w:lang w:eastAsia="en-US"/>
        </w:rPr>
        <w:t>שלא</w:t>
      </w:r>
      <w:r w:rsidRPr="008A0E96">
        <w:rPr>
          <w:sz w:val="24"/>
          <w:rtl/>
          <w:lang w:eastAsia="en-US"/>
        </w:rPr>
        <w:t xml:space="preserve"> </w:t>
      </w:r>
      <w:r w:rsidRPr="008A0E96">
        <w:rPr>
          <w:rFonts w:hint="eastAsia"/>
          <w:sz w:val="24"/>
          <w:rtl/>
          <w:lang w:eastAsia="en-US"/>
        </w:rPr>
        <w:t>ניתן</w:t>
      </w:r>
      <w:r w:rsidRPr="008A0E96">
        <w:rPr>
          <w:sz w:val="24"/>
          <w:rtl/>
          <w:lang w:eastAsia="en-US"/>
        </w:rPr>
        <w:t xml:space="preserve"> </w:t>
      </w:r>
      <w:r w:rsidRPr="008A0E96">
        <w:rPr>
          <w:rFonts w:hint="eastAsia"/>
          <w:sz w:val="24"/>
          <w:rtl/>
          <w:lang w:eastAsia="en-US"/>
        </w:rPr>
        <w:t>לגביו</w:t>
      </w:r>
      <w:r w:rsidRPr="008A0E96">
        <w:rPr>
          <w:sz w:val="24"/>
          <w:rtl/>
          <w:lang w:eastAsia="en-US"/>
        </w:rPr>
        <w:t xml:space="preserve"> </w:t>
      </w:r>
      <w:r w:rsidRPr="008A0E96">
        <w:rPr>
          <w:rFonts w:hint="eastAsia"/>
          <w:sz w:val="24"/>
          <w:rtl/>
          <w:lang w:eastAsia="en-US"/>
        </w:rPr>
        <w:t>אישור</w:t>
      </w:r>
      <w:r w:rsidRPr="008A0E96">
        <w:rPr>
          <w:sz w:val="24"/>
          <w:rtl/>
          <w:lang w:eastAsia="en-US"/>
        </w:rPr>
        <w:t xml:space="preserve"> </w:t>
      </w:r>
      <w:r w:rsidRPr="008A0E96">
        <w:rPr>
          <w:rFonts w:hint="eastAsia"/>
          <w:sz w:val="24"/>
          <w:rtl/>
          <w:lang w:eastAsia="en-US"/>
        </w:rPr>
        <w:t>קצין</w:t>
      </w:r>
      <w:r w:rsidRPr="008A0E96">
        <w:rPr>
          <w:sz w:val="24"/>
          <w:rtl/>
          <w:lang w:eastAsia="en-US"/>
        </w:rPr>
        <w:t xml:space="preserve"> </w:t>
      </w:r>
      <w:r w:rsidRPr="008A0E96">
        <w:rPr>
          <w:rFonts w:hint="eastAsia"/>
          <w:sz w:val="24"/>
          <w:rtl/>
          <w:lang w:eastAsia="en-US"/>
        </w:rPr>
        <w:t>הביטחון</w:t>
      </w:r>
      <w:r w:rsidRPr="008A0E96">
        <w:rPr>
          <w:sz w:val="24"/>
          <w:rtl/>
          <w:lang w:eastAsia="en-US"/>
        </w:rPr>
        <w:t xml:space="preserve"> </w:t>
      </w:r>
      <w:r w:rsidRPr="008A0E96">
        <w:rPr>
          <w:rFonts w:hint="eastAsia"/>
          <w:sz w:val="24"/>
          <w:rtl/>
          <w:lang w:eastAsia="en-US"/>
        </w:rPr>
        <w:t>של</w:t>
      </w:r>
      <w:r w:rsidRPr="008A0E96">
        <w:rPr>
          <w:sz w:val="24"/>
          <w:rtl/>
          <w:lang w:eastAsia="en-US"/>
        </w:rPr>
        <w:t xml:space="preserve"> </w:t>
      </w:r>
      <w:r w:rsidRPr="008A0E96">
        <w:rPr>
          <w:rFonts w:hint="eastAsia"/>
          <w:sz w:val="24"/>
          <w:rtl/>
          <w:lang w:eastAsia="en-US"/>
        </w:rPr>
        <w:t>המזמין</w:t>
      </w:r>
      <w:r w:rsidRPr="008A0E96">
        <w:rPr>
          <w:sz w:val="24"/>
          <w:rtl/>
          <w:lang w:eastAsia="en-US"/>
        </w:rPr>
        <w:t xml:space="preserve">. </w:t>
      </w:r>
      <w:r w:rsidRPr="008A0E96">
        <w:rPr>
          <w:rFonts w:hint="eastAsia"/>
          <w:sz w:val="24"/>
          <w:rtl/>
          <w:lang w:eastAsia="en-US"/>
        </w:rPr>
        <w:t>אדם</w:t>
      </w:r>
      <w:r w:rsidRPr="008A0E96">
        <w:rPr>
          <w:sz w:val="24"/>
          <w:rtl/>
          <w:lang w:eastAsia="en-US"/>
        </w:rPr>
        <w:t xml:space="preserve"> </w:t>
      </w:r>
      <w:r w:rsidRPr="008A0E96">
        <w:rPr>
          <w:rFonts w:hint="eastAsia"/>
          <w:sz w:val="24"/>
          <w:rtl/>
          <w:lang w:eastAsia="en-US"/>
        </w:rPr>
        <w:t>שהורחק</w:t>
      </w:r>
      <w:r w:rsidRPr="008A0E96">
        <w:rPr>
          <w:sz w:val="24"/>
          <w:rtl/>
          <w:lang w:eastAsia="en-US"/>
        </w:rPr>
        <w:t xml:space="preserve"> </w:t>
      </w:r>
      <w:r w:rsidRPr="008A0E96">
        <w:rPr>
          <w:rFonts w:hint="eastAsia"/>
          <w:sz w:val="24"/>
          <w:rtl/>
          <w:lang w:eastAsia="en-US"/>
        </w:rPr>
        <w:t>לפי</w:t>
      </w:r>
      <w:r w:rsidRPr="008A0E96">
        <w:rPr>
          <w:sz w:val="24"/>
          <w:rtl/>
          <w:lang w:eastAsia="en-US"/>
        </w:rPr>
        <w:t xml:space="preserve"> </w:t>
      </w:r>
      <w:r w:rsidRPr="008A0E96">
        <w:rPr>
          <w:rFonts w:hint="eastAsia"/>
          <w:sz w:val="24"/>
          <w:rtl/>
          <w:lang w:eastAsia="en-US"/>
        </w:rPr>
        <w:t>דרישה</w:t>
      </w:r>
      <w:r w:rsidRPr="008A0E96">
        <w:rPr>
          <w:sz w:val="24"/>
          <w:rtl/>
          <w:lang w:eastAsia="en-US"/>
        </w:rPr>
        <w:t xml:space="preserve"> </w:t>
      </w:r>
      <w:r w:rsidRPr="008A0E96">
        <w:rPr>
          <w:rFonts w:hint="eastAsia"/>
          <w:sz w:val="24"/>
          <w:rtl/>
          <w:lang w:eastAsia="en-US"/>
        </w:rPr>
        <w:t>כאמור</w:t>
      </w:r>
      <w:r w:rsidRPr="008A0E96">
        <w:rPr>
          <w:sz w:val="24"/>
          <w:rtl/>
          <w:lang w:eastAsia="en-US"/>
        </w:rPr>
        <w:t xml:space="preserve"> - </w:t>
      </w:r>
      <w:r w:rsidRPr="008A0E96">
        <w:rPr>
          <w:rFonts w:hint="eastAsia"/>
          <w:sz w:val="24"/>
          <w:rtl/>
          <w:lang w:eastAsia="en-US"/>
        </w:rPr>
        <w:t>לא</w:t>
      </w:r>
      <w:r w:rsidRPr="008A0E96">
        <w:rPr>
          <w:sz w:val="24"/>
          <w:rtl/>
          <w:lang w:eastAsia="en-US"/>
        </w:rPr>
        <w:t xml:space="preserve"> </w:t>
      </w:r>
      <w:r w:rsidRPr="008A0E96">
        <w:rPr>
          <w:rFonts w:hint="eastAsia"/>
          <w:sz w:val="24"/>
          <w:rtl/>
          <w:lang w:eastAsia="en-US"/>
        </w:rPr>
        <w:t>יחזור</w:t>
      </w:r>
      <w:r w:rsidRPr="008A0E96">
        <w:rPr>
          <w:sz w:val="24"/>
          <w:rtl/>
          <w:lang w:eastAsia="en-US"/>
        </w:rPr>
        <w:t xml:space="preserve"> </w:t>
      </w:r>
      <w:r w:rsidRPr="008A0E96">
        <w:rPr>
          <w:rFonts w:hint="eastAsia"/>
          <w:sz w:val="24"/>
          <w:rtl/>
          <w:lang w:eastAsia="en-US"/>
        </w:rPr>
        <w:t>הספק</w:t>
      </w:r>
      <w:r w:rsidRPr="008A0E96">
        <w:rPr>
          <w:sz w:val="24"/>
          <w:rtl/>
          <w:lang w:eastAsia="en-US"/>
        </w:rPr>
        <w:t xml:space="preserve"> </w:t>
      </w:r>
      <w:r w:rsidRPr="008A0E96">
        <w:rPr>
          <w:rFonts w:hint="eastAsia"/>
          <w:sz w:val="24"/>
          <w:rtl/>
          <w:lang w:eastAsia="en-US"/>
        </w:rPr>
        <w:t>להעסיקו</w:t>
      </w:r>
      <w:r w:rsidRPr="008A0E96">
        <w:rPr>
          <w:sz w:val="24"/>
          <w:rtl/>
          <w:lang w:eastAsia="en-US"/>
        </w:rPr>
        <w:t xml:space="preserve">, </w:t>
      </w:r>
      <w:r w:rsidRPr="008A0E96">
        <w:rPr>
          <w:rFonts w:hint="eastAsia"/>
          <w:sz w:val="24"/>
          <w:rtl/>
          <w:lang w:eastAsia="en-US"/>
        </w:rPr>
        <w:t>בין</w:t>
      </w:r>
      <w:r w:rsidRPr="008A0E96">
        <w:rPr>
          <w:sz w:val="24"/>
          <w:rtl/>
          <w:lang w:eastAsia="en-US"/>
        </w:rPr>
        <w:t xml:space="preserve"> </w:t>
      </w:r>
      <w:r w:rsidRPr="008A0E96">
        <w:rPr>
          <w:rFonts w:hint="eastAsia"/>
          <w:sz w:val="24"/>
          <w:rtl/>
          <w:lang w:eastAsia="en-US"/>
        </w:rPr>
        <w:t>במישרין</w:t>
      </w:r>
      <w:r w:rsidRPr="008A0E96">
        <w:rPr>
          <w:sz w:val="24"/>
          <w:rtl/>
          <w:lang w:eastAsia="en-US"/>
        </w:rPr>
        <w:t xml:space="preserve"> </w:t>
      </w:r>
      <w:r w:rsidRPr="008A0E96">
        <w:rPr>
          <w:rFonts w:hint="eastAsia"/>
          <w:sz w:val="24"/>
          <w:rtl/>
          <w:lang w:eastAsia="en-US"/>
        </w:rPr>
        <w:t>ובין</w:t>
      </w:r>
      <w:r w:rsidRPr="008A0E96">
        <w:rPr>
          <w:sz w:val="24"/>
          <w:rtl/>
          <w:lang w:eastAsia="en-US"/>
        </w:rPr>
        <w:t xml:space="preserve"> </w:t>
      </w:r>
      <w:r w:rsidRPr="008A0E96">
        <w:rPr>
          <w:rFonts w:hint="eastAsia"/>
          <w:sz w:val="24"/>
          <w:rtl/>
          <w:lang w:eastAsia="en-US"/>
        </w:rPr>
        <w:t>בעקיפין</w:t>
      </w:r>
      <w:r w:rsidRPr="008A0E96">
        <w:rPr>
          <w:sz w:val="24"/>
          <w:rtl/>
          <w:lang w:eastAsia="en-US"/>
        </w:rPr>
        <w:t xml:space="preserve">, </w:t>
      </w:r>
      <w:r w:rsidRPr="008A0E96">
        <w:rPr>
          <w:rFonts w:hint="eastAsia"/>
          <w:sz w:val="24"/>
          <w:rtl/>
          <w:lang w:eastAsia="en-US"/>
        </w:rPr>
        <w:t>לשם</w:t>
      </w:r>
      <w:r w:rsidRPr="008A0E96">
        <w:rPr>
          <w:sz w:val="24"/>
          <w:rtl/>
          <w:lang w:eastAsia="en-US"/>
        </w:rPr>
        <w:t xml:space="preserve"> </w:t>
      </w:r>
      <w:r w:rsidRPr="008A0E96">
        <w:rPr>
          <w:rFonts w:hint="eastAsia"/>
          <w:sz w:val="24"/>
          <w:rtl/>
          <w:lang w:eastAsia="en-US"/>
        </w:rPr>
        <w:t>אספקת</w:t>
      </w:r>
      <w:r w:rsidRPr="008A0E96">
        <w:rPr>
          <w:sz w:val="24"/>
          <w:rtl/>
          <w:lang w:eastAsia="en-US"/>
        </w:rPr>
        <w:t xml:space="preserve"> </w:t>
      </w:r>
      <w:r w:rsidRPr="008A0E96">
        <w:rPr>
          <w:rFonts w:hint="eastAsia"/>
          <w:sz w:val="24"/>
          <w:rtl/>
          <w:lang w:eastAsia="en-US"/>
        </w:rPr>
        <w:t>השירותים</w:t>
      </w:r>
      <w:r w:rsidRPr="008A0E96">
        <w:rPr>
          <w:sz w:val="24"/>
          <w:rtl/>
          <w:lang w:eastAsia="en-US"/>
        </w:rPr>
        <w:t xml:space="preserve"> </w:t>
      </w:r>
      <w:r w:rsidRPr="008A0E96">
        <w:rPr>
          <w:rFonts w:hint="eastAsia"/>
          <w:sz w:val="24"/>
          <w:rtl/>
          <w:lang w:eastAsia="en-US"/>
        </w:rPr>
        <w:t>למזמין</w:t>
      </w:r>
      <w:r w:rsidRPr="008A0E96">
        <w:rPr>
          <w:sz w:val="24"/>
          <w:rtl/>
          <w:lang w:eastAsia="en-US"/>
        </w:rPr>
        <w:t xml:space="preserve">. </w:t>
      </w:r>
      <w:r w:rsidRPr="008A0E96">
        <w:rPr>
          <w:rFonts w:hint="eastAsia"/>
          <w:sz w:val="24"/>
          <w:rtl/>
          <w:lang w:eastAsia="en-US"/>
        </w:rPr>
        <w:t>לספק</w:t>
      </w:r>
      <w:r w:rsidRPr="008A0E96">
        <w:rPr>
          <w:sz w:val="24"/>
          <w:rtl/>
          <w:lang w:eastAsia="en-US"/>
        </w:rPr>
        <w:t xml:space="preserve"> </w:t>
      </w:r>
      <w:r w:rsidRPr="008A0E96">
        <w:rPr>
          <w:rFonts w:hint="eastAsia"/>
          <w:sz w:val="24"/>
          <w:rtl/>
          <w:lang w:eastAsia="en-US"/>
        </w:rPr>
        <w:t>לא</w:t>
      </w:r>
      <w:r w:rsidRPr="008A0E96">
        <w:rPr>
          <w:sz w:val="24"/>
          <w:rtl/>
          <w:lang w:eastAsia="en-US"/>
        </w:rPr>
        <w:t xml:space="preserve"> </w:t>
      </w:r>
      <w:r w:rsidRPr="008A0E96">
        <w:rPr>
          <w:rFonts w:hint="eastAsia"/>
          <w:sz w:val="24"/>
          <w:rtl/>
          <w:lang w:eastAsia="en-US"/>
        </w:rPr>
        <w:t>תהיה</w:t>
      </w:r>
      <w:r w:rsidRPr="008A0E96">
        <w:rPr>
          <w:sz w:val="24"/>
          <w:rtl/>
          <w:lang w:eastAsia="en-US"/>
        </w:rPr>
        <w:t xml:space="preserve"> </w:t>
      </w:r>
      <w:r w:rsidRPr="008A0E96">
        <w:rPr>
          <w:rFonts w:hint="eastAsia"/>
          <w:sz w:val="24"/>
          <w:rtl/>
          <w:lang w:eastAsia="en-US"/>
        </w:rPr>
        <w:t>כל</w:t>
      </w:r>
      <w:r w:rsidRPr="008A0E96">
        <w:rPr>
          <w:sz w:val="24"/>
          <w:rtl/>
          <w:lang w:eastAsia="en-US"/>
        </w:rPr>
        <w:t xml:space="preserve"> </w:t>
      </w:r>
      <w:r w:rsidRPr="008A0E96">
        <w:rPr>
          <w:rFonts w:hint="eastAsia"/>
          <w:sz w:val="24"/>
          <w:rtl/>
          <w:lang w:eastAsia="en-US"/>
        </w:rPr>
        <w:t>טענה</w:t>
      </w:r>
      <w:r w:rsidRPr="008A0E96">
        <w:rPr>
          <w:sz w:val="24"/>
          <w:rtl/>
          <w:lang w:eastAsia="en-US"/>
        </w:rPr>
        <w:t xml:space="preserve"> </w:t>
      </w:r>
      <w:r w:rsidRPr="008A0E96">
        <w:rPr>
          <w:rFonts w:hint="eastAsia"/>
          <w:sz w:val="24"/>
          <w:rtl/>
          <w:lang w:eastAsia="en-US"/>
        </w:rPr>
        <w:t>ו</w:t>
      </w:r>
      <w:r w:rsidRPr="008A0E96">
        <w:rPr>
          <w:sz w:val="24"/>
          <w:rtl/>
          <w:lang w:eastAsia="en-US"/>
        </w:rPr>
        <w:t xml:space="preserve">/או </w:t>
      </w:r>
      <w:r w:rsidRPr="008A0E96">
        <w:rPr>
          <w:rFonts w:hint="eastAsia"/>
          <w:sz w:val="24"/>
          <w:rtl/>
          <w:lang w:eastAsia="en-US"/>
        </w:rPr>
        <w:t>דרישה</w:t>
      </w:r>
      <w:r w:rsidRPr="008A0E96">
        <w:rPr>
          <w:sz w:val="24"/>
          <w:rtl/>
          <w:lang w:eastAsia="en-US"/>
        </w:rPr>
        <w:t xml:space="preserve"> </w:t>
      </w:r>
      <w:r w:rsidRPr="008A0E96">
        <w:rPr>
          <w:rFonts w:hint="eastAsia"/>
          <w:sz w:val="24"/>
          <w:rtl/>
          <w:lang w:eastAsia="en-US"/>
        </w:rPr>
        <w:t>בעניין</w:t>
      </w:r>
      <w:r w:rsidRPr="008A0E96">
        <w:rPr>
          <w:sz w:val="24"/>
          <w:rtl/>
          <w:lang w:eastAsia="en-US"/>
        </w:rPr>
        <w:t>.</w:t>
      </w:r>
    </w:p>
    <w:p w14:paraId="6B16E99E" w14:textId="2C23154A" w:rsidR="008B2029" w:rsidRPr="008A0E96" w:rsidRDefault="008B2029" w:rsidP="00087DB9">
      <w:pPr>
        <w:pStyle w:val="aff"/>
        <w:keepLines/>
        <w:widowControl w:val="0"/>
        <w:numPr>
          <w:ilvl w:val="1"/>
          <w:numId w:val="20"/>
        </w:numPr>
        <w:spacing w:after="60" w:line="312" w:lineRule="auto"/>
        <w:jc w:val="both"/>
        <w:rPr>
          <w:sz w:val="24"/>
          <w:rtl/>
          <w:lang w:eastAsia="en-US"/>
        </w:rPr>
      </w:pPr>
      <w:r w:rsidRPr="008A0E96">
        <w:rPr>
          <w:rFonts w:hint="eastAsia"/>
          <w:sz w:val="24"/>
          <w:rtl/>
          <w:lang w:eastAsia="en-US"/>
        </w:rPr>
        <w:t>הספק</w:t>
      </w:r>
      <w:r w:rsidRPr="008A0E96">
        <w:rPr>
          <w:sz w:val="24"/>
          <w:rtl/>
          <w:lang w:eastAsia="en-US"/>
        </w:rPr>
        <w:t xml:space="preserve"> </w:t>
      </w:r>
      <w:r w:rsidRPr="008A0E96">
        <w:rPr>
          <w:rFonts w:hint="eastAsia"/>
          <w:sz w:val="24"/>
          <w:rtl/>
          <w:lang w:eastAsia="en-US"/>
        </w:rPr>
        <w:t>יהיה</w:t>
      </w:r>
      <w:r w:rsidRPr="008A0E96">
        <w:rPr>
          <w:sz w:val="24"/>
          <w:rtl/>
          <w:lang w:eastAsia="en-US"/>
        </w:rPr>
        <w:t xml:space="preserve"> </w:t>
      </w:r>
      <w:r w:rsidRPr="008A0E96">
        <w:rPr>
          <w:rFonts w:hint="eastAsia"/>
          <w:sz w:val="24"/>
          <w:rtl/>
          <w:lang w:eastAsia="en-US"/>
        </w:rPr>
        <w:t>אחראי</w:t>
      </w:r>
      <w:r w:rsidRPr="008A0E96">
        <w:rPr>
          <w:sz w:val="24"/>
          <w:rtl/>
          <w:lang w:eastAsia="en-US"/>
        </w:rPr>
        <w:t xml:space="preserve"> </w:t>
      </w:r>
      <w:r w:rsidRPr="008A0E96">
        <w:rPr>
          <w:rFonts w:hint="eastAsia"/>
          <w:sz w:val="24"/>
          <w:rtl/>
          <w:lang w:eastAsia="en-US"/>
        </w:rPr>
        <w:t>לכל</w:t>
      </w:r>
      <w:r w:rsidRPr="008A0E96">
        <w:rPr>
          <w:sz w:val="24"/>
          <w:rtl/>
          <w:lang w:eastAsia="en-US"/>
        </w:rPr>
        <w:t xml:space="preserve"> </w:t>
      </w:r>
      <w:r w:rsidRPr="008A0E96">
        <w:rPr>
          <w:rFonts w:hint="eastAsia"/>
          <w:sz w:val="24"/>
          <w:rtl/>
          <w:lang w:eastAsia="en-US"/>
        </w:rPr>
        <w:t>נזק</w:t>
      </w:r>
      <w:r w:rsidRPr="008A0E96">
        <w:rPr>
          <w:sz w:val="24"/>
          <w:rtl/>
          <w:lang w:eastAsia="en-US"/>
        </w:rPr>
        <w:t xml:space="preserve"> </w:t>
      </w:r>
      <w:r w:rsidRPr="008A0E96">
        <w:rPr>
          <w:rFonts w:hint="eastAsia"/>
          <w:sz w:val="24"/>
          <w:rtl/>
          <w:lang w:eastAsia="en-US"/>
        </w:rPr>
        <w:t>או</w:t>
      </w:r>
      <w:r w:rsidRPr="008A0E96">
        <w:rPr>
          <w:sz w:val="24"/>
          <w:rtl/>
          <w:lang w:eastAsia="en-US"/>
        </w:rPr>
        <w:t xml:space="preserve"> </w:t>
      </w:r>
      <w:r w:rsidRPr="008A0E96">
        <w:rPr>
          <w:rFonts w:hint="eastAsia"/>
          <w:sz w:val="24"/>
          <w:rtl/>
          <w:lang w:eastAsia="en-US"/>
        </w:rPr>
        <w:t>אבדן</w:t>
      </w:r>
      <w:r w:rsidRPr="008A0E96">
        <w:rPr>
          <w:sz w:val="24"/>
          <w:rtl/>
          <w:lang w:eastAsia="en-US"/>
        </w:rPr>
        <w:t xml:space="preserve"> </w:t>
      </w:r>
      <w:r w:rsidRPr="008A0E96">
        <w:rPr>
          <w:rFonts w:hint="eastAsia"/>
          <w:sz w:val="24"/>
          <w:rtl/>
          <w:lang w:eastAsia="en-US"/>
        </w:rPr>
        <w:t>בין</w:t>
      </w:r>
      <w:r w:rsidRPr="008A0E96">
        <w:rPr>
          <w:sz w:val="24"/>
          <w:rtl/>
          <w:lang w:eastAsia="en-US"/>
        </w:rPr>
        <w:t xml:space="preserve"> </w:t>
      </w:r>
      <w:r w:rsidRPr="008A0E96">
        <w:rPr>
          <w:rFonts w:hint="eastAsia"/>
          <w:sz w:val="24"/>
          <w:rtl/>
          <w:lang w:eastAsia="en-US"/>
        </w:rPr>
        <w:t>ישיר</w:t>
      </w:r>
      <w:r w:rsidRPr="008A0E96">
        <w:rPr>
          <w:sz w:val="24"/>
          <w:rtl/>
          <w:lang w:eastAsia="en-US"/>
        </w:rPr>
        <w:t xml:space="preserve"> </w:t>
      </w:r>
      <w:r w:rsidRPr="008A0E96">
        <w:rPr>
          <w:rFonts w:hint="eastAsia"/>
          <w:sz w:val="24"/>
          <w:rtl/>
          <w:lang w:eastAsia="en-US"/>
        </w:rPr>
        <w:t>ובין</w:t>
      </w:r>
      <w:r w:rsidRPr="008A0E96">
        <w:rPr>
          <w:sz w:val="24"/>
          <w:rtl/>
          <w:lang w:eastAsia="en-US"/>
        </w:rPr>
        <w:t xml:space="preserve"> </w:t>
      </w:r>
      <w:r w:rsidRPr="008A0E96">
        <w:rPr>
          <w:rFonts w:hint="eastAsia"/>
          <w:sz w:val="24"/>
          <w:rtl/>
          <w:lang w:eastAsia="en-US"/>
        </w:rPr>
        <w:t>עקיף</w:t>
      </w:r>
      <w:r w:rsidRPr="008A0E96">
        <w:rPr>
          <w:sz w:val="24"/>
          <w:rtl/>
          <w:lang w:eastAsia="en-US"/>
        </w:rPr>
        <w:t xml:space="preserve"> </w:t>
      </w:r>
      <w:r w:rsidRPr="008A0E96">
        <w:rPr>
          <w:rFonts w:hint="eastAsia"/>
          <w:sz w:val="24"/>
          <w:rtl/>
          <w:lang w:eastAsia="en-US"/>
        </w:rPr>
        <w:t>שיגרמו</w:t>
      </w:r>
      <w:r w:rsidRPr="008A0E96">
        <w:rPr>
          <w:sz w:val="24"/>
          <w:rtl/>
          <w:lang w:eastAsia="en-US"/>
        </w:rPr>
        <w:t xml:space="preserve"> </w:t>
      </w:r>
      <w:r w:rsidRPr="008A0E96">
        <w:rPr>
          <w:rFonts w:hint="eastAsia"/>
          <w:sz w:val="24"/>
          <w:rtl/>
          <w:lang w:eastAsia="en-US"/>
        </w:rPr>
        <w:t>תוך</w:t>
      </w:r>
      <w:r w:rsidRPr="008A0E96">
        <w:rPr>
          <w:sz w:val="24"/>
          <w:rtl/>
          <w:lang w:eastAsia="en-US"/>
        </w:rPr>
        <w:t xml:space="preserve"> </w:t>
      </w:r>
      <w:r w:rsidRPr="008A0E96">
        <w:rPr>
          <w:rFonts w:hint="eastAsia"/>
          <w:sz w:val="24"/>
          <w:rtl/>
          <w:lang w:eastAsia="en-US"/>
        </w:rPr>
        <w:t>כדי</w:t>
      </w:r>
      <w:r w:rsidRPr="008A0E96">
        <w:rPr>
          <w:sz w:val="24"/>
          <w:rtl/>
          <w:lang w:eastAsia="en-US"/>
        </w:rPr>
        <w:t xml:space="preserve"> </w:t>
      </w:r>
      <w:r w:rsidRPr="008A0E96">
        <w:rPr>
          <w:rFonts w:hint="eastAsia"/>
          <w:sz w:val="24"/>
          <w:rtl/>
          <w:lang w:eastAsia="en-US"/>
        </w:rPr>
        <w:t>אספקת</w:t>
      </w:r>
      <w:r w:rsidRPr="008A0E96">
        <w:rPr>
          <w:sz w:val="24"/>
          <w:rtl/>
          <w:lang w:eastAsia="en-US"/>
        </w:rPr>
        <w:t xml:space="preserve"> </w:t>
      </w:r>
      <w:r w:rsidRPr="008A0E96">
        <w:rPr>
          <w:rFonts w:hint="eastAsia"/>
          <w:sz w:val="24"/>
          <w:rtl/>
          <w:lang w:eastAsia="en-US"/>
        </w:rPr>
        <w:t>השירותים</w:t>
      </w:r>
      <w:r w:rsidRPr="008A0E96">
        <w:rPr>
          <w:sz w:val="24"/>
          <w:rtl/>
          <w:lang w:eastAsia="en-US"/>
        </w:rPr>
        <w:t xml:space="preserve"> </w:t>
      </w:r>
      <w:r w:rsidRPr="008A0E96">
        <w:rPr>
          <w:rFonts w:hint="eastAsia"/>
          <w:sz w:val="24"/>
          <w:rtl/>
          <w:lang w:eastAsia="en-US"/>
        </w:rPr>
        <w:t>נשוא</w:t>
      </w:r>
      <w:r w:rsidRPr="008A0E96">
        <w:rPr>
          <w:sz w:val="24"/>
          <w:rtl/>
          <w:lang w:eastAsia="en-US"/>
        </w:rPr>
        <w:t xml:space="preserve"> </w:t>
      </w:r>
      <w:r w:rsidRPr="008A0E96">
        <w:rPr>
          <w:rFonts w:hint="eastAsia"/>
          <w:sz w:val="24"/>
          <w:rtl/>
          <w:lang w:eastAsia="en-US"/>
        </w:rPr>
        <w:t>מכרז</w:t>
      </w:r>
      <w:r w:rsidRPr="008A0E96">
        <w:rPr>
          <w:sz w:val="24"/>
          <w:rtl/>
          <w:lang w:eastAsia="en-US"/>
        </w:rPr>
        <w:t xml:space="preserve"> </w:t>
      </w:r>
      <w:r w:rsidRPr="008A0E96">
        <w:rPr>
          <w:rFonts w:hint="eastAsia"/>
          <w:sz w:val="24"/>
          <w:rtl/>
          <w:lang w:eastAsia="en-US"/>
        </w:rPr>
        <w:t>זה</w:t>
      </w:r>
      <w:r w:rsidRPr="008A0E96">
        <w:rPr>
          <w:sz w:val="24"/>
          <w:rtl/>
          <w:lang w:eastAsia="en-US"/>
        </w:rPr>
        <w:t xml:space="preserve">, </w:t>
      </w:r>
      <w:r w:rsidRPr="008A0E96">
        <w:rPr>
          <w:rFonts w:hint="eastAsia"/>
          <w:sz w:val="24"/>
          <w:rtl/>
          <w:lang w:eastAsia="en-US"/>
        </w:rPr>
        <w:t>וינקוט</w:t>
      </w:r>
      <w:r w:rsidRPr="008A0E96">
        <w:rPr>
          <w:sz w:val="24"/>
          <w:rtl/>
          <w:lang w:eastAsia="en-US"/>
        </w:rPr>
        <w:t xml:space="preserve"> </w:t>
      </w:r>
      <w:r w:rsidRPr="008A0E96">
        <w:rPr>
          <w:rFonts w:hint="eastAsia"/>
          <w:sz w:val="24"/>
          <w:rtl/>
          <w:lang w:eastAsia="en-US"/>
        </w:rPr>
        <w:t>בכל</w:t>
      </w:r>
      <w:r w:rsidRPr="008A0E96">
        <w:rPr>
          <w:sz w:val="24"/>
          <w:rtl/>
          <w:lang w:eastAsia="en-US"/>
        </w:rPr>
        <w:t xml:space="preserve"> </w:t>
      </w:r>
      <w:r w:rsidRPr="008A0E96">
        <w:rPr>
          <w:rFonts w:hint="eastAsia"/>
          <w:sz w:val="24"/>
          <w:rtl/>
          <w:lang w:eastAsia="en-US"/>
        </w:rPr>
        <w:t>האמצעים</w:t>
      </w:r>
      <w:r w:rsidRPr="008A0E96">
        <w:rPr>
          <w:sz w:val="24"/>
          <w:rtl/>
          <w:lang w:eastAsia="en-US"/>
        </w:rPr>
        <w:t xml:space="preserve"> </w:t>
      </w:r>
      <w:r w:rsidRPr="008A0E96">
        <w:rPr>
          <w:rFonts w:hint="eastAsia"/>
          <w:sz w:val="24"/>
          <w:rtl/>
          <w:lang w:eastAsia="en-US"/>
        </w:rPr>
        <w:t>המעשיים</w:t>
      </w:r>
      <w:r w:rsidRPr="008A0E96">
        <w:rPr>
          <w:sz w:val="24"/>
          <w:rtl/>
          <w:lang w:eastAsia="en-US"/>
        </w:rPr>
        <w:t xml:space="preserve"> </w:t>
      </w:r>
      <w:r w:rsidRPr="008A0E96">
        <w:rPr>
          <w:rFonts w:hint="eastAsia"/>
          <w:sz w:val="24"/>
          <w:rtl/>
          <w:lang w:eastAsia="en-US"/>
        </w:rPr>
        <w:t>למניעתם</w:t>
      </w:r>
      <w:r w:rsidRPr="008A0E96">
        <w:rPr>
          <w:sz w:val="24"/>
          <w:rtl/>
          <w:lang w:eastAsia="en-US"/>
        </w:rPr>
        <w:t>.</w:t>
      </w:r>
    </w:p>
    <w:p w14:paraId="690D36CD" w14:textId="77777777" w:rsidR="008B2029" w:rsidRDefault="008B2029" w:rsidP="000A437D">
      <w:pPr>
        <w:pStyle w:val="aff"/>
        <w:keepLines/>
        <w:widowControl w:val="0"/>
        <w:numPr>
          <w:ilvl w:val="1"/>
          <w:numId w:val="20"/>
        </w:numPr>
        <w:spacing w:after="60" w:line="312" w:lineRule="auto"/>
        <w:jc w:val="both"/>
        <w:rPr>
          <w:sz w:val="24"/>
          <w:rtl/>
          <w:lang w:eastAsia="en-US"/>
        </w:rPr>
      </w:pPr>
      <w:r w:rsidRPr="008A0E96">
        <w:rPr>
          <w:rFonts w:hint="eastAsia"/>
          <w:sz w:val="24"/>
          <w:rtl/>
          <w:lang w:eastAsia="en-US"/>
        </w:rPr>
        <w:t>המזמין</w:t>
      </w:r>
      <w:r w:rsidRPr="008A0E96">
        <w:rPr>
          <w:sz w:val="24"/>
          <w:rtl/>
          <w:lang w:eastAsia="en-US"/>
        </w:rPr>
        <w:t xml:space="preserve"> לא יהיה אחראי לכל נזק שיגרם לספק ו/או למי מעובדי הספק ו/או </w:t>
      </w:r>
      <w:r w:rsidRPr="008A0E96">
        <w:rPr>
          <w:rFonts w:hint="eastAsia"/>
          <w:sz w:val="24"/>
          <w:rtl/>
          <w:lang w:eastAsia="en-US"/>
        </w:rPr>
        <w:t>שלוחיו</w:t>
      </w:r>
      <w:r w:rsidRPr="008A0E96">
        <w:rPr>
          <w:sz w:val="24"/>
          <w:rtl/>
          <w:lang w:eastAsia="en-US"/>
        </w:rPr>
        <w:t xml:space="preserve"> ו/או כל מי מטעמו ו/או בשירותו כתוצאה מתאונה או נזק שייגרמו תוך כדי ועקב אספקת השירותים. </w:t>
      </w:r>
    </w:p>
    <w:p w14:paraId="3AFC56AD" w14:textId="77777777" w:rsidR="008B2029" w:rsidRPr="008A0E96" w:rsidRDefault="008B2029" w:rsidP="000A437D">
      <w:pPr>
        <w:pStyle w:val="aff"/>
        <w:keepLines/>
        <w:widowControl w:val="0"/>
        <w:numPr>
          <w:ilvl w:val="1"/>
          <w:numId w:val="20"/>
        </w:numPr>
        <w:spacing w:after="60" w:line="312" w:lineRule="auto"/>
        <w:jc w:val="both"/>
        <w:rPr>
          <w:sz w:val="24"/>
          <w:rtl/>
          <w:lang w:eastAsia="en-US"/>
        </w:rPr>
      </w:pPr>
      <w:r w:rsidRPr="008A0E96">
        <w:rPr>
          <w:rFonts w:hint="eastAsia"/>
          <w:sz w:val="24"/>
          <w:rtl/>
          <w:lang w:eastAsia="en-US"/>
        </w:rPr>
        <w:t>הספק</w:t>
      </w:r>
      <w:r w:rsidRPr="008A0E96">
        <w:rPr>
          <w:sz w:val="24"/>
          <w:rtl/>
          <w:lang w:eastAsia="en-US"/>
        </w:rPr>
        <w:t xml:space="preserve"> </w:t>
      </w:r>
      <w:r w:rsidRPr="008A0E96">
        <w:rPr>
          <w:rFonts w:hint="eastAsia"/>
          <w:sz w:val="24"/>
          <w:rtl/>
          <w:lang w:eastAsia="en-US"/>
        </w:rPr>
        <w:t>אחראי</w:t>
      </w:r>
      <w:r w:rsidRPr="008A0E96">
        <w:rPr>
          <w:sz w:val="24"/>
          <w:rtl/>
          <w:lang w:eastAsia="en-US"/>
        </w:rPr>
        <w:t xml:space="preserve"> </w:t>
      </w:r>
      <w:r w:rsidRPr="008A0E96">
        <w:rPr>
          <w:rFonts w:hint="eastAsia"/>
          <w:sz w:val="24"/>
          <w:rtl/>
          <w:lang w:eastAsia="en-US"/>
        </w:rPr>
        <w:t>כלפי</w:t>
      </w:r>
      <w:r w:rsidRPr="008A0E96">
        <w:rPr>
          <w:sz w:val="24"/>
          <w:rtl/>
          <w:lang w:eastAsia="en-US"/>
        </w:rPr>
        <w:t xml:space="preserve"> </w:t>
      </w:r>
      <w:r w:rsidRPr="008A0E96">
        <w:rPr>
          <w:rFonts w:hint="eastAsia"/>
          <w:sz w:val="24"/>
          <w:rtl/>
          <w:lang w:eastAsia="en-US"/>
        </w:rPr>
        <w:t>כל</w:t>
      </w:r>
      <w:r w:rsidRPr="008A0E96">
        <w:rPr>
          <w:sz w:val="24"/>
          <w:rtl/>
          <w:lang w:eastAsia="en-US"/>
        </w:rPr>
        <w:t xml:space="preserve"> </w:t>
      </w:r>
      <w:r w:rsidRPr="008A0E96">
        <w:rPr>
          <w:rFonts w:hint="eastAsia"/>
          <w:sz w:val="24"/>
          <w:rtl/>
          <w:lang w:eastAsia="en-US"/>
        </w:rPr>
        <w:t>צד</w:t>
      </w:r>
      <w:r w:rsidRPr="008A0E96">
        <w:rPr>
          <w:sz w:val="24"/>
          <w:rtl/>
          <w:lang w:eastAsia="en-US"/>
        </w:rPr>
        <w:t xml:space="preserve"> </w:t>
      </w:r>
      <w:r w:rsidRPr="008A0E96">
        <w:rPr>
          <w:rFonts w:hint="eastAsia"/>
          <w:sz w:val="24"/>
          <w:rtl/>
          <w:lang w:eastAsia="en-US"/>
        </w:rPr>
        <w:t>שלישי</w:t>
      </w:r>
      <w:r w:rsidRPr="008A0E96">
        <w:rPr>
          <w:sz w:val="24"/>
          <w:rtl/>
          <w:lang w:eastAsia="en-US"/>
        </w:rPr>
        <w:t xml:space="preserve">, </w:t>
      </w:r>
      <w:r w:rsidRPr="008A0E96">
        <w:rPr>
          <w:rFonts w:hint="eastAsia"/>
          <w:sz w:val="24"/>
          <w:rtl/>
          <w:lang w:eastAsia="en-US"/>
        </w:rPr>
        <w:t>לנזקים</w:t>
      </w:r>
      <w:r w:rsidRPr="008A0E96">
        <w:rPr>
          <w:sz w:val="24"/>
          <w:rtl/>
          <w:lang w:eastAsia="en-US"/>
        </w:rPr>
        <w:t xml:space="preserve"> </w:t>
      </w:r>
      <w:r w:rsidRPr="008A0E96">
        <w:rPr>
          <w:rFonts w:hint="eastAsia"/>
          <w:sz w:val="24"/>
          <w:rtl/>
          <w:lang w:eastAsia="en-US"/>
        </w:rPr>
        <w:t>שייגרמו</w:t>
      </w:r>
      <w:r w:rsidRPr="008A0E96">
        <w:rPr>
          <w:sz w:val="24"/>
          <w:rtl/>
          <w:lang w:eastAsia="en-US"/>
        </w:rPr>
        <w:t xml:space="preserve"> </w:t>
      </w:r>
      <w:r w:rsidRPr="008A0E96">
        <w:rPr>
          <w:rFonts w:hint="eastAsia"/>
          <w:sz w:val="24"/>
          <w:rtl/>
          <w:lang w:eastAsia="en-US"/>
        </w:rPr>
        <w:t>תוך</w:t>
      </w:r>
      <w:r w:rsidRPr="008A0E96">
        <w:rPr>
          <w:sz w:val="24"/>
          <w:rtl/>
          <w:lang w:eastAsia="en-US"/>
        </w:rPr>
        <w:t xml:space="preserve"> </w:t>
      </w:r>
      <w:r w:rsidRPr="008A0E96">
        <w:rPr>
          <w:rFonts w:hint="eastAsia"/>
          <w:sz w:val="24"/>
          <w:rtl/>
          <w:lang w:eastAsia="en-US"/>
        </w:rPr>
        <w:t>כדי</w:t>
      </w:r>
      <w:r w:rsidRPr="008A0E96">
        <w:rPr>
          <w:sz w:val="24"/>
          <w:rtl/>
          <w:lang w:eastAsia="en-US"/>
        </w:rPr>
        <w:t xml:space="preserve"> </w:t>
      </w:r>
      <w:r w:rsidRPr="008A0E96">
        <w:rPr>
          <w:rFonts w:hint="eastAsia"/>
          <w:sz w:val="24"/>
          <w:rtl/>
          <w:lang w:eastAsia="en-US"/>
        </w:rPr>
        <w:t>אספקת</w:t>
      </w:r>
      <w:r w:rsidRPr="008A0E96">
        <w:rPr>
          <w:sz w:val="24"/>
          <w:rtl/>
          <w:lang w:eastAsia="en-US"/>
        </w:rPr>
        <w:t xml:space="preserve"> </w:t>
      </w:r>
      <w:r w:rsidRPr="008A0E96">
        <w:rPr>
          <w:rFonts w:hint="eastAsia"/>
          <w:sz w:val="24"/>
          <w:rtl/>
          <w:lang w:eastAsia="en-US"/>
        </w:rPr>
        <w:t>השירותים</w:t>
      </w:r>
      <w:r w:rsidRPr="008A0E96">
        <w:rPr>
          <w:sz w:val="24"/>
          <w:rtl/>
          <w:lang w:eastAsia="en-US"/>
        </w:rPr>
        <w:t xml:space="preserve"> </w:t>
      </w:r>
      <w:r w:rsidRPr="008A0E96">
        <w:rPr>
          <w:rFonts w:hint="eastAsia"/>
          <w:sz w:val="24"/>
          <w:rtl/>
          <w:lang w:eastAsia="en-US"/>
        </w:rPr>
        <w:t>ובקשר</w:t>
      </w:r>
      <w:r w:rsidRPr="008A0E96">
        <w:rPr>
          <w:sz w:val="24"/>
          <w:rtl/>
          <w:lang w:eastAsia="en-US"/>
        </w:rPr>
        <w:t xml:space="preserve"> </w:t>
      </w:r>
      <w:r w:rsidRPr="008A0E96">
        <w:rPr>
          <w:rFonts w:hint="eastAsia"/>
          <w:sz w:val="24"/>
          <w:rtl/>
          <w:lang w:eastAsia="en-US"/>
        </w:rPr>
        <w:t>לכך</w:t>
      </w:r>
      <w:r w:rsidRPr="008A0E96">
        <w:rPr>
          <w:sz w:val="24"/>
          <w:rtl/>
          <w:lang w:eastAsia="en-US"/>
        </w:rPr>
        <w:t xml:space="preserve">. </w:t>
      </w:r>
      <w:r w:rsidRPr="008A0E96">
        <w:rPr>
          <w:rFonts w:hint="eastAsia"/>
          <w:sz w:val="24"/>
          <w:rtl/>
          <w:lang w:eastAsia="en-US"/>
        </w:rPr>
        <w:t>אם</w:t>
      </w:r>
      <w:r w:rsidRPr="008A0E96">
        <w:rPr>
          <w:sz w:val="24"/>
          <w:rtl/>
          <w:lang w:eastAsia="en-US"/>
        </w:rPr>
        <w:t xml:space="preserve"> </w:t>
      </w:r>
      <w:r w:rsidRPr="008A0E96">
        <w:rPr>
          <w:rFonts w:hint="eastAsia"/>
          <w:sz w:val="24"/>
          <w:rtl/>
          <w:lang w:eastAsia="en-US"/>
        </w:rPr>
        <w:t>יידרש</w:t>
      </w:r>
      <w:r w:rsidRPr="008A0E96">
        <w:rPr>
          <w:sz w:val="24"/>
          <w:rtl/>
          <w:lang w:eastAsia="en-US"/>
        </w:rPr>
        <w:t xml:space="preserve"> </w:t>
      </w:r>
      <w:r w:rsidRPr="008A0E96">
        <w:rPr>
          <w:rFonts w:hint="eastAsia"/>
          <w:sz w:val="24"/>
          <w:rtl/>
          <w:lang w:eastAsia="en-US"/>
        </w:rPr>
        <w:t>המזמין</w:t>
      </w:r>
      <w:r w:rsidRPr="008A0E96">
        <w:rPr>
          <w:sz w:val="24"/>
          <w:rtl/>
          <w:lang w:eastAsia="en-US"/>
        </w:rPr>
        <w:t xml:space="preserve"> </w:t>
      </w:r>
      <w:r w:rsidRPr="008A0E96">
        <w:rPr>
          <w:rFonts w:hint="eastAsia"/>
          <w:sz w:val="24"/>
          <w:rtl/>
          <w:lang w:eastAsia="en-US"/>
        </w:rPr>
        <w:t>לשלם</w:t>
      </w:r>
      <w:r w:rsidRPr="008A0E96">
        <w:rPr>
          <w:sz w:val="24"/>
          <w:rtl/>
          <w:lang w:eastAsia="en-US"/>
        </w:rPr>
        <w:t xml:space="preserve"> </w:t>
      </w:r>
      <w:r w:rsidRPr="008A0E96">
        <w:rPr>
          <w:rFonts w:hint="eastAsia"/>
          <w:sz w:val="24"/>
          <w:rtl/>
          <w:lang w:eastAsia="en-US"/>
        </w:rPr>
        <w:t>לצד</w:t>
      </w:r>
      <w:r w:rsidRPr="008A0E96">
        <w:rPr>
          <w:sz w:val="24"/>
          <w:rtl/>
          <w:lang w:eastAsia="en-US"/>
        </w:rPr>
        <w:t xml:space="preserve"> </w:t>
      </w:r>
      <w:r w:rsidRPr="008A0E96">
        <w:rPr>
          <w:rFonts w:hint="eastAsia"/>
          <w:sz w:val="24"/>
          <w:rtl/>
          <w:lang w:eastAsia="en-US"/>
        </w:rPr>
        <w:t>שלישי</w:t>
      </w:r>
      <w:r w:rsidRPr="008A0E96">
        <w:rPr>
          <w:sz w:val="24"/>
          <w:rtl/>
          <w:lang w:eastAsia="en-US"/>
        </w:rPr>
        <w:t xml:space="preserve"> </w:t>
      </w:r>
      <w:r w:rsidRPr="008A0E96">
        <w:rPr>
          <w:rFonts w:hint="eastAsia"/>
          <w:sz w:val="24"/>
          <w:rtl/>
          <w:lang w:eastAsia="en-US"/>
        </w:rPr>
        <w:t>פיצויים</w:t>
      </w:r>
      <w:r w:rsidRPr="008A0E96">
        <w:rPr>
          <w:sz w:val="24"/>
          <w:rtl/>
          <w:lang w:eastAsia="en-US"/>
        </w:rPr>
        <w:t xml:space="preserve"> </w:t>
      </w:r>
      <w:r w:rsidRPr="008A0E96">
        <w:rPr>
          <w:rFonts w:hint="eastAsia"/>
          <w:sz w:val="24"/>
          <w:rtl/>
          <w:lang w:eastAsia="en-US"/>
        </w:rPr>
        <w:t>כלשהם</w:t>
      </w:r>
      <w:r w:rsidRPr="008A0E96">
        <w:rPr>
          <w:sz w:val="24"/>
          <w:rtl/>
          <w:lang w:eastAsia="en-US"/>
        </w:rPr>
        <w:t xml:space="preserve">, </w:t>
      </w:r>
      <w:r w:rsidRPr="008A0E96">
        <w:rPr>
          <w:rFonts w:hint="eastAsia"/>
          <w:sz w:val="24"/>
          <w:rtl/>
          <w:lang w:eastAsia="en-US"/>
        </w:rPr>
        <w:t>מתחייב</w:t>
      </w:r>
      <w:r w:rsidRPr="008A0E96">
        <w:rPr>
          <w:sz w:val="24"/>
          <w:rtl/>
          <w:lang w:eastAsia="en-US"/>
        </w:rPr>
        <w:t xml:space="preserve"> </w:t>
      </w:r>
      <w:r w:rsidRPr="008A0E96">
        <w:rPr>
          <w:rFonts w:hint="eastAsia"/>
          <w:sz w:val="24"/>
          <w:rtl/>
          <w:lang w:eastAsia="en-US"/>
        </w:rPr>
        <w:t>הספק</w:t>
      </w:r>
      <w:r w:rsidRPr="008A0E96">
        <w:rPr>
          <w:sz w:val="24"/>
          <w:rtl/>
          <w:lang w:eastAsia="en-US"/>
        </w:rPr>
        <w:t xml:space="preserve"> </w:t>
      </w:r>
      <w:r w:rsidRPr="008A0E96">
        <w:rPr>
          <w:rFonts w:hint="eastAsia"/>
          <w:sz w:val="24"/>
          <w:rtl/>
          <w:lang w:eastAsia="en-US"/>
        </w:rPr>
        <w:t>להחזיר</w:t>
      </w:r>
      <w:r w:rsidRPr="008A0E96">
        <w:rPr>
          <w:sz w:val="24"/>
          <w:rtl/>
          <w:lang w:eastAsia="en-US"/>
        </w:rPr>
        <w:t xml:space="preserve"> </w:t>
      </w:r>
      <w:r w:rsidRPr="008A0E96">
        <w:rPr>
          <w:rFonts w:hint="eastAsia"/>
          <w:sz w:val="24"/>
          <w:rtl/>
          <w:lang w:eastAsia="en-US"/>
        </w:rPr>
        <w:t>למזמין</w:t>
      </w:r>
      <w:r w:rsidRPr="008A0E96">
        <w:rPr>
          <w:sz w:val="24"/>
          <w:rtl/>
          <w:lang w:eastAsia="en-US"/>
        </w:rPr>
        <w:t xml:space="preserve"> </w:t>
      </w:r>
      <w:r w:rsidRPr="008A0E96">
        <w:rPr>
          <w:rFonts w:hint="eastAsia"/>
          <w:sz w:val="24"/>
          <w:rtl/>
          <w:lang w:eastAsia="en-US"/>
        </w:rPr>
        <w:t>ו</w:t>
      </w:r>
      <w:r w:rsidRPr="008A0E96">
        <w:rPr>
          <w:sz w:val="24"/>
          <w:rtl/>
          <w:lang w:eastAsia="en-US"/>
        </w:rPr>
        <w:t xml:space="preserve">/או </w:t>
      </w:r>
      <w:r w:rsidRPr="008A0E96">
        <w:rPr>
          <w:rFonts w:hint="eastAsia"/>
          <w:sz w:val="24"/>
          <w:rtl/>
          <w:lang w:eastAsia="en-US"/>
        </w:rPr>
        <w:t>לשפותו</w:t>
      </w:r>
      <w:r w:rsidRPr="008A0E96">
        <w:rPr>
          <w:sz w:val="24"/>
          <w:rtl/>
          <w:lang w:eastAsia="en-US"/>
        </w:rPr>
        <w:t xml:space="preserve"> </w:t>
      </w:r>
      <w:r w:rsidRPr="008A0E96">
        <w:rPr>
          <w:rFonts w:hint="eastAsia"/>
          <w:sz w:val="24"/>
          <w:rtl/>
          <w:lang w:eastAsia="en-US"/>
        </w:rPr>
        <w:t>את</w:t>
      </w:r>
      <w:r w:rsidRPr="008A0E96">
        <w:rPr>
          <w:sz w:val="24"/>
          <w:rtl/>
          <w:lang w:eastAsia="en-US"/>
        </w:rPr>
        <w:t xml:space="preserve"> </w:t>
      </w:r>
      <w:r w:rsidRPr="008A0E96">
        <w:rPr>
          <w:rFonts w:hint="eastAsia"/>
          <w:sz w:val="24"/>
          <w:rtl/>
          <w:lang w:eastAsia="en-US"/>
        </w:rPr>
        <w:t>הסכום</w:t>
      </w:r>
      <w:r w:rsidRPr="008A0E96">
        <w:rPr>
          <w:sz w:val="24"/>
          <w:rtl/>
          <w:lang w:eastAsia="en-US"/>
        </w:rPr>
        <w:t xml:space="preserve"> </w:t>
      </w:r>
      <w:r w:rsidRPr="008A0E96">
        <w:rPr>
          <w:rFonts w:hint="eastAsia"/>
          <w:sz w:val="24"/>
          <w:rtl/>
          <w:lang w:eastAsia="en-US"/>
        </w:rPr>
        <w:t>שישולם</w:t>
      </w:r>
      <w:r w:rsidRPr="008A0E96">
        <w:rPr>
          <w:sz w:val="24"/>
          <w:rtl/>
          <w:lang w:eastAsia="en-US"/>
        </w:rPr>
        <w:t xml:space="preserve"> </w:t>
      </w:r>
      <w:r w:rsidRPr="008A0E96">
        <w:rPr>
          <w:rFonts w:hint="eastAsia"/>
          <w:sz w:val="24"/>
          <w:rtl/>
          <w:lang w:eastAsia="en-US"/>
        </w:rPr>
        <w:t>על</w:t>
      </w:r>
      <w:r w:rsidRPr="008A0E96">
        <w:rPr>
          <w:sz w:val="24"/>
          <w:rtl/>
          <w:lang w:eastAsia="en-US"/>
        </w:rPr>
        <w:t xml:space="preserve"> </w:t>
      </w:r>
      <w:r w:rsidRPr="008A0E96">
        <w:rPr>
          <w:rFonts w:hint="eastAsia"/>
          <w:sz w:val="24"/>
          <w:rtl/>
          <w:lang w:eastAsia="en-US"/>
        </w:rPr>
        <w:t>ידו</w:t>
      </w:r>
      <w:r w:rsidRPr="008A0E96">
        <w:rPr>
          <w:sz w:val="24"/>
          <w:rtl/>
          <w:lang w:eastAsia="en-US"/>
        </w:rPr>
        <w:t xml:space="preserve"> </w:t>
      </w:r>
      <w:r w:rsidRPr="008A0E96">
        <w:rPr>
          <w:rFonts w:hint="eastAsia"/>
          <w:sz w:val="24"/>
          <w:rtl/>
          <w:lang w:eastAsia="en-US"/>
        </w:rPr>
        <w:t>בצירוף</w:t>
      </w:r>
      <w:r w:rsidRPr="008A0E96">
        <w:rPr>
          <w:sz w:val="24"/>
          <w:rtl/>
          <w:lang w:eastAsia="en-US"/>
        </w:rPr>
        <w:t xml:space="preserve"> </w:t>
      </w:r>
      <w:r w:rsidRPr="008A0E96">
        <w:rPr>
          <w:rFonts w:hint="eastAsia"/>
          <w:sz w:val="24"/>
          <w:rtl/>
          <w:lang w:eastAsia="en-US"/>
        </w:rPr>
        <w:t>כל</w:t>
      </w:r>
      <w:r w:rsidRPr="008A0E96">
        <w:rPr>
          <w:sz w:val="24"/>
          <w:rtl/>
          <w:lang w:eastAsia="en-US"/>
        </w:rPr>
        <w:t xml:space="preserve"> </w:t>
      </w:r>
      <w:r w:rsidRPr="008A0E96">
        <w:rPr>
          <w:rFonts w:hint="eastAsia"/>
          <w:sz w:val="24"/>
          <w:rtl/>
          <w:lang w:eastAsia="en-US"/>
        </w:rPr>
        <w:t>הוצאה</w:t>
      </w:r>
      <w:r w:rsidRPr="008A0E96">
        <w:rPr>
          <w:sz w:val="24"/>
          <w:rtl/>
          <w:lang w:eastAsia="en-US"/>
        </w:rPr>
        <w:t xml:space="preserve"> </w:t>
      </w:r>
      <w:r w:rsidRPr="008A0E96">
        <w:rPr>
          <w:rFonts w:hint="eastAsia"/>
          <w:sz w:val="24"/>
          <w:rtl/>
          <w:lang w:eastAsia="en-US"/>
        </w:rPr>
        <w:t>אשר</w:t>
      </w:r>
      <w:r w:rsidRPr="008A0E96">
        <w:rPr>
          <w:sz w:val="24"/>
          <w:rtl/>
          <w:lang w:eastAsia="en-US"/>
        </w:rPr>
        <w:t xml:space="preserve"> </w:t>
      </w:r>
      <w:r w:rsidRPr="008A0E96">
        <w:rPr>
          <w:rFonts w:hint="eastAsia"/>
          <w:sz w:val="24"/>
          <w:rtl/>
          <w:lang w:eastAsia="en-US"/>
        </w:rPr>
        <w:t>הוצאה</w:t>
      </w:r>
      <w:r w:rsidRPr="008A0E96">
        <w:rPr>
          <w:sz w:val="24"/>
          <w:rtl/>
          <w:lang w:eastAsia="en-US"/>
        </w:rPr>
        <w:t xml:space="preserve"> </w:t>
      </w:r>
      <w:r w:rsidRPr="008A0E96">
        <w:rPr>
          <w:rFonts w:hint="eastAsia"/>
          <w:sz w:val="24"/>
          <w:rtl/>
          <w:lang w:eastAsia="en-US"/>
        </w:rPr>
        <w:t>על</w:t>
      </w:r>
      <w:r w:rsidRPr="008A0E96">
        <w:rPr>
          <w:sz w:val="24"/>
          <w:rtl/>
          <w:lang w:eastAsia="en-US"/>
        </w:rPr>
        <w:t xml:space="preserve"> </w:t>
      </w:r>
      <w:r w:rsidRPr="008A0E96">
        <w:rPr>
          <w:rFonts w:hint="eastAsia"/>
          <w:sz w:val="24"/>
          <w:rtl/>
          <w:lang w:eastAsia="en-US"/>
        </w:rPr>
        <w:t>ידי</w:t>
      </w:r>
      <w:r w:rsidRPr="008A0E96">
        <w:rPr>
          <w:sz w:val="24"/>
          <w:rtl/>
          <w:lang w:eastAsia="en-US"/>
        </w:rPr>
        <w:t xml:space="preserve"> </w:t>
      </w:r>
      <w:r w:rsidRPr="008A0E96">
        <w:rPr>
          <w:rFonts w:hint="eastAsia"/>
          <w:sz w:val="24"/>
          <w:rtl/>
          <w:lang w:eastAsia="en-US"/>
        </w:rPr>
        <w:t>המזמין</w:t>
      </w:r>
      <w:r w:rsidRPr="008A0E96">
        <w:rPr>
          <w:sz w:val="24"/>
          <w:rtl/>
          <w:lang w:eastAsia="en-US"/>
        </w:rPr>
        <w:t xml:space="preserve">, </w:t>
      </w:r>
      <w:r w:rsidRPr="008A0E96">
        <w:rPr>
          <w:rFonts w:hint="eastAsia"/>
          <w:sz w:val="24"/>
          <w:rtl/>
          <w:lang w:eastAsia="en-US"/>
        </w:rPr>
        <w:t>לרבות</w:t>
      </w:r>
      <w:r w:rsidRPr="008A0E96">
        <w:rPr>
          <w:sz w:val="24"/>
          <w:rtl/>
          <w:lang w:eastAsia="en-US"/>
        </w:rPr>
        <w:t xml:space="preserve"> </w:t>
      </w:r>
      <w:r w:rsidRPr="008A0E96">
        <w:rPr>
          <w:rFonts w:hint="eastAsia"/>
          <w:sz w:val="24"/>
          <w:rtl/>
          <w:lang w:eastAsia="en-US"/>
        </w:rPr>
        <w:t>הוצאות</w:t>
      </w:r>
      <w:r w:rsidRPr="008A0E96">
        <w:rPr>
          <w:sz w:val="24"/>
          <w:rtl/>
          <w:lang w:eastAsia="en-US"/>
        </w:rPr>
        <w:t xml:space="preserve"> </w:t>
      </w:r>
      <w:r w:rsidRPr="008A0E96">
        <w:rPr>
          <w:rFonts w:hint="eastAsia"/>
          <w:sz w:val="24"/>
          <w:rtl/>
          <w:lang w:eastAsia="en-US"/>
        </w:rPr>
        <w:t>משפטיות</w:t>
      </w:r>
      <w:r w:rsidRPr="008A0E96">
        <w:rPr>
          <w:sz w:val="24"/>
          <w:rtl/>
          <w:lang w:eastAsia="en-US"/>
        </w:rPr>
        <w:t xml:space="preserve">, </w:t>
      </w:r>
      <w:r w:rsidRPr="008A0E96">
        <w:rPr>
          <w:rFonts w:hint="eastAsia"/>
          <w:sz w:val="24"/>
          <w:rtl/>
          <w:lang w:eastAsia="en-US"/>
        </w:rPr>
        <w:t>ואותו</w:t>
      </w:r>
      <w:r w:rsidRPr="008A0E96">
        <w:rPr>
          <w:sz w:val="24"/>
          <w:rtl/>
          <w:lang w:eastAsia="en-US"/>
        </w:rPr>
        <w:t xml:space="preserve"> </w:t>
      </w:r>
      <w:r w:rsidRPr="008A0E96">
        <w:rPr>
          <w:rFonts w:hint="eastAsia"/>
          <w:sz w:val="24"/>
          <w:rtl/>
          <w:lang w:eastAsia="en-US"/>
        </w:rPr>
        <w:t>סכום</w:t>
      </w:r>
      <w:r w:rsidRPr="008A0E96">
        <w:rPr>
          <w:sz w:val="24"/>
          <w:rtl/>
          <w:lang w:eastAsia="en-US"/>
        </w:rPr>
        <w:t xml:space="preserve"> </w:t>
      </w:r>
      <w:r w:rsidRPr="008A0E96">
        <w:rPr>
          <w:rFonts w:hint="eastAsia"/>
          <w:sz w:val="24"/>
          <w:rtl/>
          <w:lang w:eastAsia="en-US"/>
        </w:rPr>
        <w:t>יראוהו</w:t>
      </w:r>
      <w:r w:rsidRPr="008A0E96">
        <w:rPr>
          <w:sz w:val="24"/>
          <w:rtl/>
          <w:lang w:eastAsia="en-US"/>
        </w:rPr>
        <w:t xml:space="preserve"> </w:t>
      </w:r>
      <w:r w:rsidRPr="008A0E96">
        <w:rPr>
          <w:rFonts w:hint="eastAsia"/>
          <w:sz w:val="24"/>
          <w:rtl/>
          <w:lang w:eastAsia="en-US"/>
        </w:rPr>
        <w:t>כחוב</w:t>
      </w:r>
      <w:r w:rsidRPr="008A0E96">
        <w:rPr>
          <w:sz w:val="24"/>
          <w:rtl/>
          <w:lang w:eastAsia="en-US"/>
        </w:rPr>
        <w:t xml:space="preserve"> </w:t>
      </w:r>
      <w:r w:rsidRPr="008A0E96">
        <w:rPr>
          <w:rFonts w:hint="eastAsia"/>
          <w:sz w:val="24"/>
          <w:rtl/>
          <w:lang w:eastAsia="en-US"/>
        </w:rPr>
        <w:t>המגיע</w:t>
      </w:r>
      <w:r w:rsidRPr="008A0E96">
        <w:rPr>
          <w:sz w:val="24"/>
          <w:rtl/>
          <w:lang w:eastAsia="en-US"/>
        </w:rPr>
        <w:t xml:space="preserve"> </w:t>
      </w:r>
      <w:r w:rsidRPr="008A0E96">
        <w:rPr>
          <w:rFonts w:hint="eastAsia"/>
          <w:sz w:val="24"/>
          <w:rtl/>
          <w:lang w:eastAsia="en-US"/>
        </w:rPr>
        <w:t>למזמין</w:t>
      </w:r>
      <w:r w:rsidRPr="008A0E96">
        <w:rPr>
          <w:sz w:val="24"/>
          <w:rtl/>
          <w:lang w:eastAsia="en-US"/>
        </w:rPr>
        <w:t xml:space="preserve"> </w:t>
      </w:r>
      <w:r w:rsidRPr="008A0E96">
        <w:rPr>
          <w:rFonts w:hint="eastAsia"/>
          <w:sz w:val="24"/>
          <w:rtl/>
          <w:lang w:eastAsia="en-US"/>
        </w:rPr>
        <w:t>מספק</w:t>
      </w:r>
      <w:r w:rsidRPr="008A0E96">
        <w:rPr>
          <w:sz w:val="24"/>
          <w:rtl/>
          <w:lang w:eastAsia="en-US"/>
        </w:rPr>
        <w:t xml:space="preserve"> </w:t>
      </w:r>
      <w:r w:rsidRPr="008A0E96">
        <w:rPr>
          <w:rFonts w:hint="eastAsia"/>
          <w:sz w:val="24"/>
          <w:rtl/>
          <w:lang w:eastAsia="en-US"/>
        </w:rPr>
        <w:t>לפי</w:t>
      </w:r>
      <w:r w:rsidRPr="008A0E96">
        <w:rPr>
          <w:sz w:val="24"/>
          <w:rtl/>
          <w:lang w:eastAsia="en-US"/>
        </w:rPr>
        <w:t xml:space="preserve"> </w:t>
      </w:r>
      <w:r w:rsidRPr="008A0E96">
        <w:rPr>
          <w:rFonts w:hint="eastAsia"/>
          <w:sz w:val="24"/>
          <w:rtl/>
          <w:lang w:eastAsia="en-US"/>
        </w:rPr>
        <w:t>הסכם</w:t>
      </w:r>
      <w:r w:rsidRPr="008A0E96">
        <w:rPr>
          <w:sz w:val="24"/>
          <w:rtl/>
          <w:lang w:eastAsia="en-US"/>
        </w:rPr>
        <w:t xml:space="preserve"> </w:t>
      </w:r>
      <w:r w:rsidRPr="008A0E96">
        <w:rPr>
          <w:rFonts w:hint="eastAsia"/>
          <w:sz w:val="24"/>
          <w:rtl/>
          <w:lang w:eastAsia="en-US"/>
        </w:rPr>
        <w:t>זה</w:t>
      </w:r>
      <w:r w:rsidRPr="008A0E96">
        <w:rPr>
          <w:sz w:val="24"/>
          <w:rtl/>
          <w:lang w:eastAsia="en-US"/>
        </w:rPr>
        <w:t>.</w:t>
      </w:r>
    </w:p>
    <w:p w14:paraId="7D95FC84" w14:textId="77777777" w:rsidR="008B2029" w:rsidRPr="008A0E96" w:rsidRDefault="008B2029" w:rsidP="000A437D">
      <w:pPr>
        <w:pStyle w:val="aff"/>
        <w:keepLines/>
        <w:widowControl w:val="0"/>
        <w:numPr>
          <w:ilvl w:val="1"/>
          <w:numId w:val="20"/>
        </w:numPr>
        <w:spacing w:after="60" w:line="312" w:lineRule="auto"/>
        <w:jc w:val="both"/>
        <w:rPr>
          <w:sz w:val="24"/>
          <w:rtl/>
          <w:lang w:eastAsia="en-US"/>
        </w:rPr>
      </w:pPr>
      <w:r w:rsidRPr="008A0E96">
        <w:rPr>
          <w:rFonts w:hint="eastAsia"/>
          <w:sz w:val="24"/>
          <w:rtl/>
          <w:lang w:eastAsia="en-US"/>
        </w:rPr>
        <w:t>הספק</w:t>
      </w:r>
      <w:r w:rsidRPr="008A0E96">
        <w:rPr>
          <w:sz w:val="24"/>
          <w:rtl/>
          <w:lang w:eastAsia="en-US"/>
        </w:rPr>
        <w:t xml:space="preserve"> יאפשר למזמין, או לכל נציג מטעמו, להיכנס בכל עת סבירה למקום בו מתבצע מתן השירותים ולכל מקום אחר שבו נעשית עבודה כלשהי לביצוע הסכם זה, וכן לכל מקום שממנו מובאים חומרים כלשהם לביצוע ההסכם לצורך פיקוח המזמין כי הוראות הסכם זה מקוימות כלשונן, ויעמיד לרשותו, על חשבון הספק, את כל אמצעים הנדרשים לצורך פיקוח זה. </w:t>
      </w:r>
    </w:p>
    <w:p w14:paraId="7E0553B4" w14:textId="77777777" w:rsidR="008B2029" w:rsidRPr="008A0E96" w:rsidRDefault="008B2029" w:rsidP="000A437D">
      <w:pPr>
        <w:pStyle w:val="aff"/>
        <w:keepLines/>
        <w:widowControl w:val="0"/>
        <w:numPr>
          <w:ilvl w:val="1"/>
          <w:numId w:val="20"/>
        </w:numPr>
        <w:spacing w:after="60" w:line="312" w:lineRule="auto"/>
        <w:jc w:val="both"/>
        <w:rPr>
          <w:sz w:val="24"/>
          <w:rtl/>
          <w:lang w:eastAsia="en-US"/>
        </w:rPr>
      </w:pPr>
      <w:r w:rsidRPr="008A0E96">
        <w:rPr>
          <w:rFonts w:hint="eastAsia"/>
          <w:sz w:val="24"/>
          <w:rtl/>
          <w:lang w:eastAsia="en-US"/>
        </w:rPr>
        <w:t>נציג</w:t>
      </w:r>
      <w:r w:rsidRPr="008A0E96">
        <w:rPr>
          <w:sz w:val="24"/>
          <w:rtl/>
          <w:lang w:eastAsia="en-US"/>
        </w:rPr>
        <w:t xml:space="preserve"> </w:t>
      </w:r>
      <w:r w:rsidRPr="008A0E96">
        <w:rPr>
          <w:rFonts w:hint="eastAsia"/>
          <w:sz w:val="24"/>
          <w:rtl/>
          <w:lang w:eastAsia="en-US"/>
        </w:rPr>
        <w:t>המזמין</w:t>
      </w:r>
      <w:r w:rsidRPr="008A0E96">
        <w:rPr>
          <w:sz w:val="24"/>
          <w:rtl/>
          <w:lang w:eastAsia="en-US"/>
        </w:rPr>
        <w:t xml:space="preserve"> </w:t>
      </w:r>
      <w:r w:rsidRPr="008A0E96">
        <w:rPr>
          <w:rFonts w:hint="eastAsia"/>
          <w:sz w:val="24"/>
          <w:rtl/>
          <w:lang w:eastAsia="en-US"/>
        </w:rPr>
        <w:t>כאמור</w:t>
      </w:r>
      <w:r w:rsidRPr="008A0E96">
        <w:rPr>
          <w:sz w:val="24"/>
          <w:rtl/>
          <w:lang w:eastAsia="en-US"/>
        </w:rPr>
        <w:t xml:space="preserve"> </w:t>
      </w:r>
      <w:r w:rsidRPr="008A0E96">
        <w:rPr>
          <w:rFonts w:hint="eastAsia"/>
          <w:sz w:val="24"/>
          <w:rtl/>
          <w:lang w:eastAsia="en-US"/>
        </w:rPr>
        <w:t>יהיה</w:t>
      </w:r>
      <w:r w:rsidRPr="008A0E96">
        <w:rPr>
          <w:sz w:val="24"/>
          <w:rtl/>
          <w:lang w:eastAsia="en-US"/>
        </w:rPr>
        <w:t xml:space="preserve"> </w:t>
      </w:r>
      <w:r w:rsidRPr="008A0E96">
        <w:rPr>
          <w:rFonts w:hint="eastAsia"/>
          <w:sz w:val="24"/>
          <w:rtl/>
          <w:lang w:eastAsia="en-US"/>
        </w:rPr>
        <w:t>רשאי</w:t>
      </w:r>
      <w:r w:rsidRPr="008A0E96">
        <w:rPr>
          <w:sz w:val="24"/>
          <w:rtl/>
          <w:lang w:eastAsia="en-US"/>
        </w:rPr>
        <w:t xml:space="preserve"> </w:t>
      </w:r>
      <w:r w:rsidRPr="008A0E96">
        <w:rPr>
          <w:rFonts w:hint="eastAsia"/>
          <w:sz w:val="24"/>
          <w:rtl/>
          <w:lang w:eastAsia="en-US"/>
        </w:rPr>
        <w:t>להפסיק</w:t>
      </w:r>
      <w:r w:rsidRPr="008A0E96">
        <w:rPr>
          <w:sz w:val="24"/>
          <w:rtl/>
          <w:lang w:eastAsia="en-US"/>
        </w:rPr>
        <w:t xml:space="preserve"> </w:t>
      </w:r>
      <w:r w:rsidRPr="008A0E96">
        <w:rPr>
          <w:rFonts w:hint="eastAsia"/>
          <w:sz w:val="24"/>
          <w:rtl/>
          <w:lang w:eastAsia="en-US"/>
        </w:rPr>
        <w:t>את</w:t>
      </w:r>
      <w:r w:rsidRPr="008A0E96">
        <w:rPr>
          <w:sz w:val="24"/>
          <w:rtl/>
          <w:lang w:eastAsia="en-US"/>
        </w:rPr>
        <w:t xml:space="preserve"> </w:t>
      </w:r>
      <w:r w:rsidRPr="008A0E96">
        <w:rPr>
          <w:rFonts w:hint="eastAsia"/>
          <w:sz w:val="24"/>
          <w:rtl/>
          <w:lang w:eastAsia="en-US"/>
        </w:rPr>
        <w:t>ביצוע</w:t>
      </w:r>
      <w:r w:rsidRPr="008A0E96">
        <w:rPr>
          <w:sz w:val="24"/>
          <w:rtl/>
          <w:lang w:eastAsia="en-US"/>
        </w:rPr>
        <w:t xml:space="preserve"> </w:t>
      </w:r>
      <w:r w:rsidRPr="008A0E96">
        <w:rPr>
          <w:rFonts w:hint="eastAsia"/>
          <w:sz w:val="24"/>
          <w:rtl/>
          <w:lang w:eastAsia="en-US"/>
        </w:rPr>
        <w:t>העבודה</w:t>
      </w:r>
      <w:r w:rsidRPr="008A0E96">
        <w:rPr>
          <w:sz w:val="24"/>
          <w:rtl/>
          <w:lang w:eastAsia="en-US"/>
        </w:rPr>
        <w:t xml:space="preserve"> </w:t>
      </w:r>
      <w:r w:rsidRPr="008A0E96">
        <w:rPr>
          <w:rFonts w:hint="eastAsia"/>
          <w:sz w:val="24"/>
          <w:rtl/>
          <w:lang w:eastAsia="en-US"/>
        </w:rPr>
        <w:t>מיד</w:t>
      </w:r>
      <w:r w:rsidRPr="008A0E96">
        <w:rPr>
          <w:sz w:val="24"/>
          <w:rtl/>
          <w:lang w:eastAsia="en-US"/>
        </w:rPr>
        <w:t xml:space="preserve"> </w:t>
      </w:r>
      <w:r w:rsidRPr="008A0E96">
        <w:rPr>
          <w:rFonts w:hint="eastAsia"/>
          <w:sz w:val="24"/>
          <w:rtl/>
          <w:lang w:eastAsia="en-US"/>
        </w:rPr>
        <w:t>לאחר</w:t>
      </w:r>
      <w:r w:rsidRPr="008A0E96">
        <w:rPr>
          <w:sz w:val="24"/>
          <w:rtl/>
          <w:lang w:eastAsia="en-US"/>
        </w:rPr>
        <w:t xml:space="preserve"> </w:t>
      </w:r>
      <w:r w:rsidRPr="008A0E96">
        <w:rPr>
          <w:rFonts w:hint="eastAsia"/>
          <w:sz w:val="24"/>
          <w:rtl/>
          <w:lang w:eastAsia="en-US"/>
        </w:rPr>
        <w:t>שיתברר</w:t>
      </w:r>
      <w:r w:rsidRPr="008A0E96">
        <w:rPr>
          <w:sz w:val="24"/>
          <w:rtl/>
          <w:lang w:eastAsia="en-US"/>
        </w:rPr>
        <w:t xml:space="preserve"> </w:t>
      </w:r>
      <w:r w:rsidRPr="008A0E96">
        <w:rPr>
          <w:rFonts w:hint="eastAsia"/>
          <w:sz w:val="24"/>
          <w:rtl/>
          <w:lang w:eastAsia="en-US"/>
        </w:rPr>
        <w:t>כי</w:t>
      </w:r>
      <w:r w:rsidRPr="008A0E96">
        <w:rPr>
          <w:sz w:val="24"/>
          <w:rtl/>
          <w:lang w:eastAsia="en-US"/>
        </w:rPr>
        <w:t xml:space="preserve"> </w:t>
      </w:r>
      <w:r w:rsidRPr="008A0E96">
        <w:rPr>
          <w:rFonts w:hint="eastAsia"/>
          <w:sz w:val="24"/>
          <w:rtl/>
          <w:lang w:eastAsia="en-US"/>
        </w:rPr>
        <w:t>היא</w:t>
      </w:r>
      <w:r w:rsidRPr="008A0E96">
        <w:rPr>
          <w:sz w:val="24"/>
          <w:rtl/>
          <w:lang w:eastAsia="en-US"/>
        </w:rPr>
        <w:t xml:space="preserve"> </w:t>
      </w:r>
      <w:r w:rsidRPr="008A0E96">
        <w:rPr>
          <w:rFonts w:hint="eastAsia"/>
          <w:sz w:val="24"/>
          <w:rtl/>
          <w:lang w:eastAsia="en-US"/>
        </w:rPr>
        <w:t>אינה</w:t>
      </w:r>
      <w:r w:rsidRPr="008A0E96">
        <w:rPr>
          <w:sz w:val="24"/>
          <w:rtl/>
          <w:lang w:eastAsia="en-US"/>
        </w:rPr>
        <w:t xml:space="preserve"> </w:t>
      </w:r>
      <w:r w:rsidRPr="008A0E96">
        <w:rPr>
          <w:rFonts w:hint="eastAsia"/>
          <w:sz w:val="24"/>
          <w:rtl/>
          <w:lang w:eastAsia="en-US"/>
        </w:rPr>
        <w:t>תואמת</w:t>
      </w:r>
      <w:r w:rsidRPr="008A0E96">
        <w:rPr>
          <w:sz w:val="24"/>
          <w:rtl/>
          <w:lang w:eastAsia="en-US"/>
        </w:rPr>
        <w:t xml:space="preserve"> </w:t>
      </w:r>
      <w:r w:rsidRPr="008A0E96">
        <w:rPr>
          <w:rFonts w:hint="eastAsia"/>
          <w:sz w:val="24"/>
          <w:rtl/>
          <w:lang w:eastAsia="en-US"/>
        </w:rPr>
        <w:t>את</w:t>
      </w:r>
      <w:r w:rsidRPr="008A0E96">
        <w:rPr>
          <w:sz w:val="24"/>
          <w:rtl/>
          <w:lang w:eastAsia="en-US"/>
        </w:rPr>
        <w:t xml:space="preserve"> </w:t>
      </w:r>
      <w:r w:rsidRPr="008A0E96">
        <w:rPr>
          <w:rFonts w:hint="eastAsia"/>
          <w:sz w:val="24"/>
          <w:rtl/>
          <w:lang w:eastAsia="en-US"/>
        </w:rPr>
        <w:t>הדרישות</w:t>
      </w:r>
      <w:r w:rsidRPr="008A0E96">
        <w:rPr>
          <w:sz w:val="24"/>
          <w:rtl/>
          <w:lang w:eastAsia="en-US"/>
        </w:rPr>
        <w:t xml:space="preserve"> </w:t>
      </w:r>
      <w:r w:rsidRPr="008A0E96">
        <w:rPr>
          <w:rFonts w:hint="eastAsia"/>
          <w:sz w:val="24"/>
          <w:rtl/>
          <w:lang w:eastAsia="en-US"/>
        </w:rPr>
        <w:t>והתנאים</w:t>
      </w:r>
      <w:r w:rsidRPr="008A0E96">
        <w:rPr>
          <w:sz w:val="24"/>
          <w:rtl/>
          <w:lang w:eastAsia="en-US"/>
        </w:rPr>
        <w:t xml:space="preserve"> </w:t>
      </w:r>
      <w:r w:rsidRPr="008A0E96">
        <w:rPr>
          <w:rFonts w:hint="eastAsia"/>
          <w:sz w:val="24"/>
          <w:rtl/>
          <w:lang w:eastAsia="en-US"/>
        </w:rPr>
        <w:t>בהסכם</w:t>
      </w:r>
      <w:r w:rsidRPr="008A0E96">
        <w:rPr>
          <w:sz w:val="24"/>
          <w:rtl/>
          <w:lang w:eastAsia="en-US"/>
        </w:rPr>
        <w:t xml:space="preserve"> </w:t>
      </w:r>
      <w:r w:rsidRPr="008A0E96">
        <w:rPr>
          <w:rFonts w:hint="eastAsia"/>
          <w:sz w:val="24"/>
          <w:rtl/>
          <w:lang w:eastAsia="en-US"/>
        </w:rPr>
        <w:t>ההתקשרות</w:t>
      </w:r>
      <w:r w:rsidRPr="008A0E96">
        <w:rPr>
          <w:sz w:val="24"/>
          <w:rtl/>
          <w:lang w:eastAsia="en-US"/>
        </w:rPr>
        <w:t xml:space="preserve"> </w:t>
      </w:r>
      <w:r w:rsidRPr="008A0E96">
        <w:rPr>
          <w:rFonts w:hint="eastAsia"/>
          <w:sz w:val="24"/>
          <w:rtl/>
          <w:lang w:eastAsia="en-US"/>
        </w:rPr>
        <w:t>על</w:t>
      </w:r>
      <w:r w:rsidRPr="008A0E96">
        <w:rPr>
          <w:sz w:val="24"/>
          <w:rtl/>
          <w:lang w:eastAsia="en-US"/>
        </w:rPr>
        <w:t xml:space="preserve"> </w:t>
      </w:r>
      <w:r w:rsidRPr="008A0E96">
        <w:rPr>
          <w:rFonts w:hint="eastAsia"/>
          <w:sz w:val="24"/>
          <w:rtl/>
          <w:lang w:eastAsia="en-US"/>
        </w:rPr>
        <w:t>נספחיו</w:t>
      </w:r>
      <w:r w:rsidRPr="008A0E96">
        <w:rPr>
          <w:sz w:val="24"/>
          <w:rtl/>
          <w:lang w:eastAsia="en-US"/>
        </w:rPr>
        <w:t>.</w:t>
      </w:r>
    </w:p>
    <w:p w14:paraId="2D69150E" w14:textId="77777777" w:rsidR="008B2029" w:rsidRPr="008A0E96" w:rsidRDefault="008B2029" w:rsidP="000A437D">
      <w:pPr>
        <w:pStyle w:val="aff"/>
        <w:keepLines/>
        <w:widowControl w:val="0"/>
        <w:numPr>
          <w:ilvl w:val="1"/>
          <w:numId w:val="20"/>
        </w:numPr>
        <w:spacing w:after="60" w:line="312" w:lineRule="auto"/>
        <w:jc w:val="both"/>
        <w:rPr>
          <w:sz w:val="24"/>
          <w:rtl/>
          <w:lang w:eastAsia="en-US"/>
        </w:rPr>
      </w:pPr>
      <w:r w:rsidRPr="008A0E96">
        <w:rPr>
          <w:rFonts w:hint="eastAsia"/>
          <w:sz w:val="24"/>
          <w:rtl/>
          <w:lang w:eastAsia="en-US"/>
        </w:rPr>
        <w:t>במקרה</w:t>
      </w:r>
      <w:r w:rsidRPr="008A0E96">
        <w:rPr>
          <w:sz w:val="24"/>
          <w:rtl/>
          <w:lang w:eastAsia="en-US"/>
        </w:rPr>
        <w:t xml:space="preserve"> כאמור, רשות המסים לא תשלם לספק פיצוי כשלהו בגין אי ביצוע העבודה כולה או חלקה. </w:t>
      </w:r>
    </w:p>
    <w:p w14:paraId="33598CE2" w14:textId="77777777" w:rsidR="008B2029" w:rsidRPr="008A0E96" w:rsidRDefault="008B2029" w:rsidP="000A437D">
      <w:pPr>
        <w:pStyle w:val="aff"/>
        <w:keepLines/>
        <w:widowControl w:val="0"/>
        <w:numPr>
          <w:ilvl w:val="1"/>
          <w:numId w:val="20"/>
        </w:numPr>
        <w:spacing w:after="60" w:line="312" w:lineRule="auto"/>
        <w:jc w:val="both"/>
        <w:rPr>
          <w:sz w:val="24"/>
          <w:rtl/>
          <w:lang w:eastAsia="en-US"/>
        </w:rPr>
      </w:pPr>
      <w:r>
        <w:rPr>
          <w:rFonts w:hint="cs"/>
          <w:sz w:val="24"/>
          <w:rtl/>
          <w:lang w:eastAsia="en-US"/>
        </w:rPr>
        <w:t>הספק מתחייב להתייצב ולהורות למי מעובדיו ו/או מטעמו להתייצב, בפני קצין הביטחון של המזמין, עם דרישתו של קצין הביטחון ולמסור לו כל מידע שיידרש.</w:t>
      </w:r>
    </w:p>
    <w:p w14:paraId="0D7E88EE" w14:textId="77777777" w:rsidR="008B2029" w:rsidRPr="008A0E96" w:rsidRDefault="008B2029" w:rsidP="000A437D">
      <w:pPr>
        <w:pStyle w:val="aff"/>
        <w:keepLines/>
        <w:widowControl w:val="0"/>
        <w:numPr>
          <w:ilvl w:val="1"/>
          <w:numId w:val="20"/>
        </w:numPr>
        <w:spacing w:after="60" w:line="312" w:lineRule="auto"/>
        <w:ind w:left="936" w:hanging="574"/>
        <w:jc w:val="both"/>
        <w:rPr>
          <w:sz w:val="24"/>
          <w:rtl/>
          <w:lang w:eastAsia="en-US"/>
        </w:rPr>
      </w:pPr>
      <w:r>
        <w:rPr>
          <w:rFonts w:hint="cs"/>
          <w:sz w:val="24"/>
          <w:rtl/>
          <w:lang w:eastAsia="en-US"/>
        </w:rPr>
        <w:t>הספק מתחייב לעמוד בכל דרישה אשר יעמיד קצין הביטחון של המזמין לגבי כל נכס או אדם.</w:t>
      </w:r>
    </w:p>
    <w:p w14:paraId="4A57C93C" w14:textId="77777777" w:rsidR="005B2B79" w:rsidRDefault="005B2B79" w:rsidP="008B2029">
      <w:pPr>
        <w:keepLines/>
        <w:widowControl w:val="0"/>
        <w:spacing w:after="60" w:line="312" w:lineRule="auto"/>
        <w:ind w:left="746" w:hanging="746"/>
        <w:jc w:val="both"/>
        <w:rPr>
          <w:sz w:val="28"/>
          <w:rtl/>
          <w:lang w:eastAsia="en-US"/>
        </w:rPr>
      </w:pPr>
    </w:p>
    <w:p w14:paraId="2E472FCF" w14:textId="2E74A505" w:rsidR="0088520D" w:rsidRPr="0088520D" w:rsidRDefault="0088520D" w:rsidP="000A437D">
      <w:pPr>
        <w:pStyle w:val="aff"/>
        <w:keepLines/>
        <w:widowControl w:val="0"/>
        <w:numPr>
          <w:ilvl w:val="0"/>
          <w:numId w:val="20"/>
        </w:numPr>
        <w:spacing w:after="60" w:line="312" w:lineRule="auto"/>
        <w:jc w:val="both"/>
        <w:rPr>
          <w:b/>
          <w:bCs/>
          <w:sz w:val="24"/>
          <w:u w:val="single"/>
          <w:rtl/>
        </w:rPr>
      </w:pPr>
      <w:bookmarkStart w:id="44" w:name="_Ref535767569"/>
      <w:r w:rsidRPr="0088520D">
        <w:rPr>
          <w:rFonts w:hint="cs"/>
          <w:b/>
          <w:bCs/>
          <w:sz w:val="36"/>
          <w:szCs w:val="36"/>
          <w:u w:val="single"/>
          <w:rtl/>
        </w:rPr>
        <w:t>ביטוח</w:t>
      </w:r>
    </w:p>
    <w:p w14:paraId="7C01DC02" w14:textId="77777777" w:rsidR="0088520D" w:rsidRPr="00134339" w:rsidRDefault="0088520D" w:rsidP="0088520D">
      <w:pPr>
        <w:rPr>
          <w:b/>
          <w:bCs/>
          <w:sz w:val="32"/>
          <w:szCs w:val="32"/>
          <w:u w:val="single"/>
          <w:rtl/>
        </w:rPr>
      </w:pPr>
    </w:p>
    <w:p w14:paraId="6E622153" w14:textId="77777777" w:rsidR="0088520D" w:rsidRPr="00134339" w:rsidRDefault="0088520D" w:rsidP="0088520D">
      <w:pPr>
        <w:spacing w:line="360" w:lineRule="auto"/>
        <w:ind w:hanging="17"/>
        <w:jc w:val="both"/>
        <w:rPr>
          <w:rtl/>
        </w:rPr>
      </w:pPr>
      <w:r w:rsidRPr="00134339">
        <w:rPr>
          <w:rFonts w:hint="cs"/>
          <w:rtl/>
        </w:rPr>
        <w:t>הספק</w:t>
      </w:r>
      <w:r w:rsidRPr="00134339">
        <w:rPr>
          <w:rtl/>
        </w:rPr>
        <w:t xml:space="preserve"> </w:t>
      </w:r>
      <w:r w:rsidRPr="00134339">
        <w:rPr>
          <w:rFonts w:hint="cs"/>
          <w:rtl/>
        </w:rPr>
        <w:t>מתחייב</w:t>
      </w:r>
      <w:r w:rsidRPr="00134339">
        <w:rPr>
          <w:rtl/>
        </w:rPr>
        <w:t xml:space="preserve"> </w:t>
      </w:r>
      <w:r w:rsidRPr="00134339">
        <w:rPr>
          <w:rFonts w:hint="cs"/>
          <w:rtl/>
        </w:rPr>
        <w:t>לבצע</w:t>
      </w:r>
      <w:r w:rsidRPr="00134339">
        <w:rPr>
          <w:rtl/>
        </w:rPr>
        <w:t xml:space="preserve"> </w:t>
      </w:r>
      <w:r w:rsidRPr="00134339">
        <w:rPr>
          <w:rFonts w:hint="cs"/>
          <w:rtl/>
        </w:rPr>
        <w:t>ולקיים</w:t>
      </w:r>
      <w:r w:rsidRPr="00134339">
        <w:rPr>
          <w:rtl/>
        </w:rPr>
        <w:t xml:space="preserve"> </w:t>
      </w:r>
      <w:r w:rsidRPr="00134339">
        <w:rPr>
          <w:rFonts w:hint="cs"/>
          <w:rtl/>
        </w:rPr>
        <w:t>את</w:t>
      </w:r>
      <w:r w:rsidRPr="00134339">
        <w:rPr>
          <w:rtl/>
        </w:rPr>
        <w:t xml:space="preserve"> </w:t>
      </w:r>
      <w:r w:rsidRPr="00134339">
        <w:rPr>
          <w:rFonts w:hint="cs"/>
          <w:rtl/>
        </w:rPr>
        <w:t>כל</w:t>
      </w:r>
      <w:r w:rsidRPr="00134339">
        <w:rPr>
          <w:rtl/>
        </w:rPr>
        <w:t xml:space="preserve"> </w:t>
      </w:r>
      <w:r w:rsidRPr="00134339">
        <w:rPr>
          <w:rFonts w:hint="cs"/>
          <w:rtl/>
        </w:rPr>
        <w:t>הביטוחים</w:t>
      </w:r>
      <w:r w:rsidRPr="00134339">
        <w:rPr>
          <w:rtl/>
        </w:rPr>
        <w:t xml:space="preserve"> </w:t>
      </w:r>
      <w:r w:rsidRPr="00134339">
        <w:rPr>
          <w:rFonts w:hint="cs"/>
          <w:rtl/>
        </w:rPr>
        <w:t>המפורטים</w:t>
      </w:r>
      <w:r w:rsidRPr="00134339">
        <w:rPr>
          <w:rtl/>
        </w:rPr>
        <w:t xml:space="preserve"> </w:t>
      </w:r>
      <w:r w:rsidRPr="00134339">
        <w:rPr>
          <w:rFonts w:hint="cs"/>
          <w:rtl/>
        </w:rPr>
        <w:t>בזה לטובתו</w:t>
      </w:r>
      <w:r w:rsidRPr="00134339">
        <w:rPr>
          <w:rtl/>
        </w:rPr>
        <w:t xml:space="preserve"> </w:t>
      </w:r>
      <w:r w:rsidRPr="00134339">
        <w:rPr>
          <w:rFonts w:hint="cs"/>
          <w:rtl/>
        </w:rPr>
        <w:t>ולטובת</w:t>
      </w:r>
      <w:r w:rsidRPr="00134339">
        <w:rPr>
          <w:rtl/>
        </w:rPr>
        <w:t xml:space="preserve"> </w:t>
      </w:r>
      <w:r w:rsidRPr="00134339">
        <w:rPr>
          <w:rFonts w:hint="cs"/>
          <w:rtl/>
        </w:rPr>
        <w:t xml:space="preserve">מדינת ישראל </w:t>
      </w:r>
      <w:r w:rsidRPr="00134339">
        <w:rPr>
          <w:rtl/>
        </w:rPr>
        <w:t>–</w:t>
      </w:r>
      <w:r w:rsidRPr="00134339">
        <w:rPr>
          <w:rFonts w:hint="cs"/>
          <w:rtl/>
        </w:rPr>
        <w:t xml:space="preserve"> </w:t>
      </w:r>
      <w:r>
        <w:rPr>
          <w:rFonts w:hint="cs"/>
          <w:rtl/>
        </w:rPr>
        <w:t>רשות המסים בישראל</w:t>
      </w:r>
      <w:r w:rsidRPr="00134339">
        <w:rPr>
          <w:rFonts w:hint="cs"/>
          <w:rtl/>
        </w:rPr>
        <w:t>,</w:t>
      </w:r>
      <w:r w:rsidRPr="00134339">
        <w:rPr>
          <w:rFonts w:hint="cs"/>
          <w:b/>
          <w:bCs/>
          <w:rtl/>
        </w:rPr>
        <w:t xml:space="preserve"> </w:t>
      </w:r>
      <w:r w:rsidRPr="00134339">
        <w:rPr>
          <w:rFonts w:hint="cs"/>
          <w:rtl/>
        </w:rPr>
        <w:t>ולהציג</w:t>
      </w:r>
      <w:r w:rsidRPr="00134339">
        <w:rPr>
          <w:rtl/>
        </w:rPr>
        <w:t xml:space="preserve"> </w:t>
      </w:r>
      <w:r>
        <w:rPr>
          <w:rFonts w:hint="cs"/>
          <w:rtl/>
        </w:rPr>
        <w:t>לרשות המסים בישראל</w:t>
      </w:r>
      <w:r w:rsidRPr="00134339">
        <w:rPr>
          <w:rtl/>
        </w:rPr>
        <w:t xml:space="preserve">, </w:t>
      </w:r>
      <w:r w:rsidRPr="00134339">
        <w:rPr>
          <w:rFonts w:hint="cs"/>
          <w:rtl/>
        </w:rPr>
        <w:t>את</w:t>
      </w:r>
      <w:r w:rsidRPr="00134339">
        <w:rPr>
          <w:rtl/>
        </w:rPr>
        <w:t xml:space="preserve"> </w:t>
      </w:r>
      <w:r w:rsidRPr="00134339">
        <w:rPr>
          <w:rFonts w:hint="cs"/>
          <w:rtl/>
        </w:rPr>
        <w:t>הביטוחים</w:t>
      </w:r>
      <w:r w:rsidRPr="00134339">
        <w:rPr>
          <w:rtl/>
        </w:rPr>
        <w:t xml:space="preserve"> </w:t>
      </w:r>
      <w:r w:rsidRPr="00134339">
        <w:rPr>
          <w:rFonts w:hint="cs"/>
          <w:rtl/>
        </w:rPr>
        <w:t>הכוללים</w:t>
      </w:r>
      <w:r w:rsidRPr="00134339">
        <w:rPr>
          <w:rtl/>
        </w:rPr>
        <w:t xml:space="preserve"> </w:t>
      </w:r>
      <w:r w:rsidRPr="00134339">
        <w:rPr>
          <w:rFonts w:hint="cs"/>
          <w:rtl/>
        </w:rPr>
        <w:t>את</w:t>
      </w:r>
      <w:r w:rsidRPr="00134339">
        <w:rPr>
          <w:rtl/>
        </w:rPr>
        <w:t xml:space="preserve"> </w:t>
      </w:r>
      <w:r w:rsidRPr="00134339">
        <w:rPr>
          <w:rFonts w:hint="cs"/>
          <w:rtl/>
        </w:rPr>
        <w:t>כל</w:t>
      </w:r>
      <w:r w:rsidRPr="00134339">
        <w:rPr>
          <w:rtl/>
        </w:rPr>
        <w:t xml:space="preserve"> </w:t>
      </w:r>
      <w:r w:rsidRPr="00134339">
        <w:rPr>
          <w:rFonts w:hint="cs"/>
          <w:rtl/>
        </w:rPr>
        <w:t>הכיסויים</w:t>
      </w:r>
      <w:r w:rsidRPr="00134339">
        <w:rPr>
          <w:rtl/>
        </w:rPr>
        <w:t xml:space="preserve"> </w:t>
      </w:r>
      <w:r w:rsidRPr="00134339">
        <w:rPr>
          <w:rFonts w:hint="cs"/>
          <w:rtl/>
        </w:rPr>
        <w:t>והתנאים</w:t>
      </w:r>
      <w:r w:rsidRPr="00134339">
        <w:rPr>
          <w:rtl/>
        </w:rPr>
        <w:t xml:space="preserve"> </w:t>
      </w:r>
      <w:r w:rsidRPr="00134339">
        <w:rPr>
          <w:rFonts w:hint="cs"/>
          <w:rtl/>
        </w:rPr>
        <w:t>הנדרשים</w:t>
      </w:r>
      <w:r w:rsidRPr="00134339">
        <w:rPr>
          <w:rtl/>
        </w:rPr>
        <w:t xml:space="preserve"> </w:t>
      </w:r>
      <w:r w:rsidRPr="00134339">
        <w:rPr>
          <w:rFonts w:hint="cs"/>
          <w:rtl/>
        </w:rPr>
        <w:t>כאשר</w:t>
      </w:r>
      <w:r w:rsidRPr="00134339">
        <w:rPr>
          <w:rtl/>
        </w:rPr>
        <w:t xml:space="preserve"> </w:t>
      </w:r>
      <w:r w:rsidRPr="00134339">
        <w:rPr>
          <w:rFonts w:hint="cs"/>
          <w:rtl/>
        </w:rPr>
        <w:t>גבולות</w:t>
      </w:r>
      <w:r w:rsidRPr="00134339">
        <w:rPr>
          <w:rtl/>
        </w:rPr>
        <w:t xml:space="preserve"> </w:t>
      </w:r>
      <w:r w:rsidRPr="00134339">
        <w:rPr>
          <w:rFonts w:hint="cs"/>
          <w:rtl/>
        </w:rPr>
        <w:t>האחריות</w:t>
      </w:r>
      <w:r w:rsidRPr="00134339">
        <w:rPr>
          <w:rtl/>
        </w:rPr>
        <w:t xml:space="preserve"> </w:t>
      </w:r>
      <w:r w:rsidRPr="00134339">
        <w:rPr>
          <w:rFonts w:hint="cs"/>
          <w:rtl/>
        </w:rPr>
        <w:t>לא</w:t>
      </w:r>
      <w:r w:rsidRPr="00134339">
        <w:rPr>
          <w:rtl/>
        </w:rPr>
        <w:t xml:space="preserve"> </w:t>
      </w:r>
      <w:r w:rsidRPr="00134339">
        <w:rPr>
          <w:rFonts w:hint="cs"/>
          <w:rtl/>
        </w:rPr>
        <w:t>יפחתו</w:t>
      </w:r>
      <w:r w:rsidRPr="00134339">
        <w:rPr>
          <w:rtl/>
        </w:rPr>
        <w:t xml:space="preserve"> </w:t>
      </w:r>
      <w:r w:rsidRPr="00134339">
        <w:rPr>
          <w:rFonts w:hint="cs"/>
          <w:rtl/>
        </w:rPr>
        <w:t>מהמצוין</w:t>
      </w:r>
      <w:r w:rsidRPr="00134339">
        <w:rPr>
          <w:rtl/>
        </w:rPr>
        <w:t xml:space="preserve"> </w:t>
      </w:r>
      <w:r w:rsidRPr="00134339">
        <w:rPr>
          <w:rFonts w:hint="cs"/>
          <w:rtl/>
        </w:rPr>
        <w:t>להלן</w:t>
      </w:r>
      <w:r w:rsidRPr="00134339">
        <w:rPr>
          <w:rtl/>
        </w:rPr>
        <w:t>:-</w:t>
      </w:r>
    </w:p>
    <w:p w14:paraId="45A55CDF" w14:textId="77777777" w:rsidR="0088520D" w:rsidRPr="00134339" w:rsidRDefault="0088520D" w:rsidP="0088520D">
      <w:pPr>
        <w:rPr>
          <w:rtl/>
        </w:rPr>
      </w:pPr>
    </w:p>
    <w:p w14:paraId="73E8AA41" w14:textId="4265FF07" w:rsidR="0088520D" w:rsidRPr="00134339" w:rsidRDefault="000A437D" w:rsidP="000A437D">
      <w:pPr>
        <w:spacing w:line="360" w:lineRule="auto"/>
        <w:ind w:left="360"/>
        <w:rPr>
          <w:rtl/>
        </w:rPr>
      </w:pPr>
      <w:r>
        <w:rPr>
          <w:rFonts w:hint="cs"/>
          <w:b/>
          <w:bCs/>
          <w:u w:val="single"/>
          <w:rtl/>
        </w:rPr>
        <w:t xml:space="preserve">8.1 </w:t>
      </w:r>
      <w:r w:rsidR="0088520D" w:rsidRPr="00134339">
        <w:rPr>
          <w:rFonts w:hint="cs"/>
          <w:b/>
          <w:bCs/>
          <w:u w:val="single"/>
          <w:rtl/>
        </w:rPr>
        <w:t>ביטוח חבות מעבידים</w:t>
      </w:r>
    </w:p>
    <w:p w14:paraId="3FD87840" w14:textId="77777777" w:rsidR="0088520D" w:rsidRPr="00134339" w:rsidRDefault="0088520D" w:rsidP="000A437D">
      <w:pPr>
        <w:numPr>
          <w:ilvl w:val="1"/>
          <w:numId w:val="40"/>
        </w:numPr>
        <w:tabs>
          <w:tab w:val="left" w:pos="781"/>
        </w:tabs>
        <w:spacing w:line="360" w:lineRule="auto"/>
        <w:ind w:left="781"/>
        <w:jc w:val="both"/>
      </w:pPr>
      <w:r w:rsidRPr="00134339">
        <w:rPr>
          <w:rFonts w:hint="cs"/>
          <w:rtl/>
        </w:rPr>
        <w:t>הספק</w:t>
      </w:r>
      <w:r w:rsidRPr="00134339">
        <w:rPr>
          <w:rtl/>
        </w:rPr>
        <w:t xml:space="preserve"> יבטח את אחריותו החוקית כלפי עובדיו בביטוח חבות המעבידים</w:t>
      </w:r>
      <w:r w:rsidRPr="00134339">
        <w:rPr>
          <w:rFonts w:hint="cs"/>
          <w:rtl/>
        </w:rPr>
        <w:t xml:space="preserve"> בכל תחומי מדינת ישראל והשטחים המוחזקים.</w:t>
      </w:r>
    </w:p>
    <w:p w14:paraId="6E89F3CF" w14:textId="77777777" w:rsidR="0088520D" w:rsidRPr="00134339" w:rsidRDefault="0088520D" w:rsidP="000A437D">
      <w:pPr>
        <w:numPr>
          <w:ilvl w:val="1"/>
          <w:numId w:val="40"/>
        </w:numPr>
        <w:tabs>
          <w:tab w:val="left" w:pos="781"/>
        </w:tabs>
        <w:spacing w:line="360" w:lineRule="auto"/>
        <w:ind w:left="781"/>
        <w:jc w:val="both"/>
      </w:pPr>
      <w:r w:rsidRPr="00134339">
        <w:rPr>
          <w:rFonts w:hint="cs"/>
          <w:rtl/>
        </w:rPr>
        <w:t>ג</w:t>
      </w:r>
      <w:r w:rsidRPr="00134339">
        <w:rPr>
          <w:rtl/>
        </w:rPr>
        <w:t>בול האחריות לא יפחת מסך</w:t>
      </w:r>
      <w:r w:rsidRPr="00134339">
        <w:rPr>
          <w:rFonts w:hint="cs"/>
          <w:rtl/>
        </w:rPr>
        <w:t>-</w:t>
      </w:r>
      <w:r w:rsidRPr="00134339">
        <w:rPr>
          <w:rtl/>
        </w:rPr>
        <w:t xml:space="preserve"> 5,000,000 דולר ארה"ב לעובד, למקרה ולתקופת הביטוח </w:t>
      </w:r>
      <w:r w:rsidRPr="00134339">
        <w:rPr>
          <w:rFonts w:hint="cs"/>
          <w:rtl/>
        </w:rPr>
        <w:t xml:space="preserve">(שנה).  </w:t>
      </w:r>
    </w:p>
    <w:p w14:paraId="3D5B2DC2" w14:textId="77777777" w:rsidR="0088520D" w:rsidRPr="00134339" w:rsidRDefault="0088520D" w:rsidP="000A437D">
      <w:pPr>
        <w:numPr>
          <w:ilvl w:val="1"/>
          <w:numId w:val="40"/>
        </w:numPr>
        <w:tabs>
          <w:tab w:val="left" w:pos="781"/>
        </w:tabs>
        <w:spacing w:line="360" w:lineRule="auto"/>
        <w:ind w:left="781"/>
        <w:jc w:val="both"/>
      </w:pPr>
      <w:r w:rsidRPr="00134339">
        <w:rPr>
          <w:rFonts w:hint="cs"/>
          <w:rtl/>
        </w:rPr>
        <w:t>הביטוח יורחב לכסות את חבותו של המבוטח כלפי קבלנים, קבלני משנה ועובדיהם היה ויחשב כמעבידם.</w:t>
      </w:r>
    </w:p>
    <w:p w14:paraId="6DF73222" w14:textId="77777777" w:rsidR="0088520D" w:rsidRPr="00134339" w:rsidRDefault="0088520D" w:rsidP="000A437D">
      <w:pPr>
        <w:numPr>
          <w:ilvl w:val="1"/>
          <w:numId w:val="40"/>
        </w:numPr>
        <w:tabs>
          <w:tab w:val="left" w:pos="781"/>
        </w:tabs>
        <w:spacing w:line="360" w:lineRule="auto"/>
        <w:ind w:left="781"/>
        <w:jc w:val="both"/>
      </w:pPr>
      <w:r w:rsidRPr="00134339">
        <w:rPr>
          <w:rFonts w:hint="cs"/>
          <w:rtl/>
        </w:rPr>
        <w:t xml:space="preserve">הביטוח יורחב לשפות את מדינת ישראל </w:t>
      </w:r>
      <w:r w:rsidRPr="00134339">
        <w:rPr>
          <w:rtl/>
        </w:rPr>
        <w:t>–</w:t>
      </w:r>
      <w:r w:rsidRPr="00134339">
        <w:rPr>
          <w:rFonts w:hint="cs"/>
          <w:rtl/>
        </w:rPr>
        <w:t xml:space="preserve"> רשות המסים בישראל היה ונטען לעניין קרות תאונת </w:t>
      </w:r>
      <w:r w:rsidRPr="00134339">
        <w:rPr>
          <w:rtl/>
        </w:rPr>
        <w:t xml:space="preserve">עבודה/מחלת </w:t>
      </w:r>
      <w:r w:rsidRPr="00134339">
        <w:rPr>
          <w:rFonts w:hint="cs"/>
          <w:rtl/>
        </w:rPr>
        <w:t>מקצוע כלשהי כי הם נושאים בחבות מעביד כלשהם</w:t>
      </w:r>
      <w:r w:rsidRPr="00134339">
        <w:rPr>
          <w:rFonts w:hint="cs"/>
          <w:b/>
          <w:bCs/>
          <w:rtl/>
        </w:rPr>
        <w:t xml:space="preserve"> </w:t>
      </w:r>
      <w:r w:rsidRPr="00134339">
        <w:rPr>
          <w:rFonts w:hint="cs"/>
          <w:rtl/>
        </w:rPr>
        <w:t xml:space="preserve">כלפי מי מעובדי </w:t>
      </w:r>
      <w:r w:rsidRPr="00134339">
        <w:rPr>
          <w:rtl/>
        </w:rPr>
        <w:t>הספק</w:t>
      </w:r>
      <w:r w:rsidRPr="00134339">
        <w:rPr>
          <w:rFonts w:hint="cs"/>
          <w:rtl/>
        </w:rPr>
        <w:t xml:space="preserve">, </w:t>
      </w:r>
      <w:r w:rsidRPr="00134339">
        <w:rPr>
          <w:rtl/>
        </w:rPr>
        <w:t>קבלנים, קבלני משנה ועובדיהם שבשירותו</w:t>
      </w:r>
      <w:r w:rsidRPr="00134339">
        <w:rPr>
          <w:rFonts w:hint="cs"/>
          <w:rtl/>
        </w:rPr>
        <w:t>.</w:t>
      </w:r>
    </w:p>
    <w:p w14:paraId="3F4B2735" w14:textId="77777777" w:rsidR="0088520D" w:rsidRPr="00134339" w:rsidRDefault="0088520D" w:rsidP="0088520D">
      <w:pPr>
        <w:ind w:left="1440"/>
        <w:jc w:val="both"/>
        <w:rPr>
          <w:sz w:val="14"/>
          <w:szCs w:val="14"/>
        </w:rPr>
      </w:pPr>
    </w:p>
    <w:p w14:paraId="412BE29D" w14:textId="5F6962C1" w:rsidR="0088520D" w:rsidRPr="00134339" w:rsidRDefault="000A437D" w:rsidP="000A437D">
      <w:pPr>
        <w:spacing w:line="360" w:lineRule="auto"/>
        <w:ind w:left="360"/>
        <w:jc w:val="both"/>
      </w:pPr>
      <w:r>
        <w:rPr>
          <w:rFonts w:hint="cs"/>
          <w:b/>
          <w:bCs/>
          <w:u w:val="single"/>
          <w:rtl/>
        </w:rPr>
        <w:t xml:space="preserve">8.2 </w:t>
      </w:r>
      <w:r w:rsidR="0088520D" w:rsidRPr="00134339">
        <w:rPr>
          <w:rFonts w:hint="cs"/>
          <w:b/>
          <w:bCs/>
          <w:u w:val="single"/>
          <w:rtl/>
        </w:rPr>
        <w:t>ביטוח אחריות כלפי צד שלישי</w:t>
      </w:r>
    </w:p>
    <w:p w14:paraId="4BA16A04" w14:textId="77777777" w:rsidR="0088520D" w:rsidRPr="00134339" w:rsidRDefault="0088520D" w:rsidP="000A437D">
      <w:pPr>
        <w:pStyle w:val="aff2"/>
        <w:numPr>
          <w:ilvl w:val="0"/>
          <w:numId w:val="45"/>
        </w:numPr>
        <w:tabs>
          <w:tab w:val="left" w:pos="781"/>
        </w:tabs>
        <w:spacing w:line="360" w:lineRule="auto"/>
        <w:jc w:val="both"/>
        <w:rPr>
          <w:rFonts w:cs="David"/>
          <w:b/>
          <w:bCs/>
          <w:sz w:val="24"/>
          <w:szCs w:val="24"/>
          <w:u w:val="single"/>
        </w:rPr>
      </w:pPr>
      <w:r w:rsidRPr="00134339">
        <w:rPr>
          <w:rFonts w:cs="David" w:hint="cs"/>
          <w:sz w:val="24"/>
          <w:szCs w:val="24"/>
          <w:rtl/>
        </w:rPr>
        <w:t>הספק</w:t>
      </w:r>
      <w:r w:rsidRPr="00134339">
        <w:rPr>
          <w:rFonts w:cs="David"/>
          <w:sz w:val="24"/>
          <w:szCs w:val="24"/>
          <w:rtl/>
        </w:rPr>
        <w:t xml:space="preserve"> </w:t>
      </w:r>
      <w:r w:rsidRPr="00134339">
        <w:rPr>
          <w:rFonts w:cs="David" w:hint="cs"/>
          <w:sz w:val="24"/>
          <w:szCs w:val="24"/>
          <w:rtl/>
        </w:rPr>
        <w:t>יבטח</w:t>
      </w:r>
      <w:r w:rsidRPr="00134339">
        <w:rPr>
          <w:rFonts w:cs="David"/>
          <w:sz w:val="24"/>
          <w:szCs w:val="24"/>
          <w:rtl/>
        </w:rPr>
        <w:t xml:space="preserve"> </w:t>
      </w:r>
      <w:r w:rsidRPr="00134339">
        <w:rPr>
          <w:rFonts w:cs="David" w:hint="cs"/>
          <w:sz w:val="24"/>
          <w:szCs w:val="24"/>
          <w:rtl/>
        </w:rPr>
        <w:t>את</w:t>
      </w:r>
      <w:r w:rsidRPr="00134339">
        <w:rPr>
          <w:rFonts w:cs="David"/>
          <w:sz w:val="24"/>
          <w:szCs w:val="24"/>
          <w:rtl/>
        </w:rPr>
        <w:t xml:space="preserve"> </w:t>
      </w:r>
      <w:r w:rsidRPr="00134339">
        <w:rPr>
          <w:rFonts w:cs="David" w:hint="cs"/>
          <w:sz w:val="24"/>
          <w:szCs w:val="24"/>
          <w:rtl/>
        </w:rPr>
        <w:t>אחריותו</w:t>
      </w:r>
      <w:r w:rsidRPr="00134339">
        <w:rPr>
          <w:rFonts w:cs="David"/>
          <w:sz w:val="24"/>
          <w:szCs w:val="24"/>
          <w:rtl/>
        </w:rPr>
        <w:t xml:space="preserve"> </w:t>
      </w:r>
      <w:r w:rsidRPr="00134339">
        <w:rPr>
          <w:rFonts w:cs="David" w:hint="cs"/>
          <w:sz w:val="24"/>
          <w:szCs w:val="24"/>
          <w:rtl/>
        </w:rPr>
        <w:t>החוקית</w:t>
      </w:r>
      <w:r w:rsidRPr="00134339">
        <w:rPr>
          <w:rFonts w:cs="David"/>
          <w:sz w:val="24"/>
          <w:szCs w:val="24"/>
          <w:rtl/>
        </w:rPr>
        <w:t xml:space="preserve"> </w:t>
      </w:r>
      <w:r w:rsidRPr="00134339">
        <w:rPr>
          <w:rFonts w:cs="David" w:hint="cs"/>
          <w:sz w:val="24"/>
          <w:szCs w:val="24"/>
          <w:rtl/>
        </w:rPr>
        <w:t>על</w:t>
      </w:r>
      <w:r w:rsidRPr="00134339">
        <w:rPr>
          <w:rFonts w:cs="David"/>
          <w:sz w:val="24"/>
          <w:szCs w:val="24"/>
          <w:rtl/>
        </w:rPr>
        <w:t xml:space="preserve"> </w:t>
      </w:r>
      <w:r w:rsidRPr="00134339">
        <w:rPr>
          <w:rFonts w:cs="David" w:hint="cs"/>
          <w:sz w:val="24"/>
          <w:szCs w:val="24"/>
          <w:rtl/>
        </w:rPr>
        <w:t>פי</w:t>
      </w:r>
      <w:r w:rsidRPr="00134339">
        <w:rPr>
          <w:rFonts w:cs="David"/>
          <w:sz w:val="24"/>
          <w:szCs w:val="24"/>
          <w:rtl/>
        </w:rPr>
        <w:t xml:space="preserve"> </w:t>
      </w:r>
      <w:r w:rsidRPr="00134339">
        <w:rPr>
          <w:rFonts w:cs="David" w:hint="cs"/>
          <w:sz w:val="24"/>
          <w:szCs w:val="24"/>
          <w:rtl/>
        </w:rPr>
        <w:t>דיני</w:t>
      </w:r>
      <w:r w:rsidRPr="00134339">
        <w:rPr>
          <w:rFonts w:cs="David"/>
          <w:sz w:val="24"/>
          <w:szCs w:val="24"/>
          <w:rtl/>
        </w:rPr>
        <w:t xml:space="preserve"> </w:t>
      </w:r>
      <w:r w:rsidRPr="00134339">
        <w:rPr>
          <w:rFonts w:cs="David" w:hint="cs"/>
          <w:sz w:val="24"/>
          <w:szCs w:val="24"/>
          <w:rtl/>
        </w:rPr>
        <w:t>מדינת</w:t>
      </w:r>
      <w:r w:rsidRPr="00134339">
        <w:rPr>
          <w:rFonts w:cs="David"/>
          <w:sz w:val="24"/>
          <w:szCs w:val="24"/>
          <w:rtl/>
        </w:rPr>
        <w:t xml:space="preserve"> </w:t>
      </w:r>
      <w:r w:rsidRPr="00134339">
        <w:rPr>
          <w:rFonts w:cs="David" w:hint="cs"/>
          <w:sz w:val="24"/>
          <w:szCs w:val="24"/>
          <w:rtl/>
        </w:rPr>
        <w:t>ישראל</w:t>
      </w:r>
      <w:r w:rsidRPr="00134339">
        <w:rPr>
          <w:rFonts w:cs="David"/>
          <w:sz w:val="24"/>
          <w:szCs w:val="24"/>
          <w:rtl/>
        </w:rPr>
        <w:t xml:space="preserve"> </w:t>
      </w:r>
      <w:r w:rsidRPr="00134339">
        <w:rPr>
          <w:rFonts w:cs="David" w:hint="cs"/>
          <w:sz w:val="24"/>
          <w:szCs w:val="24"/>
          <w:rtl/>
        </w:rPr>
        <w:t>בביטוח</w:t>
      </w:r>
      <w:r w:rsidRPr="00134339">
        <w:rPr>
          <w:rFonts w:cs="David"/>
          <w:sz w:val="24"/>
          <w:szCs w:val="24"/>
          <w:rtl/>
        </w:rPr>
        <w:t xml:space="preserve"> </w:t>
      </w:r>
      <w:r w:rsidRPr="00134339">
        <w:rPr>
          <w:rFonts w:cs="David" w:hint="cs"/>
          <w:sz w:val="24"/>
          <w:szCs w:val="24"/>
          <w:rtl/>
        </w:rPr>
        <w:t>אחריות</w:t>
      </w:r>
      <w:r w:rsidRPr="00134339">
        <w:rPr>
          <w:rFonts w:cs="David"/>
          <w:sz w:val="24"/>
          <w:szCs w:val="24"/>
          <w:rtl/>
        </w:rPr>
        <w:t xml:space="preserve"> </w:t>
      </w:r>
      <w:r w:rsidRPr="00134339">
        <w:rPr>
          <w:rFonts w:cs="David" w:hint="cs"/>
          <w:sz w:val="24"/>
          <w:szCs w:val="24"/>
          <w:rtl/>
        </w:rPr>
        <w:t>כלפי</w:t>
      </w:r>
      <w:r w:rsidRPr="00134339">
        <w:rPr>
          <w:rFonts w:cs="David"/>
          <w:sz w:val="24"/>
          <w:szCs w:val="24"/>
          <w:rtl/>
        </w:rPr>
        <w:t xml:space="preserve"> </w:t>
      </w:r>
      <w:r w:rsidRPr="00134339">
        <w:rPr>
          <w:rFonts w:cs="David" w:hint="cs"/>
          <w:sz w:val="24"/>
          <w:szCs w:val="24"/>
          <w:rtl/>
        </w:rPr>
        <w:t>צד</w:t>
      </w:r>
      <w:r w:rsidRPr="00134339">
        <w:rPr>
          <w:rFonts w:cs="David"/>
          <w:sz w:val="24"/>
          <w:szCs w:val="24"/>
          <w:rtl/>
        </w:rPr>
        <w:t xml:space="preserve"> </w:t>
      </w:r>
      <w:r w:rsidRPr="00134339">
        <w:rPr>
          <w:rFonts w:cs="David" w:hint="cs"/>
          <w:sz w:val="24"/>
          <w:szCs w:val="24"/>
          <w:rtl/>
        </w:rPr>
        <w:t>שלישי גוף ורכוש</w:t>
      </w:r>
      <w:r w:rsidRPr="00134339">
        <w:rPr>
          <w:rFonts w:cs="David"/>
          <w:sz w:val="24"/>
          <w:szCs w:val="24"/>
          <w:rtl/>
        </w:rPr>
        <w:t xml:space="preserve">, </w:t>
      </w:r>
      <w:r w:rsidRPr="00134339">
        <w:rPr>
          <w:rFonts w:cs="David" w:hint="cs"/>
          <w:sz w:val="24"/>
          <w:szCs w:val="24"/>
          <w:rtl/>
        </w:rPr>
        <w:t>בכל תחומי</w:t>
      </w:r>
      <w:r w:rsidRPr="00134339">
        <w:rPr>
          <w:rFonts w:cs="David"/>
          <w:sz w:val="24"/>
          <w:szCs w:val="24"/>
          <w:rtl/>
        </w:rPr>
        <w:t xml:space="preserve"> </w:t>
      </w:r>
      <w:r w:rsidRPr="00134339">
        <w:rPr>
          <w:rFonts w:cs="David" w:hint="cs"/>
          <w:sz w:val="24"/>
          <w:szCs w:val="24"/>
          <w:rtl/>
        </w:rPr>
        <w:t>מדינת</w:t>
      </w:r>
      <w:r w:rsidRPr="00134339">
        <w:rPr>
          <w:rFonts w:cs="David"/>
          <w:sz w:val="24"/>
          <w:szCs w:val="24"/>
          <w:rtl/>
        </w:rPr>
        <w:t xml:space="preserve"> </w:t>
      </w:r>
      <w:r w:rsidRPr="00134339">
        <w:rPr>
          <w:rFonts w:cs="David" w:hint="cs"/>
          <w:sz w:val="24"/>
          <w:szCs w:val="24"/>
          <w:rtl/>
        </w:rPr>
        <w:t>ישראל</w:t>
      </w:r>
      <w:r w:rsidRPr="00134339">
        <w:rPr>
          <w:rFonts w:cs="David"/>
          <w:sz w:val="24"/>
          <w:szCs w:val="24"/>
          <w:rtl/>
        </w:rPr>
        <w:t xml:space="preserve"> </w:t>
      </w:r>
      <w:r w:rsidRPr="00134339">
        <w:rPr>
          <w:rFonts w:cs="David" w:hint="cs"/>
          <w:sz w:val="24"/>
          <w:szCs w:val="24"/>
          <w:rtl/>
        </w:rPr>
        <w:t>והשטחים</w:t>
      </w:r>
      <w:r w:rsidRPr="00134339">
        <w:rPr>
          <w:rFonts w:cs="David"/>
          <w:sz w:val="24"/>
          <w:szCs w:val="24"/>
          <w:rtl/>
        </w:rPr>
        <w:t xml:space="preserve"> </w:t>
      </w:r>
      <w:r w:rsidRPr="00134339">
        <w:rPr>
          <w:rFonts w:cs="David" w:hint="cs"/>
          <w:sz w:val="24"/>
          <w:szCs w:val="24"/>
          <w:rtl/>
        </w:rPr>
        <w:t>המוחזקים.</w:t>
      </w:r>
      <w:r w:rsidRPr="00134339">
        <w:rPr>
          <w:rFonts w:cs="David"/>
          <w:sz w:val="24"/>
          <w:szCs w:val="24"/>
          <w:rtl/>
        </w:rPr>
        <w:t xml:space="preserve"> </w:t>
      </w:r>
    </w:p>
    <w:p w14:paraId="0A6CF226" w14:textId="77777777" w:rsidR="0088520D" w:rsidRPr="00134339" w:rsidRDefault="0088520D" w:rsidP="000A437D">
      <w:pPr>
        <w:numPr>
          <w:ilvl w:val="0"/>
          <w:numId w:val="45"/>
        </w:numPr>
        <w:tabs>
          <w:tab w:val="left" w:pos="781"/>
        </w:tabs>
        <w:spacing w:line="360" w:lineRule="auto"/>
        <w:jc w:val="both"/>
      </w:pPr>
      <w:r w:rsidRPr="00134339">
        <w:rPr>
          <w:rtl/>
        </w:rPr>
        <w:t>גבול האחריות לא יפחת מסך</w:t>
      </w:r>
      <w:r w:rsidRPr="00134339">
        <w:rPr>
          <w:rFonts w:hint="cs"/>
          <w:rtl/>
        </w:rPr>
        <w:t>-</w:t>
      </w:r>
      <w:r w:rsidRPr="00134339">
        <w:rPr>
          <w:rtl/>
        </w:rPr>
        <w:t xml:space="preserve"> </w:t>
      </w:r>
      <w:r>
        <w:rPr>
          <w:rFonts w:hint="cs"/>
          <w:rtl/>
        </w:rPr>
        <w:t>250</w:t>
      </w:r>
      <w:r w:rsidRPr="00134339">
        <w:rPr>
          <w:rFonts w:hint="cs"/>
          <w:rtl/>
        </w:rPr>
        <w:t xml:space="preserve">,000 </w:t>
      </w:r>
      <w:r w:rsidRPr="00134339">
        <w:rPr>
          <w:rtl/>
        </w:rPr>
        <w:t>דולר ארה"ב למקרה ולתקופת הביטוח (שנה)</w:t>
      </w:r>
      <w:r w:rsidRPr="00134339">
        <w:rPr>
          <w:rFonts w:hint="cs"/>
          <w:rtl/>
        </w:rPr>
        <w:t>.</w:t>
      </w:r>
    </w:p>
    <w:p w14:paraId="1092555A" w14:textId="77777777" w:rsidR="0088520D" w:rsidRPr="00134339" w:rsidRDefault="0088520D" w:rsidP="000A437D">
      <w:pPr>
        <w:numPr>
          <w:ilvl w:val="0"/>
          <w:numId w:val="45"/>
        </w:numPr>
        <w:tabs>
          <w:tab w:val="left" w:pos="781"/>
        </w:tabs>
        <w:spacing w:line="360" w:lineRule="auto"/>
        <w:jc w:val="both"/>
      </w:pPr>
      <w:r w:rsidRPr="00134339">
        <w:rPr>
          <w:rFonts w:hint="cs"/>
          <w:rtl/>
        </w:rPr>
        <w:t xml:space="preserve">בפוליסה ייכלל סעיף אחריות צולבת - </w:t>
      </w:r>
      <w:r w:rsidRPr="00134339">
        <w:rPr>
          <w:rFonts w:hint="cs"/>
        </w:rPr>
        <w:t>CROSS LIABILITY</w:t>
      </w:r>
      <w:r w:rsidRPr="00134339">
        <w:rPr>
          <w:rFonts w:hint="cs"/>
          <w:rtl/>
        </w:rPr>
        <w:t>.</w:t>
      </w:r>
    </w:p>
    <w:p w14:paraId="58E1245A" w14:textId="77777777" w:rsidR="0088520D" w:rsidRPr="00134339" w:rsidRDefault="0088520D" w:rsidP="000A437D">
      <w:pPr>
        <w:numPr>
          <w:ilvl w:val="0"/>
          <w:numId w:val="45"/>
        </w:numPr>
        <w:tabs>
          <w:tab w:val="left" w:pos="781"/>
        </w:tabs>
        <w:spacing w:line="360" w:lineRule="auto"/>
        <w:jc w:val="both"/>
      </w:pPr>
      <w:r w:rsidRPr="00134339">
        <w:rPr>
          <w:rFonts w:hint="cs"/>
          <w:rtl/>
        </w:rPr>
        <w:t>הביטוח יורחב לכסות את חבותו של המבוטח כלפי צד שלישי בגין פעילות של קבלנים, קבלני</w:t>
      </w:r>
      <w:r w:rsidRPr="00134339">
        <w:rPr>
          <w:rFonts w:hint="cs"/>
        </w:rPr>
        <w:t xml:space="preserve"> </w:t>
      </w:r>
      <w:r w:rsidRPr="00134339">
        <w:rPr>
          <w:rFonts w:hint="cs"/>
          <w:rtl/>
        </w:rPr>
        <w:t xml:space="preserve">משנה ועובדיהם. </w:t>
      </w:r>
    </w:p>
    <w:p w14:paraId="503C758C" w14:textId="77777777" w:rsidR="0088520D" w:rsidRDefault="0088520D" w:rsidP="000A437D">
      <w:pPr>
        <w:numPr>
          <w:ilvl w:val="0"/>
          <w:numId w:val="45"/>
        </w:numPr>
        <w:tabs>
          <w:tab w:val="left" w:pos="781"/>
        </w:tabs>
        <w:spacing w:line="360" w:lineRule="auto"/>
        <w:jc w:val="both"/>
      </w:pPr>
      <w:r>
        <w:rPr>
          <w:rFonts w:hint="cs"/>
          <w:rtl/>
        </w:rPr>
        <w:t>יועצים ובעלי תפקיד נוספים, אשר אינם נכללים במסגרת ביטוח חבות המעבידים של הספק ייחשבו צד שלישי</w:t>
      </w:r>
      <w:r w:rsidRPr="00513CE8">
        <w:rPr>
          <w:rFonts w:hint="cs"/>
          <w:rtl/>
        </w:rPr>
        <w:t>;</w:t>
      </w:r>
    </w:p>
    <w:p w14:paraId="3A76686E" w14:textId="37F5C459" w:rsidR="0088520D" w:rsidRDefault="0088520D" w:rsidP="000A437D">
      <w:pPr>
        <w:numPr>
          <w:ilvl w:val="0"/>
          <w:numId w:val="45"/>
        </w:numPr>
        <w:tabs>
          <w:tab w:val="left" w:pos="781"/>
        </w:tabs>
        <w:spacing w:line="360" w:lineRule="auto"/>
        <w:jc w:val="both"/>
      </w:pPr>
      <w:r w:rsidRPr="00134339">
        <w:rPr>
          <w:rFonts w:hint="cs"/>
          <w:rtl/>
        </w:rPr>
        <w:t xml:space="preserve">הביטוח יורחב לשפות את מדינת ישראל </w:t>
      </w:r>
      <w:r w:rsidRPr="00134339">
        <w:rPr>
          <w:rtl/>
        </w:rPr>
        <w:t>–</w:t>
      </w:r>
      <w:r w:rsidRPr="00134339">
        <w:rPr>
          <w:rFonts w:hint="cs"/>
          <w:rtl/>
        </w:rPr>
        <w:t xml:space="preserve"> רשות המסים בישראל ככל שייחשבו</w:t>
      </w:r>
      <w:r w:rsidRPr="00134339">
        <w:rPr>
          <w:rFonts w:hint="cs"/>
        </w:rPr>
        <w:t xml:space="preserve"> </w:t>
      </w:r>
      <w:r w:rsidRPr="00134339">
        <w:rPr>
          <w:rFonts w:hint="cs"/>
          <w:rtl/>
        </w:rPr>
        <w:t xml:space="preserve">אחראים למעשי </w:t>
      </w:r>
      <w:r w:rsidRPr="00134339">
        <w:rPr>
          <w:rtl/>
        </w:rPr>
        <w:t xml:space="preserve">ו/או מחדלי </w:t>
      </w:r>
      <w:r w:rsidRPr="00134339">
        <w:rPr>
          <w:rFonts w:hint="cs"/>
          <w:rtl/>
        </w:rPr>
        <w:t xml:space="preserve">הספק וכל הפועלים מטעמו. </w:t>
      </w:r>
    </w:p>
    <w:p w14:paraId="6A7A6225" w14:textId="1F12F38E" w:rsidR="00A47AC7" w:rsidRDefault="00A47AC7" w:rsidP="00A47AC7">
      <w:pPr>
        <w:tabs>
          <w:tab w:val="left" w:pos="781"/>
        </w:tabs>
        <w:spacing w:line="360" w:lineRule="auto"/>
        <w:ind w:left="1440"/>
        <w:jc w:val="both"/>
        <w:rPr>
          <w:rtl/>
        </w:rPr>
      </w:pPr>
    </w:p>
    <w:p w14:paraId="35164330" w14:textId="755E2A0B" w:rsidR="0031266A" w:rsidRDefault="0031266A" w:rsidP="00A47AC7">
      <w:pPr>
        <w:tabs>
          <w:tab w:val="left" w:pos="781"/>
        </w:tabs>
        <w:spacing w:line="360" w:lineRule="auto"/>
        <w:ind w:left="1440"/>
        <w:jc w:val="both"/>
        <w:rPr>
          <w:rtl/>
        </w:rPr>
      </w:pPr>
    </w:p>
    <w:p w14:paraId="387FCDF9" w14:textId="77777777" w:rsidR="0031266A" w:rsidRPr="00134339" w:rsidRDefault="0031266A" w:rsidP="00A47AC7">
      <w:pPr>
        <w:tabs>
          <w:tab w:val="left" w:pos="781"/>
        </w:tabs>
        <w:spacing w:line="360" w:lineRule="auto"/>
        <w:ind w:left="1440"/>
        <w:jc w:val="both"/>
      </w:pPr>
    </w:p>
    <w:p w14:paraId="6B91255E" w14:textId="77777777" w:rsidR="0088520D" w:rsidRPr="00134339" w:rsidRDefault="0088520D" w:rsidP="0088520D">
      <w:pPr>
        <w:pStyle w:val="aff2"/>
        <w:ind w:left="720"/>
        <w:jc w:val="both"/>
        <w:rPr>
          <w:rFonts w:cs="David"/>
          <w:sz w:val="24"/>
          <w:szCs w:val="24"/>
        </w:rPr>
      </w:pPr>
    </w:p>
    <w:p w14:paraId="3A536615" w14:textId="71467DC7" w:rsidR="0088520D" w:rsidRPr="00134339" w:rsidRDefault="0088520D" w:rsidP="000A437D">
      <w:pPr>
        <w:pStyle w:val="aff"/>
        <w:numPr>
          <w:ilvl w:val="1"/>
          <w:numId w:val="46"/>
        </w:numPr>
        <w:spacing w:line="360" w:lineRule="auto"/>
        <w:jc w:val="both"/>
      </w:pPr>
      <w:r w:rsidRPr="000A437D">
        <w:rPr>
          <w:rFonts w:hint="cs"/>
          <w:b/>
          <w:bCs/>
          <w:u w:val="single"/>
          <w:rtl/>
        </w:rPr>
        <w:t>ביטוח</w:t>
      </w:r>
      <w:r w:rsidRPr="000A437D">
        <w:rPr>
          <w:b/>
          <w:bCs/>
          <w:u w:val="single"/>
          <w:rtl/>
        </w:rPr>
        <w:t xml:space="preserve"> </w:t>
      </w:r>
      <w:r w:rsidRPr="000A437D">
        <w:rPr>
          <w:rFonts w:hint="cs"/>
          <w:b/>
          <w:bCs/>
          <w:u w:val="single"/>
          <w:rtl/>
        </w:rPr>
        <w:t xml:space="preserve">אחריות מקצועית </w:t>
      </w:r>
    </w:p>
    <w:p w14:paraId="2C8012DD" w14:textId="77777777" w:rsidR="0088520D" w:rsidRPr="00134339" w:rsidRDefault="0088520D" w:rsidP="000A437D">
      <w:pPr>
        <w:pStyle w:val="aff2"/>
        <w:numPr>
          <w:ilvl w:val="0"/>
          <w:numId w:val="47"/>
        </w:numPr>
        <w:tabs>
          <w:tab w:val="left" w:pos="781"/>
        </w:tabs>
        <w:spacing w:line="360" w:lineRule="auto"/>
        <w:jc w:val="both"/>
        <w:rPr>
          <w:rFonts w:ascii="Times New Roman" w:eastAsia="Times New Roman" w:hAnsi="Times New Roman" w:cs="David"/>
          <w:sz w:val="24"/>
          <w:szCs w:val="24"/>
        </w:rPr>
      </w:pPr>
      <w:r w:rsidRPr="00134339">
        <w:rPr>
          <w:rFonts w:ascii="Times New Roman" w:eastAsia="Times New Roman" w:hAnsi="Times New Roman" w:cs="David" w:hint="cs"/>
          <w:sz w:val="24"/>
          <w:szCs w:val="24"/>
          <w:rtl/>
        </w:rPr>
        <w:t xml:space="preserve">הספק יבטח את אחריותו המקצועית בביטוח אחריות מקצועית;    </w:t>
      </w:r>
    </w:p>
    <w:p w14:paraId="48607CF4" w14:textId="77777777" w:rsidR="0088520D" w:rsidRDefault="0088520D" w:rsidP="000A437D">
      <w:pPr>
        <w:pStyle w:val="aff2"/>
        <w:numPr>
          <w:ilvl w:val="0"/>
          <w:numId w:val="47"/>
        </w:numPr>
        <w:tabs>
          <w:tab w:val="left" w:pos="781"/>
        </w:tabs>
        <w:spacing w:line="276" w:lineRule="auto"/>
        <w:jc w:val="both"/>
        <w:rPr>
          <w:rFonts w:cs="David"/>
          <w:sz w:val="24"/>
          <w:szCs w:val="24"/>
        </w:rPr>
      </w:pPr>
      <w:bookmarkStart w:id="45" w:name="_Hlk195335"/>
      <w:r w:rsidRPr="00134339">
        <w:rPr>
          <w:rFonts w:cs="David" w:hint="cs"/>
          <w:sz w:val="24"/>
          <w:szCs w:val="24"/>
          <w:rtl/>
        </w:rPr>
        <w:t>הפוליסה</w:t>
      </w:r>
      <w:r w:rsidRPr="00134339">
        <w:rPr>
          <w:rFonts w:cs="David"/>
          <w:sz w:val="24"/>
          <w:szCs w:val="24"/>
          <w:rtl/>
        </w:rPr>
        <w:t xml:space="preserve"> </w:t>
      </w:r>
      <w:r w:rsidRPr="00134339">
        <w:rPr>
          <w:rFonts w:ascii="Times New Roman" w:eastAsia="Times New Roman" w:hAnsi="Times New Roman" w:cs="David" w:hint="cs"/>
          <w:sz w:val="24"/>
          <w:szCs w:val="24"/>
          <w:rtl/>
        </w:rPr>
        <w:t>תכסה</w:t>
      </w:r>
      <w:r w:rsidRPr="00134339">
        <w:rPr>
          <w:rFonts w:cs="David"/>
          <w:sz w:val="24"/>
          <w:szCs w:val="24"/>
          <w:rtl/>
        </w:rPr>
        <w:t xml:space="preserve"> </w:t>
      </w:r>
      <w:r w:rsidRPr="00134339">
        <w:rPr>
          <w:rFonts w:cs="David" w:hint="cs"/>
          <w:sz w:val="24"/>
          <w:szCs w:val="24"/>
          <w:rtl/>
        </w:rPr>
        <w:t>נזק</w:t>
      </w:r>
      <w:r w:rsidRPr="00134339">
        <w:rPr>
          <w:rFonts w:cs="David"/>
          <w:sz w:val="24"/>
          <w:szCs w:val="24"/>
          <w:rtl/>
        </w:rPr>
        <w:t xml:space="preserve"> </w:t>
      </w:r>
      <w:r w:rsidRPr="00134339">
        <w:rPr>
          <w:rFonts w:cs="David" w:hint="cs"/>
          <w:sz w:val="24"/>
          <w:szCs w:val="24"/>
          <w:rtl/>
        </w:rPr>
        <w:t>מהפרת</w:t>
      </w:r>
      <w:r w:rsidRPr="00134339">
        <w:rPr>
          <w:rFonts w:cs="David"/>
          <w:sz w:val="24"/>
          <w:szCs w:val="24"/>
          <w:rtl/>
        </w:rPr>
        <w:t xml:space="preserve"> </w:t>
      </w:r>
      <w:r w:rsidRPr="00134339">
        <w:rPr>
          <w:rFonts w:cs="David" w:hint="cs"/>
          <w:sz w:val="24"/>
          <w:szCs w:val="24"/>
          <w:rtl/>
        </w:rPr>
        <w:t>חובה</w:t>
      </w:r>
      <w:r w:rsidRPr="00134339">
        <w:rPr>
          <w:rFonts w:cs="David"/>
          <w:sz w:val="24"/>
          <w:szCs w:val="24"/>
          <w:rtl/>
        </w:rPr>
        <w:t xml:space="preserve"> </w:t>
      </w:r>
      <w:r w:rsidRPr="00134339">
        <w:rPr>
          <w:rFonts w:cs="David" w:hint="cs"/>
          <w:sz w:val="24"/>
          <w:szCs w:val="24"/>
          <w:rtl/>
        </w:rPr>
        <w:t>מקצועית</w:t>
      </w:r>
      <w:r w:rsidRPr="00134339">
        <w:rPr>
          <w:rFonts w:cs="David"/>
          <w:sz w:val="24"/>
          <w:szCs w:val="24"/>
          <w:rtl/>
        </w:rPr>
        <w:t xml:space="preserve"> </w:t>
      </w:r>
      <w:r w:rsidRPr="00134339">
        <w:rPr>
          <w:rFonts w:cs="David" w:hint="cs"/>
          <w:sz w:val="24"/>
          <w:szCs w:val="24"/>
          <w:rtl/>
        </w:rPr>
        <w:t>של</w:t>
      </w:r>
      <w:r w:rsidRPr="00134339">
        <w:rPr>
          <w:rFonts w:cs="David"/>
          <w:sz w:val="24"/>
          <w:szCs w:val="24"/>
          <w:rtl/>
        </w:rPr>
        <w:t xml:space="preserve"> </w:t>
      </w:r>
      <w:r w:rsidRPr="00134339">
        <w:rPr>
          <w:rFonts w:cs="David" w:hint="cs"/>
          <w:sz w:val="24"/>
          <w:szCs w:val="24"/>
          <w:rtl/>
        </w:rPr>
        <w:t>הספק,</w:t>
      </w:r>
      <w:r w:rsidRPr="00134339">
        <w:rPr>
          <w:rFonts w:cs="David"/>
          <w:sz w:val="24"/>
          <w:szCs w:val="24"/>
          <w:rtl/>
        </w:rPr>
        <w:t xml:space="preserve"> </w:t>
      </w:r>
      <w:r w:rsidRPr="00134339">
        <w:rPr>
          <w:rFonts w:cs="David" w:hint="cs"/>
          <w:sz w:val="24"/>
          <w:szCs w:val="24"/>
          <w:rtl/>
        </w:rPr>
        <w:t>עובדיו</w:t>
      </w:r>
      <w:r w:rsidRPr="00134339">
        <w:rPr>
          <w:rFonts w:cs="David"/>
          <w:sz w:val="24"/>
          <w:szCs w:val="24"/>
          <w:rtl/>
        </w:rPr>
        <w:t xml:space="preserve"> </w:t>
      </w:r>
      <w:r w:rsidRPr="00134339">
        <w:rPr>
          <w:rFonts w:cs="David" w:hint="cs"/>
          <w:sz w:val="24"/>
          <w:szCs w:val="24"/>
          <w:rtl/>
        </w:rPr>
        <w:t>ובגין</w:t>
      </w:r>
      <w:r w:rsidRPr="00134339">
        <w:rPr>
          <w:rFonts w:cs="David"/>
          <w:sz w:val="24"/>
          <w:szCs w:val="24"/>
          <w:rtl/>
        </w:rPr>
        <w:t xml:space="preserve"> </w:t>
      </w:r>
      <w:r w:rsidRPr="00134339">
        <w:rPr>
          <w:rFonts w:cs="David" w:hint="cs"/>
          <w:sz w:val="24"/>
          <w:szCs w:val="24"/>
          <w:rtl/>
        </w:rPr>
        <w:t>כל</w:t>
      </w:r>
      <w:r w:rsidRPr="00134339">
        <w:rPr>
          <w:rFonts w:cs="David"/>
          <w:sz w:val="24"/>
          <w:szCs w:val="24"/>
          <w:rtl/>
        </w:rPr>
        <w:t xml:space="preserve"> </w:t>
      </w:r>
      <w:r w:rsidRPr="00134339">
        <w:rPr>
          <w:rFonts w:cs="David" w:hint="cs"/>
          <w:sz w:val="24"/>
          <w:szCs w:val="24"/>
          <w:rtl/>
        </w:rPr>
        <w:t>הפועלים</w:t>
      </w:r>
      <w:r w:rsidRPr="00134339">
        <w:rPr>
          <w:rFonts w:cs="David"/>
          <w:sz w:val="24"/>
          <w:szCs w:val="24"/>
          <w:rtl/>
        </w:rPr>
        <w:t xml:space="preserve"> </w:t>
      </w:r>
      <w:r w:rsidRPr="00134339">
        <w:rPr>
          <w:rFonts w:cs="David" w:hint="cs"/>
          <w:sz w:val="24"/>
          <w:szCs w:val="24"/>
          <w:rtl/>
        </w:rPr>
        <w:t>מטעמו</w:t>
      </w:r>
      <w:r w:rsidRPr="00134339">
        <w:rPr>
          <w:rFonts w:cs="David"/>
          <w:sz w:val="24"/>
          <w:szCs w:val="24"/>
          <w:rtl/>
        </w:rPr>
        <w:t xml:space="preserve"> </w:t>
      </w:r>
      <w:r w:rsidRPr="00134339">
        <w:rPr>
          <w:rFonts w:cs="David" w:hint="cs"/>
          <w:sz w:val="24"/>
          <w:szCs w:val="24"/>
          <w:rtl/>
        </w:rPr>
        <w:t>ואשר</w:t>
      </w:r>
      <w:r w:rsidRPr="00134339">
        <w:rPr>
          <w:rFonts w:cs="David"/>
          <w:sz w:val="24"/>
          <w:szCs w:val="24"/>
          <w:rtl/>
        </w:rPr>
        <w:t xml:space="preserve"> </w:t>
      </w:r>
      <w:r w:rsidRPr="00134339">
        <w:rPr>
          <w:rFonts w:cs="David" w:hint="cs"/>
          <w:sz w:val="24"/>
          <w:szCs w:val="24"/>
          <w:rtl/>
        </w:rPr>
        <w:t>אירע</w:t>
      </w:r>
      <w:r w:rsidRPr="00134339">
        <w:rPr>
          <w:rFonts w:cs="David"/>
          <w:sz w:val="24"/>
          <w:szCs w:val="24"/>
          <w:rtl/>
        </w:rPr>
        <w:t xml:space="preserve"> </w:t>
      </w:r>
      <w:r w:rsidRPr="00134339">
        <w:rPr>
          <w:rFonts w:cs="David" w:hint="cs"/>
          <w:sz w:val="24"/>
          <w:szCs w:val="24"/>
          <w:rtl/>
        </w:rPr>
        <w:t>כתוצאה</w:t>
      </w:r>
      <w:r w:rsidRPr="00134339">
        <w:rPr>
          <w:rFonts w:cs="David"/>
          <w:sz w:val="24"/>
          <w:szCs w:val="24"/>
          <w:rtl/>
        </w:rPr>
        <w:t xml:space="preserve"> </w:t>
      </w:r>
      <w:r w:rsidRPr="00134339">
        <w:rPr>
          <w:rFonts w:cs="David" w:hint="cs"/>
          <w:sz w:val="24"/>
          <w:szCs w:val="24"/>
          <w:rtl/>
        </w:rPr>
        <w:t>ממעשה</w:t>
      </w:r>
      <w:r w:rsidRPr="00134339">
        <w:rPr>
          <w:rFonts w:cs="David"/>
          <w:sz w:val="24"/>
          <w:szCs w:val="24"/>
          <w:rtl/>
        </w:rPr>
        <w:t xml:space="preserve">, </w:t>
      </w:r>
      <w:r w:rsidRPr="00134339">
        <w:rPr>
          <w:rFonts w:cs="David" w:hint="cs"/>
          <w:sz w:val="24"/>
          <w:szCs w:val="24"/>
          <w:rtl/>
        </w:rPr>
        <w:t>רשלנות</w:t>
      </w:r>
      <w:r w:rsidRPr="00134339">
        <w:rPr>
          <w:rFonts w:cs="David"/>
          <w:sz w:val="24"/>
          <w:szCs w:val="24"/>
          <w:rtl/>
        </w:rPr>
        <w:t xml:space="preserve">, </w:t>
      </w:r>
      <w:r w:rsidRPr="00134339">
        <w:rPr>
          <w:rFonts w:cs="David" w:hint="cs"/>
          <w:sz w:val="24"/>
          <w:szCs w:val="24"/>
          <w:rtl/>
        </w:rPr>
        <w:t>לרבות</w:t>
      </w:r>
      <w:r w:rsidRPr="00134339">
        <w:rPr>
          <w:rFonts w:cs="David"/>
          <w:sz w:val="24"/>
          <w:szCs w:val="24"/>
          <w:rtl/>
        </w:rPr>
        <w:t xml:space="preserve"> </w:t>
      </w:r>
      <w:r w:rsidRPr="00134339">
        <w:rPr>
          <w:rFonts w:cs="David" w:hint="cs"/>
          <w:sz w:val="24"/>
          <w:szCs w:val="24"/>
          <w:rtl/>
        </w:rPr>
        <w:t>מחדל</w:t>
      </w:r>
      <w:r w:rsidRPr="00134339">
        <w:rPr>
          <w:rFonts w:cs="David"/>
          <w:sz w:val="24"/>
          <w:szCs w:val="24"/>
          <w:rtl/>
        </w:rPr>
        <w:t xml:space="preserve">, </w:t>
      </w:r>
      <w:r w:rsidRPr="00134339">
        <w:rPr>
          <w:rFonts w:cs="David" w:hint="cs"/>
          <w:sz w:val="24"/>
          <w:szCs w:val="24"/>
          <w:rtl/>
        </w:rPr>
        <w:t>טעות</w:t>
      </w:r>
      <w:r w:rsidRPr="00134339">
        <w:rPr>
          <w:rFonts w:cs="David"/>
          <w:sz w:val="24"/>
          <w:szCs w:val="24"/>
          <w:rtl/>
        </w:rPr>
        <w:t xml:space="preserve"> </w:t>
      </w:r>
      <w:r w:rsidRPr="00134339">
        <w:rPr>
          <w:rFonts w:cs="David" w:hint="cs"/>
          <w:sz w:val="24"/>
          <w:szCs w:val="24"/>
          <w:rtl/>
        </w:rPr>
        <w:t>או</w:t>
      </w:r>
      <w:r w:rsidRPr="00134339">
        <w:rPr>
          <w:rFonts w:cs="David"/>
          <w:sz w:val="24"/>
          <w:szCs w:val="24"/>
          <w:rtl/>
        </w:rPr>
        <w:t xml:space="preserve"> </w:t>
      </w:r>
      <w:r w:rsidRPr="00134339">
        <w:rPr>
          <w:rFonts w:cs="David" w:hint="cs"/>
          <w:sz w:val="24"/>
          <w:szCs w:val="24"/>
          <w:rtl/>
        </w:rPr>
        <w:t>השמטה</w:t>
      </w:r>
      <w:r w:rsidRPr="00134339">
        <w:rPr>
          <w:rFonts w:cs="David"/>
          <w:sz w:val="24"/>
          <w:szCs w:val="24"/>
          <w:rtl/>
        </w:rPr>
        <w:t xml:space="preserve">, </w:t>
      </w:r>
      <w:r w:rsidRPr="00134339">
        <w:rPr>
          <w:rFonts w:cs="David" w:hint="cs"/>
          <w:sz w:val="24"/>
          <w:szCs w:val="24"/>
          <w:rtl/>
        </w:rPr>
        <w:t>מצג</w:t>
      </w:r>
      <w:r w:rsidRPr="00134339">
        <w:rPr>
          <w:rFonts w:cs="David"/>
          <w:sz w:val="24"/>
          <w:szCs w:val="24"/>
          <w:rtl/>
        </w:rPr>
        <w:t xml:space="preserve"> </w:t>
      </w:r>
      <w:r w:rsidRPr="00134339">
        <w:rPr>
          <w:rFonts w:cs="David" w:hint="cs"/>
          <w:sz w:val="24"/>
          <w:szCs w:val="24"/>
          <w:rtl/>
        </w:rPr>
        <w:t>בלתי</w:t>
      </w:r>
      <w:r w:rsidRPr="00134339">
        <w:rPr>
          <w:rFonts w:cs="David"/>
          <w:sz w:val="24"/>
          <w:szCs w:val="24"/>
          <w:rtl/>
        </w:rPr>
        <w:t xml:space="preserve"> </w:t>
      </w:r>
      <w:r w:rsidRPr="00134339">
        <w:rPr>
          <w:rFonts w:cs="David" w:hint="cs"/>
          <w:sz w:val="24"/>
          <w:szCs w:val="24"/>
          <w:rtl/>
        </w:rPr>
        <w:t>נכון</w:t>
      </w:r>
      <w:r w:rsidRPr="00134339">
        <w:rPr>
          <w:rFonts w:cs="David"/>
          <w:sz w:val="24"/>
          <w:szCs w:val="24"/>
          <w:rtl/>
        </w:rPr>
        <w:t xml:space="preserve"> </w:t>
      </w:r>
      <w:r w:rsidRPr="00134339">
        <w:rPr>
          <w:rFonts w:cs="David" w:hint="cs"/>
          <w:sz w:val="24"/>
          <w:szCs w:val="24"/>
          <w:rtl/>
        </w:rPr>
        <w:t>הצהרה</w:t>
      </w:r>
      <w:r w:rsidRPr="00134339">
        <w:rPr>
          <w:rFonts w:cs="David"/>
          <w:sz w:val="24"/>
          <w:szCs w:val="24"/>
          <w:rtl/>
        </w:rPr>
        <w:t xml:space="preserve"> </w:t>
      </w:r>
      <w:r w:rsidRPr="00134339">
        <w:rPr>
          <w:rFonts w:cs="David" w:hint="cs"/>
          <w:sz w:val="24"/>
          <w:szCs w:val="24"/>
          <w:rtl/>
        </w:rPr>
        <w:t>רשלנית</w:t>
      </w:r>
      <w:r w:rsidRPr="00134339">
        <w:rPr>
          <w:rFonts w:cs="David"/>
          <w:sz w:val="24"/>
          <w:szCs w:val="24"/>
          <w:rtl/>
        </w:rPr>
        <w:t xml:space="preserve"> </w:t>
      </w:r>
      <w:r w:rsidRPr="00134339">
        <w:rPr>
          <w:rFonts w:cs="David" w:hint="cs"/>
          <w:sz w:val="24"/>
          <w:szCs w:val="24"/>
          <w:rtl/>
        </w:rPr>
        <w:t>שנעשו</w:t>
      </w:r>
      <w:r w:rsidRPr="00134339">
        <w:rPr>
          <w:rFonts w:cs="David"/>
          <w:sz w:val="24"/>
          <w:szCs w:val="24"/>
          <w:rtl/>
        </w:rPr>
        <w:t xml:space="preserve"> </w:t>
      </w:r>
      <w:r w:rsidRPr="00134339">
        <w:rPr>
          <w:rFonts w:cs="David" w:hint="cs"/>
          <w:sz w:val="24"/>
          <w:szCs w:val="24"/>
          <w:rtl/>
        </w:rPr>
        <w:t>בתום</w:t>
      </w:r>
      <w:r w:rsidRPr="00134339">
        <w:rPr>
          <w:rFonts w:cs="David"/>
          <w:sz w:val="24"/>
          <w:szCs w:val="24"/>
          <w:rtl/>
        </w:rPr>
        <w:t xml:space="preserve"> </w:t>
      </w:r>
      <w:r w:rsidRPr="00134339">
        <w:rPr>
          <w:rFonts w:cs="David" w:hint="cs"/>
          <w:sz w:val="24"/>
          <w:szCs w:val="24"/>
          <w:rtl/>
        </w:rPr>
        <w:t>לב</w:t>
      </w:r>
      <w:r w:rsidRPr="00134339">
        <w:rPr>
          <w:rFonts w:cs="David"/>
          <w:sz w:val="24"/>
          <w:szCs w:val="24"/>
          <w:rtl/>
        </w:rPr>
        <w:t xml:space="preserve">, </w:t>
      </w:r>
      <w:r w:rsidRPr="00134339">
        <w:rPr>
          <w:rFonts w:cs="David" w:hint="cs"/>
          <w:sz w:val="24"/>
          <w:szCs w:val="24"/>
          <w:rtl/>
        </w:rPr>
        <w:t>בקשר ל</w:t>
      </w:r>
      <w:r>
        <w:rPr>
          <w:rFonts w:cs="David" w:hint="cs"/>
          <w:sz w:val="24"/>
          <w:szCs w:val="24"/>
          <w:rtl/>
        </w:rPr>
        <w:t xml:space="preserve">מתן </w:t>
      </w:r>
      <w:r w:rsidRPr="00393B2D">
        <w:rPr>
          <w:rFonts w:ascii="Times New Roman" w:eastAsia="Times New Roman" w:hAnsi="Times New Roman" w:cs="David"/>
          <w:sz w:val="24"/>
          <w:szCs w:val="24"/>
          <w:rtl/>
        </w:rPr>
        <w:t>שירותי ייעוץ במתודולוגיות וטכנ</w:t>
      </w:r>
      <w:r>
        <w:rPr>
          <w:rFonts w:ascii="Times New Roman" w:eastAsia="Times New Roman" w:hAnsi="Times New Roman" w:cs="David"/>
          <w:sz w:val="24"/>
          <w:szCs w:val="24"/>
          <w:rtl/>
        </w:rPr>
        <w:t>ולוגיות מחשוב</w:t>
      </w:r>
      <w:r>
        <w:rPr>
          <w:rFonts w:ascii="Times New Roman" w:eastAsia="Times New Roman" w:hAnsi="Times New Roman" w:cs="David" w:hint="cs"/>
          <w:sz w:val="24"/>
          <w:szCs w:val="24"/>
          <w:rtl/>
        </w:rPr>
        <w:t xml:space="preserve"> </w:t>
      </w:r>
      <w:r w:rsidRPr="00393B2D">
        <w:rPr>
          <w:rFonts w:ascii="Times New Roman" w:eastAsia="Times New Roman" w:hAnsi="Times New Roman" w:cs="David"/>
          <w:sz w:val="24"/>
          <w:szCs w:val="24"/>
          <w:rtl/>
        </w:rPr>
        <w:t>עבור רשות המיסים בישראל</w:t>
      </w:r>
      <w:r w:rsidRPr="00134339">
        <w:rPr>
          <w:rFonts w:cs="David" w:hint="cs"/>
          <w:sz w:val="24"/>
          <w:szCs w:val="24"/>
          <w:rtl/>
        </w:rPr>
        <w:t>,</w:t>
      </w:r>
      <w:r w:rsidRPr="00134339">
        <w:rPr>
          <w:rFonts w:cs="David"/>
          <w:sz w:val="24"/>
          <w:szCs w:val="24"/>
          <w:rtl/>
        </w:rPr>
        <w:t xml:space="preserve"> בהתאם למכרז וחוזה עם מדינת ישראל – </w:t>
      </w:r>
      <w:r w:rsidRPr="00134339">
        <w:rPr>
          <w:rFonts w:cs="David" w:hint="cs"/>
          <w:sz w:val="24"/>
          <w:szCs w:val="24"/>
          <w:rtl/>
        </w:rPr>
        <w:t xml:space="preserve">רשות המסים בישראל </w:t>
      </w:r>
      <w:r w:rsidRPr="00134339">
        <w:rPr>
          <w:rFonts w:cs="David"/>
          <w:sz w:val="24"/>
          <w:szCs w:val="24"/>
          <w:rtl/>
        </w:rPr>
        <w:t xml:space="preserve">;  </w:t>
      </w:r>
    </w:p>
    <w:p w14:paraId="38A68039" w14:textId="77777777" w:rsidR="0088520D" w:rsidRDefault="0088520D" w:rsidP="0088520D">
      <w:pPr>
        <w:pStyle w:val="aff2"/>
        <w:tabs>
          <w:tab w:val="left" w:pos="781"/>
        </w:tabs>
        <w:spacing w:line="276" w:lineRule="auto"/>
        <w:ind w:left="1080"/>
        <w:jc w:val="both"/>
        <w:rPr>
          <w:rFonts w:cs="David"/>
          <w:sz w:val="24"/>
          <w:szCs w:val="24"/>
        </w:rPr>
      </w:pPr>
      <w:r w:rsidRPr="00134339">
        <w:rPr>
          <w:rFonts w:cs="David"/>
          <w:sz w:val="24"/>
          <w:szCs w:val="24"/>
          <w:rtl/>
        </w:rPr>
        <w:t xml:space="preserve"> </w:t>
      </w:r>
    </w:p>
    <w:bookmarkEnd w:id="45"/>
    <w:p w14:paraId="6691CD8B" w14:textId="77777777" w:rsidR="0088520D" w:rsidRPr="00134339" w:rsidRDefault="0088520D" w:rsidP="000A437D">
      <w:pPr>
        <w:pStyle w:val="aff2"/>
        <w:numPr>
          <w:ilvl w:val="0"/>
          <w:numId w:val="47"/>
        </w:numPr>
        <w:tabs>
          <w:tab w:val="left" w:pos="781"/>
        </w:tabs>
        <w:spacing w:line="360" w:lineRule="auto"/>
        <w:jc w:val="both"/>
        <w:rPr>
          <w:rFonts w:cs="David"/>
          <w:sz w:val="24"/>
          <w:szCs w:val="24"/>
          <w:rtl/>
        </w:rPr>
      </w:pPr>
      <w:r w:rsidRPr="00134339">
        <w:rPr>
          <w:rFonts w:cs="David"/>
          <w:sz w:val="24"/>
          <w:szCs w:val="24"/>
          <w:rtl/>
        </w:rPr>
        <w:lastRenderedPageBreak/>
        <w:t>גבול האחריות לא יפחת מ</w:t>
      </w:r>
      <w:r w:rsidRPr="00134339">
        <w:rPr>
          <w:rFonts w:cs="David" w:hint="cs"/>
          <w:sz w:val="24"/>
          <w:szCs w:val="24"/>
          <w:rtl/>
        </w:rPr>
        <w:t xml:space="preserve">סך </w:t>
      </w:r>
      <w:r>
        <w:rPr>
          <w:rFonts w:cs="David" w:hint="cs"/>
          <w:sz w:val="24"/>
          <w:szCs w:val="24"/>
          <w:rtl/>
        </w:rPr>
        <w:t>5</w:t>
      </w:r>
      <w:r w:rsidRPr="00134339">
        <w:rPr>
          <w:rFonts w:cs="David" w:hint="cs"/>
          <w:sz w:val="24"/>
          <w:szCs w:val="24"/>
          <w:rtl/>
        </w:rPr>
        <w:t xml:space="preserve">00,000 דולר </w:t>
      </w:r>
      <w:r w:rsidRPr="00134339">
        <w:rPr>
          <w:rFonts w:cs="David"/>
          <w:sz w:val="24"/>
          <w:szCs w:val="24"/>
          <w:rtl/>
        </w:rPr>
        <w:t>ארה"ב למקרה ולתקופת הביטוח (שנה).</w:t>
      </w:r>
    </w:p>
    <w:p w14:paraId="0287283D" w14:textId="77777777" w:rsidR="0088520D" w:rsidRPr="00230D91" w:rsidRDefault="0088520D" w:rsidP="000A437D">
      <w:pPr>
        <w:pStyle w:val="aff2"/>
        <w:numPr>
          <w:ilvl w:val="0"/>
          <w:numId w:val="47"/>
        </w:numPr>
        <w:tabs>
          <w:tab w:val="left" w:pos="781"/>
        </w:tabs>
        <w:spacing w:line="360" w:lineRule="auto"/>
        <w:jc w:val="both"/>
        <w:rPr>
          <w:rFonts w:cs="David"/>
          <w:sz w:val="24"/>
          <w:szCs w:val="24"/>
          <w:rtl/>
        </w:rPr>
      </w:pPr>
      <w:r w:rsidRPr="00230D91">
        <w:rPr>
          <w:rFonts w:cs="David" w:hint="cs"/>
          <w:sz w:val="24"/>
          <w:szCs w:val="24"/>
          <w:rtl/>
        </w:rPr>
        <w:t>הכיסוי</w:t>
      </w:r>
      <w:r w:rsidRPr="00230D91">
        <w:rPr>
          <w:rFonts w:cs="David"/>
          <w:sz w:val="24"/>
          <w:szCs w:val="24"/>
          <w:rtl/>
        </w:rPr>
        <w:t xml:space="preserve"> </w:t>
      </w:r>
      <w:r w:rsidRPr="00230D91">
        <w:rPr>
          <w:rFonts w:cs="David" w:hint="cs"/>
          <w:sz w:val="24"/>
          <w:szCs w:val="24"/>
          <w:rtl/>
        </w:rPr>
        <w:t>על</w:t>
      </w:r>
      <w:r w:rsidRPr="00230D91">
        <w:rPr>
          <w:rFonts w:cs="David"/>
          <w:sz w:val="24"/>
          <w:szCs w:val="24"/>
          <w:rtl/>
        </w:rPr>
        <w:t xml:space="preserve"> </w:t>
      </w:r>
      <w:r w:rsidRPr="00230D91">
        <w:rPr>
          <w:rFonts w:cs="David" w:hint="cs"/>
          <w:sz w:val="24"/>
          <w:szCs w:val="24"/>
          <w:rtl/>
        </w:rPr>
        <w:t>פי</w:t>
      </w:r>
      <w:r w:rsidRPr="00230D91">
        <w:rPr>
          <w:rFonts w:cs="David"/>
          <w:sz w:val="24"/>
          <w:szCs w:val="24"/>
          <w:rtl/>
        </w:rPr>
        <w:t xml:space="preserve"> </w:t>
      </w:r>
      <w:r w:rsidRPr="00230D91">
        <w:rPr>
          <w:rFonts w:cs="David" w:hint="cs"/>
          <w:sz w:val="24"/>
          <w:szCs w:val="24"/>
          <w:rtl/>
        </w:rPr>
        <w:t>הפוליסה</w:t>
      </w:r>
      <w:r w:rsidRPr="00230D91">
        <w:rPr>
          <w:rFonts w:cs="David"/>
          <w:sz w:val="24"/>
          <w:szCs w:val="24"/>
          <w:rtl/>
        </w:rPr>
        <w:t xml:space="preserve"> </w:t>
      </w:r>
      <w:r w:rsidRPr="00230D91">
        <w:rPr>
          <w:rFonts w:cs="David" w:hint="cs"/>
          <w:sz w:val="24"/>
          <w:szCs w:val="24"/>
          <w:rtl/>
        </w:rPr>
        <w:t>יורחב</w:t>
      </w:r>
      <w:r w:rsidRPr="00230D91">
        <w:rPr>
          <w:rFonts w:cs="David"/>
          <w:sz w:val="24"/>
          <w:szCs w:val="24"/>
          <w:rtl/>
        </w:rPr>
        <w:t xml:space="preserve"> </w:t>
      </w:r>
      <w:r w:rsidRPr="00230D91">
        <w:rPr>
          <w:rFonts w:cs="David" w:hint="cs"/>
          <w:sz w:val="24"/>
          <w:szCs w:val="24"/>
          <w:rtl/>
        </w:rPr>
        <w:t>לכלול</w:t>
      </w:r>
      <w:r w:rsidRPr="00230D91">
        <w:rPr>
          <w:rFonts w:cs="David"/>
          <w:sz w:val="24"/>
          <w:szCs w:val="24"/>
          <w:rtl/>
        </w:rPr>
        <w:t xml:space="preserve"> </w:t>
      </w:r>
      <w:r w:rsidRPr="00230D91">
        <w:rPr>
          <w:rFonts w:cs="David" w:hint="cs"/>
          <w:sz w:val="24"/>
          <w:szCs w:val="24"/>
          <w:rtl/>
        </w:rPr>
        <w:t>את</w:t>
      </w:r>
      <w:r w:rsidRPr="00230D91">
        <w:rPr>
          <w:rFonts w:cs="David"/>
          <w:sz w:val="24"/>
          <w:szCs w:val="24"/>
          <w:rtl/>
        </w:rPr>
        <w:t xml:space="preserve"> </w:t>
      </w:r>
      <w:r w:rsidRPr="00230D91">
        <w:rPr>
          <w:rFonts w:cs="David" w:hint="cs"/>
          <w:sz w:val="24"/>
          <w:szCs w:val="24"/>
          <w:rtl/>
        </w:rPr>
        <w:t>ההרחבות</w:t>
      </w:r>
      <w:r w:rsidRPr="00230D91">
        <w:rPr>
          <w:rFonts w:cs="David"/>
          <w:sz w:val="24"/>
          <w:szCs w:val="24"/>
          <w:rtl/>
        </w:rPr>
        <w:t xml:space="preserve"> </w:t>
      </w:r>
      <w:r w:rsidRPr="00230D91">
        <w:rPr>
          <w:rFonts w:cs="David" w:hint="cs"/>
          <w:sz w:val="24"/>
          <w:szCs w:val="24"/>
          <w:rtl/>
        </w:rPr>
        <w:t>הבאות</w:t>
      </w:r>
      <w:r w:rsidRPr="00230D91">
        <w:rPr>
          <w:rFonts w:cs="David"/>
          <w:sz w:val="24"/>
          <w:szCs w:val="24"/>
          <w:rtl/>
        </w:rPr>
        <w:t>:-</w:t>
      </w:r>
    </w:p>
    <w:p w14:paraId="161F5E5D" w14:textId="77777777" w:rsidR="0088520D" w:rsidRPr="00230D91" w:rsidRDefault="0088520D" w:rsidP="0088520D">
      <w:pPr>
        <w:tabs>
          <w:tab w:val="left" w:pos="781"/>
        </w:tabs>
        <w:spacing w:line="360" w:lineRule="auto"/>
        <w:ind w:left="720"/>
        <w:jc w:val="both"/>
        <w:rPr>
          <w:rFonts w:ascii="Calibri" w:eastAsia="Calibri" w:hAnsi="Calibri"/>
          <w:rtl/>
        </w:rPr>
      </w:pPr>
      <w:r>
        <w:rPr>
          <w:rFonts w:ascii="Calibri" w:eastAsia="Calibri" w:hAnsi="Calibri" w:hint="cs"/>
          <w:rtl/>
        </w:rPr>
        <w:t xml:space="preserve"> </w:t>
      </w:r>
      <w:r w:rsidRPr="00230D91">
        <w:rPr>
          <w:rFonts w:ascii="Calibri" w:eastAsia="Calibri" w:hAnsi="Calibri"/>
          <w:rtl/>
        </w:rPr>
        <w:t xml:space="preserve">  - </w:t>
      </w:r>
      <w:r w:rsidRPr="00230D91">
        <w:rPr>
          <w:rFonts w:ascii="Calibri" w:eastAsia="Calibri" w:hAnsi="Calibri" w:hint="cs"/>
          <w:rtl/>
        </w:rPr>
        <w:t>מרמה</w:t>
      </w:r>
      <w:r w:rsidRPr="00230D91">
        <w:rPr>
          <w:rFonts w:ascii="Calibri" w:eastAsia="Calibri" w:hAnsi="Calibri"/>
          <w:rtl/>
        </w:rPr>
        <w:t xml:space="preserve"> </w:t>
      </w:r>
      <w:r w:rsidRPr="00230D91">
        <w:rPr>
          <w:rFonts w:ascii="Calibri" w:eastAsia="Calibri" w:hAnsi="Calibri" w:hint="cs"/>
          <w:rtl/>
        </w:rPr>
        <w:t>ואי</w:t>
      </w:r>
      <w:r w:rsidRPr="00230D91">
        <w:rPr>
          <w:rFonts w:ascii="Calibri" w:eastAsia="Calibri" w:hAnsi="Calibri"/>
          <w:rtl/>
        </w:rPr>
        <w:t xml:space="preserve"> </w:t>
      </w:r>
      <w:r w:rsidRPr="00230D91">
        <w:rPr>
          <w:rFonts w:ascii="Calibri" w:eastAsia="Calibri" w:hAnsi="Calibri" w:hint="cs"/>
          <w:rtl/>
        </w:rPr>
        <w:t>יושר</w:t>
      </w:r>
      <w:r w:rsidRPr="00230D91">
        <w:rPr>
          <w:rFonts w:ascii="Calibri" w:eastAsia="Calibri" w:hAnsi="Calibri"/>
          <w:rtl/>
        </w:rPr>
        <w:t xml:space="preserve"> </w:t>
      </w:r>
      <w:r w:rsidRPr="00230D91">
        <w:rPr>
          <w:rFonts w:ascii="Calibri" w:eastAsia="Calibri" w:hAnsi="Calibri" w:hint="cs"/>
          <w:rtl/>
        </w:rPr>
        <w:t>של</w:t>
      </w:r>
      <w:r w:rsidRPr="00230D91">
        <w:rPr>
          <w:rFonts w:ascii="Calibri" w:eastAsia="Calibri" w:hAnsi="Calibri"/>
          <w:rtl/>
        </w:rPr>
        <w:t xml:space="preserve"> </w:t>
      </w:r>
      <w:r w:rsidRPr="00230D91">
        <w:rPr>
          <w:rFonts w:ascii="Calibri" w:eastAsia="Calibri" w:hAnsi="Calibri" w:hint="cs"/>
          <w:rtl/>
        </w:rPr>
        <w:t>עובדים</w:t>
      </w:r>
      <w:r w:rsidRPr="00230D91">
        <w:rPr>
          <w:rFonts w:ascii="Calibri" w:eastAsia="Calibri" w:hAnsi="Calibri"/>
          <w:rtl/>
        </w:rPr>
        <w:t>;</w:t>
      </w:r>
    </w:p>
    <w:p w14:paraId="4C73E416" w14:textId="77777777" w:rsidR="0088520D" w:rsidRPr="00AD4CDD" w:rsidRDefault="0088520D" w:rsidP="0088520D">
      <w:pPr>
        <w:tabs>
          <w:tab w:val="left" w:pos="781"/>
        </w:tabs>
        <w:spacing w:line="360" w:lineRule="auto"/>
        <w:ind w:left="720"/>
        <w:jc w:val="both"/>
        <w:rPr>
          <w:rtl/>
        </w:rPr>
      </w:pPr>
      <w:r>
        <w:rPr>
          <w:rFonts w:hint="cs"/>
          <w:rtl/>
        </w:rPr>
        <w:t xml:space="preserve">  </w:t>
      </w:r>
      <w:r w:rsidRPr="00AD4CDD">
        <w:rPr>
          <w:rtl/>
        </w:rPr>
        <w:t xml:space="preserve">- </w:t>
      </w:r>
      <w:r w:rsidRPr="00AD4CDD">
        <w:rPr>
          <w:rFonts w:hint="cs"/>
          <w:rtl/>
        </w:rPr>
        <w:t>אובדן</w:t>
      </w:r>
      <w:r w:rsidRPr="00AD4CDD">
        <w:rPr>
          <w:rtl/>
        </w:rPr>
        <w:t xml:space="preserve"> </w:t>
      </w:r>
      <w:r w:rsidRPr="00AD4CDD">
        <w:rPr>
          <w:rFonts w:hint="cs"/>
          <w:rtl/>
        </w:rPr>
        <w:t>מסמכים</w:t>
      </w:r>
      <w:r w:rsidRPr="00AD4CDD">
        <w:rPr>
          <w:rtl/>
        </w:rPr>
        <w:t xml:space="preserve">, </w:t>
      </w:r>
      <w:r w:rsidRPr="00AD4CDD">
        <w:rPr>
          <w:rFonts w:hint="cs"/>
          <w:rtl/>
        </w:rPr>
        <w:t>לרבות</w:t>
      </w:r>
      <w:r w:rsidRPr="00AD4CDD">
        <w:rPr>
          <w:rtl/>
        </w:rPr>
        <w:t xml:space="preserve"> </w:t>
      </w:r>
      <w:r w:rsidRPr="00AD4CDD">
        <w:rPr>
          <w:rFonts w:hint="cs"/>
          <w:rtl/>
        </w:rPr>
        <w:t>אובדן</w:t>
      </w:r>
      <w:r w:rsidRPr="00AD4CDD">
        <w:rPr>
          <w:rtl/>
        </w:rPr>
        <w:t xml:space="preserve"> </w:t>
      </w:r>
      <w:r w:rsidRPr="00AD4CDD">
        <w:rPr>
          <w:rFonts w:hint="cs"/>
          <w:rtl/>
        </w:rPr>
        <w:t>השימוש</w:t>
      </w:r>
      <w:r w:rsidRPr="00AD4CDD">
        <w:rPr>
          <w:rtl/>
        </w:rPr>
        <w:t xml:space="preserve"> </w:t>
      </w:r>
      <w:r w:rsidRPr="00AD4CDD">
        <w:rPr>
          <w:rFonts w:hint="cs"/>
          <w:rtl/>
        </w:rPr>
        <w:t>ו</w:t>
      </w:r>
      <w:r w:rsidRPr="00AD4CDD">
        <w:rPr>
          <w:rtl/>
        </w:rPr>
        <w:t>/</w:t>
      </w:r>
      <w:r w:rsidRPr="00AD4CDD">
        <w:rPr>
          <w:rFonts w:hint="cs"/>
          <w:rtl/>
        </w:rPr>
        <w:t>או</w:t>
      </w:r>
      <w:r w:rsidRPr="00AD4CDD">
        <w:rPr>
          <w:rtl/>
        </w:rPr>
        <w:t xml:space="preserve"> </w:t>
      </w:r>
      <w:r w:rsidRPr="00AD4CDD">
        <w:rPr>
          <w:rFonts w:hint="cs"/>
          <w:rtl/>
        </w:rPr>
        <w:t>העיכוב</w:t>
      </w:r>
      <w:r w:rsidRPr="00AD4CDD">
        <w:rPr>
          <w:rtl/>
        </w:rPr>
        <w:t xml:space="preserve"> </w:t>
      </w:r>
      <w:r w:rsidRPr="00AD4CDD">
        <w:rPr>
          <w:rFonts w:hint="cs"/>
          <w:rtl/>
        </w:rPr>
        <w:t>עקב</w:t>
      </w:r>
      <w:r w:rsidRPr="00AD4CDD">
        <w:rPr>
          <w:rtl/>
        </w:rPr>
        <w:t xml:space="preserve"> </w:t>
      </w:r>
      <w:r w:rsidRPr="00AD4CDD">
        <w:rPr>
          <w:rFonts w:hint="cs"/>
          <w:rtl/>
        </w:rPr>
        <w:t>מקרה</w:t>
      </w:r>
      <w:r w:rsidRPr="00AD4CDD">
        <w:rPr>
          <w:rtl/>
        </w:rPr>
        <w:t xml:space="preserve"> </w:t>
      </w:r>
      <w:r w:rsidRPr="00AD4CDD">
        <w:rPr>
          <w:rFonts w:hint="cs"/>
          <w:rtl/>
        </w:rPr>
        <w:t>ביטוח</w:t>
      </w:r>
      <w:r w:rsidRPr="00AD4CDD">
        <w:rPr>
          <w:rtl/>
        </w:rPr>
        <w:t>;</w:t>
      </w:r>
    </w:p>
    <w:p w14:paraId="150209B8" w14:textId="77777777" w:rsidR="0088520D" w:rsidRPr="00AD4CDD" w:rsidRDefault="0088520D" w:rsidP="0088520D">
      <w:pPr>
        <w:tabs>
          <w:tab w:val="left" w:pos="781"/>
        </w:tabs>
        <w:spacing w:line="360" w:lineRule="auto"/>
        <w:ind w:left="720"/>
        <w:jc w:val="both"/>
        <w:rPr>
          <w:rtl/>
        </w:rPr>
      </w:pPr>
      <w:r>
        <w:rPr>
          <w:rtl/>
        </w:rPr>
        <w:t xml:space="preserve">  </w:t>
      </w:r>
      <w:r w:rsidRPr="00AD4CDD">
        <w:rPr>
          <w:rtl/>
        </w:rPr>
        <w:t xml:space="preserve">- </w:t>
      </w:r>
      <w:r w:rsidRPr="00AD4CDD">
        <w:rPr>
          <w:rFonts w:hint="cs"/>
          <w:rtl/>
        </w:rPr>
        <w:t>אחריות</w:t>
      </w:r>
      <w:r w:rsidRPr="00AD4CDD">
        <w:rPr>
          <w:rtl/>
        </w:rPr>
        <w:t xml:space="preserve"> </w:t>
      </w:r>
      <w:r w:rsidRPr="00AD4CDD">
        <w:rPr>
          <w:rFonts w:hint="cs"/>
          <w:rtl/>
        </w:rPr>
        <w:t>צולבת</w:t>
      </w:r>
      <w:r w:rsidRPr="00AD4CDD">
        <w:rPr>
          <w:rtl/>
        </w:rPr>
        <w:t xml:space="preserve">, </w:t>
      </w:r>
      <w:r w:rsidRPr="00AD4CDD">
        <w:rPr>
          <w:rFonts w:hint="cs"/>
          <w:rtl/>
        </w:rPr>
        <w:t>אולם</w:t>
      </w:r>
      <w:r w:rsidRPr="00AD4CDD">
        <w:rPr>
          <w:rtl/>
        </w:rPr>
        <w:t xml:space="preserve"> </w:t>
      </w:r>
      <w:r w:rsidRPr="00AD4CDD">
        <w:rPr>
          <w:rFonts w:hint="cs"/>
          <w:rtl/>
        </w:rPr>
        <w:t>הכיסוי</w:t>
      </w:r>
      <w:r w:rsidRPr="00AD4CDD">
        <w:rPr>
          <w:rtl/>
        </w:rPr>
        <w:t xml:space="preserve"> </w:t>
      </w:r>
      <w:r w:rsidRPr="00AD4CDD">
        <w:rPr>
          <w:rFonts w:hint="cs"/>
          <w:rtl/>
        </w:rPr>
        <w:t>לא</w:t>
      </w:r>
      <w:r w:rsidRPr="00AD4CDD">
        <w:rPr>
          <w:rtl/>
        </w:rPr>
        <w:t xml:space="preserve"> </w:t>
      </w:r>
      <w:r w:rsidRPr="00AD4CDD">
        <w:rPr>
          <w:rFonts w:hint="cs"/>
          <w:rtl/>
        </w:rPr>
        <w:t>יחול</w:t>
      </w:r>
      <w:r w:rsidRPr="00AD4CDD">
        <w:rPr>
          <w:rtl/>
        </w:rPr>
        <w:t xml:space="preserve"> </w:t>
      </w:r>
      <w:r w:rsidRPr="00AD4CDD">
        <w:rPr>
          <w:rFonts w:hint="cs"/>
          <w:rtl/>
        </w:rPr>
        <w:t>על</w:t>
      </w:r>
      <w:r w:rsidRPr="00AD4CDD">
        <w:rPr>
          <w:rtl/>
        </w:rPr>
        <w:t xml:space="preserve"> </w:t>
      </w:r>
      <w:r w:rsidRPr="00AD4CDD">
        <w:rPr>
          <w:rFonts w:hint="cs"/>
          <w:rtl/>
        </w:rPr>
        <w:t>תביעות</w:t>
      </w:r>
      <w:r w:rsidRPr="00AD4CDD">
        <w:rPr>
          <w:rtl/>
        </w:rPr>
        <w:t xml:space="preserve"> </w:t>
      </w:r>
      <w:r w:rsidRPr="00AD4CDD">
        <w:rPr>
          <w:rFonts w:hint="cs"/>
          <w:rtl/>
        </w:rPr>
        <w:t>ה</w:t>
      </w:r>
      <w:r>
        <w:rPr>
          <w:rFonts w:hint="cs"/>
          <w:rtl/>
        </w:rPr>
        <w:t>ספק</w:t>
      </w:r>
      <w:r w:rsidRPr="00AD4CDD">
        <w:rPr>
          <w:rtl/>
        </w:rPr>
        <w:t xml:space="preserve"> </w:t>
      </w:r>
      <w:r w:rsidRPr="00AD4CDD">
        <w:rPr>
          <w:rFonts w:hint="cs"/>
          <w:rtl/>
        </w:rPr>
        <w:t>כנגד</w:t>
      </w:r>
      <w:r w:rsidRPr="00AD4CDD">
        <w:rPr>
          <w:rtl/>
        </w:rPr>
        <w:t xml:space="preserve"> </w:t>
      </w:r>
      <w:r w:rsidRPr="00AD4CDD">
        <w:rPr>
          <w:rFonts w:hint="cs"/>
          <w:rtl/>
        </w:rPr>
        <w:t>מדינת</w:t>
      </w:r>
      <w:r w:rsidRPr="00AD4CDD">
        <w:rPr>
          <w:rtl/>
        </w:rPr>
        <w:t xml:space="preserve"> </w:t>
      </w:r>
      <w:r w:rsidRPr="00AD4CDD">
        <w:rPr>
          <w:rFonts w:hint="cs"/>
          <w:rtl/>
        </w:rPr>
        <w:t>ישראל</w:t>
      </w:r>
      <w:r w:rsidRPr="00AD4CDD">
        <w:rPr>
          <w:rtl/>
        </w:rPr>
        <w:t xml:space="preserve"> – </w:t>
      </w:r>
      <w:r>
        <w:rPr>
          <w:rFonts w:hint="cs"/>
          <w:rtl/>
        </w:rPr>
        <w:t xml:space="preserve">רשות </w:t>
      </w:r>
      <w:r>
        <w:rPr>
          <w:rtl/>
        </w:rPr>
        <w:br/>
      </w:r>
      <w:r>
        <w:rPr>
          <w:rFonts w:hint="cs"/>
          <w:rtl/>
        </w:rPr>
        <w:t xml:space="preserve">      המיסים בישראל;</w:t>
      </w:r>
    </w:p>
    <w:p w14:paraId="0A3B96A3" w14:textId="77777777" w:rsidR="0088520D" w:rsidRDefault="0088520D" w:rsidP="000A437D">
      <w:pPr>
        <w:pStyle w:val="aff2"/>
        <w:numPr>
          <w:ilvl w:val="0"/>
          <w:numId w:val="47"/>
        </w:numPr>
        <w:tabs>
          <w:tab w:val="left" w:pos="781"/>
        </w:tabs>
        <w:spacing w:line="360" w:lineRule="auto"/>
        <w:jc w:val="both"/>
        <w:rPr>
          <w:rFonts w:ascii="Times New Roman" w:eastAsia="Times New Roman" w:hAnsi="Times New Roman" w:cs="David"/>
          <w:sz w:val="24"/>
          <w:szCs w:val="24"/>
        </w:rPr>
      </w:pPr>
      <w:r w:rsidRPr="00134339">
        <w:rPr>
          <w:rFonts w:ascii="Times New Roman" w:eastAsia="Times New Roman" w:hAnsi="Times New Roman" w:cs="David" w:hint="cs"/>
          <w:sz w:val="24"/>
          <w:szCs w:val="24"/>
          <w:rtl/>
        </w:rPr>
        <w:t xml:space="preserve">הביטוח יורחב לשפות </w:t>
      </w:r>
      <w:r w:rsidRPr="00134339">
        <w:rPr>
          <w:rFonts w:cs="David" w:hint="cs"/>
          <w:sz w:val="24"/>
          <w:szCs w:val="24"/>
          <w:rtl/>
        </w:rPr>
        <w:t>את מדינת</w:t>
      </w:r>
      <w:r w:rsidRPr="00134339">
        <w:rPr>
          <w:rFonts w:cs="David"/>
          <w:sz w:val="24"/>
          <w:szCs w:val="24"/>
          <w:rtl/>
        </w:rPr>
        <w:t xml:space="preserve"> </w:t>
      </w:r>
      <w:r w:rsidRPr="00134339">
        <w:rPr>
          <w:rFonts w:cs="David" w:hint="cs"/>
          <w:sz w:val="24"/>
          <w:szCs w:val="24"/>
          <w:rtl/>
        </w:rPr>
        <w:t>ישראל</w:t>
      </w:r>
      <w:r w:rsidRPr="00134339">
        <w:rPr>
          <w:rFonts w:cs="David"/>
          <w:sz w:val="24"/>
          <w:szCs w:val="24"/>
          <w:rtl/>
        </w:rPr>
        <w:t xml:space="preserve"> – </w:t>
      </w:r>
      <w:r>
        <w:rPr>
          <w:rFonts w:cs="David" w:hint="cs"/>
          <w:sz w:val="24"/>
          <w:szCs w:val="24"/>
          <w:rtl/>
        </w:rPr>
        <w:t>רשות המסים בישראל</w:t>
      </w:r>
      <w:r w:rsidRPr="00134339">
        <w:rPr>
          <w:rFonts w:cs="David" w:hint="cs"/>
          <w:sz w:val="24"/>
          <w:szCs w:val="24"/>
          <w:rtl/>
        </w:rPr>
        <w:t xml:space="preserve"> ככל</w:t>
      </w:r>
      <w:r w:rsidRPr="00134339">
        <w:rPr>
          <w:rFonts w:ascii="Times New Roman" w:eastAsia="Times New Roman" w:hAnsi="Times New Roman" w:cs="David" w:hint="cs"/>
          <w:sz w:val="24"/>
          <w:szCs w:val="24"/>
          <w:rtl/>
        </w:rPr>
        <w:t xml:space="preserve"> </w:t>
      </w:r>
      <w:r w:rsidRPr="00134339">
        <w:rPr>
          <w:rFonts w:cs="David" w:hint="cs"/>
          <w:sz w:val="24"/>
          <w:szCs w:val="24"/>
          <w:rtl/>
        </w:rPr>
        <w:t>שייחשבו</w:t>
      </w:r>
      <w:r w:rsidRPr="00134339">
        <w:rPr>
          <w:rFonts w:ascii="Times New Roman" w:eastAsia="Times New Roman" w:hAnsi="Times New Roman" w:cs="David" w:hint="cs"/>
          <w:sz w:val="24"/>
          <w:szCs w:val="24"/>
          <w:rtl/>
        </w:rPr>
        <w:t xml:space="preserve"> אחראים למעשי ו/או מחדלי הספק</w:t>
      </w:r>
      <w:r w:rsidRPr="00134339">
        <w:rPr>
          <w:rFonts w:cs="David"/>
          <w:rtl/>
        </w:rPr>
        <w:t xml:space="preserve"> </w:t>
      </w:r>
      <w:r w:rsidRPr="00134339">
        <w:rPr>
          <w:rFonts w:ascii="Times New Roman" w:eastAsia="Times New Roman" w:hAnsi="Times New Roman" w:cs="David" w:hint="cs"/>
          <w:sz w:val="24"/>
          <w:szCs w:val="24"/>
          <w:rtl/>
        </w:rPr>
        <w:t xml:space="preserve">וכל הפועלים מטעמו. </w:t>
      </w:r>
    </w:p>
    <w:p w14:paraId="2B0EA6EF" w14:textId="77777777" w:rsidR="0088520D" w:rsidRPr="00134339" w:rsidRDefault="0088520D" w:rsidP="0088520D">
      <w:pPr>
        <w:pStyle w:val="aff2"/>
        <w:tabs>
          <w:tab w:val="left" w:pos="781"/>
        </w:tabs>
        <w:spacing w:line="360" w:lineRule="auto"/>
        <w:ind w:left="781"/>
        <w:jc w:val="both"/>
        <w:rPr>
          <w:rFonts w:ascii="Times New Roman" w:eastAsia="Times New Roman" w:hAnsi="Times New Roman" w:cs="David"/>
          <w:sz w:val="24"/>
          <w:szCs w:val="24"/>
          <w:rtl/>
        </w:rPr>
      </w:pPr>
      <w:r w:rsidRPr="00134339">
        <w:rPr>
          <w:rFonts w:ascii="Times New Roman" w:eastAsia="Times New Roman" w:hAnsi="Times New Roman" w:cs="David" w:hint="cs"/>
          <w:sz w:val="24"/>
          <w:szCs w:val="24"/>
          <w:rtl/>
        </w:rPr>
        <w:t xml:space="preserve">          </w:t>
      </w:r>
    </w:p>
    <w:p w14:paraId="6C26EFBF" w14:textId="37568746" w:rsidR="0088520D" w:rsidRPr="008F114D" w:rsidRDefault="000A437D" w:rsidP="000A437D">
      <w:pPr>
        <w:spacing w:line="360" w:lineRule="auto"/>
        <w:ind w:left="360"/>
        <w:jc w:val="both"/>
        <w:rPr>
          <w:b/>
          <w:bCs/>
          <w:u w:val="single"/>
        </w:rPr>
      </w:pPr>
      <w:r>
        <w:rPr>
          <w:rFonts w:hint="cs"/>
          <w:b/>
          <w:bCs/>
          <w:u w:val="single"/>
          <w:rtl/>
        </w:rPr>
        <w:t xml:space="preserve">8.4 </w:t>
      </w:r>
      <w:r w:rsidR="0088520D">
        <w:rPr>
          <w:rFonts w:hint="cs"/>
          <w:b/>
          <w:bCs/>
          <w:u w:val="single"/>
          <w:rtl/>
        </w:rPr>
        <w:t>ביטוחים נוספים:</w:t>
      </w:r>
    </w:p>
    <w:p w14:paraId="2CC852D2" w14:textId="77777777" w:rsidR="0088520D" w:rsidRDefault="0088520D" w:rsidP="0088520D">
      <w:pPr>
        <w:pStyle w:val="aff2"/>
        <w:tabs>
          <w:tab w:val="left" w:pos="781"/>
        </w:tabs>
        <w:ind w:left="356"/>
        <w:jc w:val="both"/>
        <w:rPr>
          <w:rFonts w:cs="David"/>
          <w:sz w:val="24"/>
          <w:szCs w:val="24"/>
        </w:rPr>
      </w:pPr>
      <w:r>
        <w:rPr>
          <w:rFonts w:cs="David" w:hint="cs"/>
          <w:b/>
          <w:bCs/>
          <w:sz w:val="24"/>
          <w:szCs w:val="24"/>
          <w:rtl/>
        </w:rPr>
        <w:t xml:space="preserve">הספק ידאג ויוודא כי </w:t>
      </w:r>
      <w:r w:rsidRPr="00096063">
        <w:rPr>
          <w:rFonts w:cs="David" w:hint="cs"/>
          <w:b/>
          <w:bCs/>
          <w:sz w:val="24"/>
          <w:szCs w:val="24"/>
          <w:rtl/>
        </w:rPr>
        <w:t>קבלנים</w:t>
      </w:r>
      <w:r w:rsidRPr="00096063">
        <w:rPr>
          <w:rFonts w:cs="David"/>
          <w:b/>
          <w:bCs/>
          <w:sz w:val="24"/>
          <w:szCs w:val="24"/>
          <w:rtl/>
        </w:rPr>
        <w:t xml:space="preserve">, </w:t>
      </w:r>
      <w:r w:rsidRPr="00096063">
        <w:rPr>
          <w:rFonts w:cs="David" w:hint="cs"/>
          <w:b/>
          <w:bCs/>
          <w:sz w:val="24"/>
          <w:szCs w:val="24"/>
          <w:rtl/>
        </w:rPr>
        <w:t>קבלני</w:t>
      </w:r>
      <w:r w:rsidRPr="00096063">
        <w:rPr>
          <w:rFonts w:cs="David"/>
          <w:b/>
          <w:bCs/>
          <w:sz w:val="24"/>
          <w:szCs w:val="24"/>
          <w:rtl/>
        </w:rPr>
        <w:t xml:space="preserve"> </w:t>
      </w:r>
      <w:r w:rsidRPr="00096063">
        <w:rPr>
          <w:rFonts w:cs="David" w:hint="cs"/>
          <w:b/>
          <w:bCs/>
          <w:sz w:val="24"/>
          <w:szCs w:val="24"/>
          <w:rtl/>
        </w:rPr>
        <w:t>משנה</w:t>
      </w:r>
      <w:r>
        <w:rPr>
          <w:rFonts w:cs="David" w:hint="cs"/>
          <w:b/>
          <w:bCs/>
          <w:sz w:val="24"/>
          <w:szCs w:val="24"/>
          <w:rtl/>
        </w:rPr>
        <w:t>, נותני שירותים</w:t>
      </w:r>
      <w:r w:rsidRPr="00096063">
        <w:rPr>
          <w:rFonts w:cs="David"/>
          <w:b/>
          <w:bCs/>
          <w:sz w:val="24"/>
          <w:szCs w:val="24"/>
          <w:rtl/>
        </w:rPr>
        <w:t xml:space="preserve"> </w:t>
      </w:r>
      <w:r w:rsidRPr="00096063">
        <w:rPr>
          <w:rFonts w:cs="David" w:hint="cs"/>
          <w:b/>
          <w:bCs/>
          <w:sz w:val="24"/>
          <w:szCs w:val="24"/>
          <w:rtl/>
        </w:rPr>
        <w:t xml:space="preserve">מטעמו </w:t>
      </w:r>
      <w:r>
        <w:rPr>
          <w:rFonts w:cs="David" w:hint="cs"/>
          <w:b/>
          <w:bCs/>
          <w:sz w:val="24"/>
          <w:szCs w:val="24"/>
          <w:rtl/>
        </w:rPr>
        <w:t>(</w:t>
      </w:r>
      <w:r w:rsidRPr="00096063">
        <w:rPr>
          <w:rFonts w:cs="David" w:hint="cs"/>
          <w:b/>
          <w:bCs/>
          <w:sz w:val="24"/>
          <w:szCs w:val="24"/>
          <w:rtl/>
        </w:rPr>
        <w:t xml:space="preserve">כולל </w:t>
      </w:r>
      <w:r>
        <w:rPr>
          <w:rFonts w:cs="David" w:hint="cs"/>
          <w:b/>
          <w:bCs/>
          <w:sz w:val="24"/>
          <w:szCs w:val="24"/>
          <w:rtl/>
        </w:rPr>
        <w:t>יועצים ומומחים)</w:t>
      </w:r>
      <w:r w:rsidRPr="00096063">
        <w:rPr>
          <w:rFonts w:cs="David" w:hint="cs"/>
          <w:b/>
          <w:bCs/>
          <w:sz w:val="24"/>
          <w:szCs w:val="24"/>
          <w:rtl/>
        </w:rPr>
        <w:t xml:space="preserve"> </w:t>
      </w:r>
      <w:r w:rsidRPr="00E63754">
        <w:rPr>
          <w:rFonts w:cs="David"/>
          <w:sz w:val="24"/>
          <w:szCs w:val="24"/>
          <w:rtl/>
        </w:rPr>
        <w:t xml:space="preserve">יציגו ביטוחים מתאימים </w:t>
      </w:r>
      <w:r w:rsidRPr="00E63754">
        <w:rPr>
          <w:rFonts w:cs="David" w:hint="cs"/>
          <w:sz w:val="24"/>
          <w:szCs w:val="24"/>
          <w:rtl/>
        </w:rPr>
        <w:t xml:space="preserve">לפעילותם בגבולות אחריות סבירים, </w:t>
      </w:r>
      <w:r w:rsidRPr="00C6717F">
        <w:rPr>
          <w:rFonts w:cs="David"/>
          <w:sz w:val="24"/>
          <w:szCs w:val="24"/>
          <w:rtl/>
        </w:rPr>
        <w:t>בהתאם לעבודה/שרות הניתן על ידם</w:t>
      </w:r>
      <w:r>
        <w:rPr>
          <w:rFonts w:cs="David" w:hint="cs"/>
          <w:sz w:val="24"/>
          <w:szCs w:val="24"/>
          <w:rtl/>
        </w:rPr>
        <w:t>.</w:t>
      </w:r>
      <w:r w:rsidRPr="00C6717F">
        <w:rPr>
          <w:rFonts w:cs="David"/>
          <w:sz w:val="24"/>
          <w:szCs w:val="24"/>
          <w:rtl/>
        </w:rPr>
        <w:t xml:space="preserve"> ה</w:t>
      </w:r>
      <w:r>
        <w:rPr>
          <w:rFonts w:cs="David"/>
          <w:sz w:val="24"/>
          <w:szCs w:val="24"/>
          <w:rtl/>
        </w:rPr>
        <w:t>ביטוחים יכללו כיסוי לפעילויות,</w:t>
      </w:r>
      <w:r>
        <w:rPr>
          <w:rFonts w:cs="David" w:hint="cs"/>
          <w:sz w:val="24"/>
          <w:szCs w:val="24"/>
          <w:rtl/>
        </w:rPr>
        <w:t xml:space="preserve"> </w:t>
      </w:r>
      <w:r w:rsidRPr="00E63754">
        <w:rPr>
          <w:rFonts w:cs="David" w:hint="cs"/>
          <w:sz w:val="24"/>
          <w:szCs w:val="24"/>
          <w:rtl/>
        </w:rPr>
        <w:t>וכן</w:t>
      </w:r>
      <w:r w:rsidRPr="00E63754">
        <w:rPr>
          <w:rFonts w:cs="David"/>
          <w:sz w:val="24"/>
          <w:szCs w:val="24"/>
          <w:rtl/>
        </w:rPr>
        <w:t xml:space="preserve"> </w:t>
      </w:r>
      <w:r w:rsidRPr="00E63754">
        <w:rPr>
          <w:rFonts w:cs="David" w:hint="cs"/>
          <w:sz w:val="24"/>
          <w:szCs w:val="24"/>
          <w:rtl/>
        </w:rPr>
        <w:t>ביטוח</w:t>
      </w:r>
      <w:r w:rsidRPr="00E63754">
        <w:rPr>
          <w:rFonts w:cs="David"/>
          <w:sz w:val="24"/>
          <w:szCs w:val="24"/>
          <w:rtl/>
        </w:rPr>
        <w:t xml:space="preserve"> </w:t>
      </w:r>
      <w:r w:rsidRPr="00E63754">
        <w:rPr>
          <w:rFonts w:cs="David" w:hint="cs"/>
          <w:sz w:val="24"/>
          <w:szCs w:val="24"/>
          <w:rtl/>
        </w:rPr>
        <w:t>אחריות</w:t>
      </w:r>
      <w:r w:rsidRPr="00E63754">
        <w:rPr>
          <w:rFonts w:cs="David"/>
          <w:sz w:val="24"/>
          <w:szCs w:val="24"/>
          <w:rtl/>
        </w:rPr>
        <w:t xml:space="preserve"> </w:t>
      </w:r>
      <w:r w:rsidRPr="00E63754">
        <w:rPr>
          <w:rFonts w:cs="David" w:hint="cs"/>
          <w:sz w:val="24"/>
          <w:szCs w:val="24"/>
          <w:rtl/>
        </w:rPr>
        <w:t>כלפי</w:t>
      </w:r>
      <w:r w:rsidRPr="00E63754">
        <w:rPr>
          <w:rFonts w:cs="David"/>
          <w:sz w:val="24"/>
          <w:szCs w:val="24"/>
          <w:rtl/>
        </w:rPr>
        <w:t xml:space="preserve"> </w:t>
      </w:r>
      <w:r w:rsidRPr="00E63754">
        <w:rPr>
          <w:rFonts w:cs="David" w:hint="cs"/>
          <w:sz w:val="24"/>
          <w:szCs w:val="24"/>
          <w:rtl/>
        </w:rPr>
        <w:t>צד</w:t>
      </w:r>
      <w:r w:rsidRPr="00E63754">
        <w:rPr>
          <w:rFonts w:cs="David"/>
          <w:sz w:val="24"/>
          <w:szCs w:val="24"/>
          <w:rtl/>
        </w:rPr>
        <w:t xml:space="preserve"> </w:t>
      </w:r>
      <w:r w:rsidRPr="00E63754">
        <w:rPr>
          <w:rFonts w:cs="David" w:hint="cs"/>
          <w:sz w:val="24"/>
          <w:szCs w:val="24"/>
          <w:rtl/>
        </w:rPr>
        <w:t>שלישי</w:t>
      </w:r>
      <w:r w:rsidRPr="00E63754">
        <w:rPr>
          <w:rFonts w:cs="David"/>
          <w:sz w:val="24"/>
          <w:szCs w:val="24"/>
          <w:rtl/>
        </w:rPr>
        <w:t xml:space="preserve">, </w:t>
      </w:r>
      <w:r w:rsidRPr="00E63754">
        <w:rPr>
          <w:rFonts w:cs="David" w:hint="cs"/>
          <w:sz w:val="24"/>
          <w:szCs w:val="24"/>
          <w:rtl/>
        </w:rPr>
        <w:t>ביטוח</w:t>
      </w:r>
      <w:r w:rsidRPr="00E63754">
        <w:rPr>
          <w:rFonts w:cs="David"/>
          <w:sz w:val="24"/>
          <w:szCs w:val="24"/>
          <w:rtl/>
        </w:rPr>
        <w:t xml:space="preserve"> </w:t>
      </w:r>
      <w:r w:rsidRPr="00E63754">
        <w:rPr>
          <w:rFonts w:cs="David" w:hint="cs"/>
          <w:sz w:val="24"/>
          <w:szCs w:val="24"/>
          <w:rtl/>
        </w:rPr>
        <w:t>חבות</w:t>
      </w:r>
      <w:r w:rsidRPr="00E63754">
        <w:rPr>
          <w:rFonts w:cs="David"/>
          <w:sz w:val="24"/>
          <w:szCs w:val="24"/>
          <w:rtl/>
        </w:rPr>
        <w:t xml:space="preserve"> </w:t>
      </w:r>
      <w:r w:rsidRPr="00E63754">
        <w:rPr>
          <w:rFonts w:cs="David" w:hint="cs"/>
          <w:sz w:val="24"/>
          <w:szCs w:val="24"/>
          <w:rtl/>
        </w:rPr>
        <w:t>מעבידים</w:t>
      </w:r>
      <w:r w:rsidRPr="00E63754">
        <w:rPr>
          <w:rFonts w:cs="David"/>
          <w:sz w:val="24"/>
          <w:szCs w:val="24"/>
          <w:rtl/>
        </w:rPr>
        <w:t xml:space="preserve"> </w:t>
      </w:r>
      <w:r w:rsidRPr="00E63754">
        <w:rPr>
          <w:rFonts w:cs="David" w:hint="cs"/>
          <w:sz w:val="24"/>
          <w:szCs w:val="24"/>
          <w:rtl/>
        </w:rPr>
        <w:t>כלפי</w:t>
      </w:r>
      <w:r w:rsidRPr="00E63754">
        <w:rPr>
          <w:rFonts w:cs="David"/>
          <w:sz w:val="24"/>
          <w:szCs w:val="24"/>
          <w:rtl/>
        </w:rPr>
        <w:t xml:space="preserve"> </w:t>
      </w:r>
      <w:r w:rsidRPr="00E63754">
        <w:rPr>
          <w:rFonts w:cs="David" w:hint="cs"/>
          <w:sz w:val="24"/>
          <w:szCs w:val="24"/>
          <w:rtl/>
        </w:rPr>
        <w:t>עובדיהם,</w:t>
      </w:r>
      <w:r w:rsidRPr="00E63754">
        <w:rPr>
          <w:rFonts w:cs="David"/>
          <w:sz w:val="24"/>
          <w:szCs w:val="24"/>
          <w:rtl/>
        </w:rPr>
        <w:t xml:space="preserve"> </w:t>
      </w:r>
      <w:r>
        <w:rPr>
          <w:rFonts w:cs="David" w:hint="cs"/>
          <w:sz w:val="24"/>
          <w:szCs w:val="24"/>
          <w:rtl/>
        </w:rPr>
        <w:t xml:space="preserve">ביטוח אחריות מקצועית </w:t>
      </w:r>
      <w:r w:rsidRPr="00E63754">
        <w:rPr>
          <w:rFonts w:cs="David" w:hint="cs"/>
          <w:sz w:val="24"/>
          <w:szCs w:val="24"/>
          <w:rtl/>
        </w:rPr>
        <w:t>(ככל שרלוונטיים לפעילות</w:t>
      </w:r>
      <w:r>
        <w:rPr>
          <w:rFonts w:cs="David" w:hint="cs"/>
          <w:sz w:val="24"/>
          <w:szCs w:val="24"/>
          <w:rtl/>
        </w:rPr>
        <w:t>ם</w:t>
      </w:r>
      <w:r w:rsidRPr="00E63754">
        <w:rPr>
          <w:rFonts w:cs="David" w:hint="cs"/>
          <w:sz w:val="24"/>
          <w:szCs w:val="24"/>
          <w:rtl/>
        </w:rPr>
        <w:t xml:space="preserve">). </w:t>
      </w:r>
      <w:r>
        <w:rPr>
          <w:rFonts w:cs="David" w:hint="cs"/>
          <w:sz w:val="24"/>
          <w:szCs w:val="24"/>
          <w:rtl/>
        </w:rPr>
        <w:t>ביטוחי החבויות</w:t>
      </w:r>
      <w:r w:rsidRPr="00E63754">
        <w:rPr>
          <w:rFonts w:cs="David" w:hint="cs"/>
          <w:sz w:val="24"/>
          <w:szCs w:val="24"/>
          <w:rtl/>
        </w:rPr>
        <w:t xml:space="preserve"> יורחבו לשפות את </w:t>
      </w:r>
      <w:r w:rsidRPr="003474F0">
        <w:rPr>
          <w:rFonts w:cs="David" w:hint="cs"/>
          <w:sz w:val="24"/>
          <w:szCs w:val="24"/>
          <w:rtl/>
        </w:rPr>
        <w:t>מדינת</w:t>
      </w:r>
      <w:r w:rsidRPr="003474F0">
        <w:rPr>
          <w:rFonts w:cs="David"/>
          <w:sz w:val="24"/>
          <w:szCs w:val="24"/>
          <w:rtl/>
        </w:rPr>
        <w:t xml:space="preserve"> </w:t>
      </w:r>
      <w:r w:rsidRPr="003474F0">
        <w:rPr>
          <w:rFonts w:cs="David" w:hint="cs"/>
          <w:sz w:val="24"/>
          <w:szCs w:val="24"/>
          <w:rtl/>
        </w:rPr>
        <w:t>ישראל</w:t>
      </w:r>
      <w:r>
        <w:rPr>
          <w:rFonts w:cs="David"/>
          <w:sz w:val="24"/>
          <w:szCs w:val="24"/>
          <w:rtl/>
        </w:rPr>
        <w:t xml:space="preserve"> – </w:t>
      </w:r>
      <w:r>
        <w:rPr>
          <w:rFonts w:cs="David" w:hint="cs"/>
          <w:sz w:val="24"/>
          <w:szCs w:val="24"/>
          <w:rtl/>
        </w:rPr>
        <w:t xml:space="preserve">רשות המיסים בישראל </w:t>
      </w:r>
      <w:r w:rsidRPr="00E63754">
        <w:rPr>
          <w:rFonts w:cs="David" w:hint="cs"/>
          <w:sz w:val="24"/>
          <w:szCs w:val="24"/>
          <w:rtl/>
        </w:rPr>
        <w:t xml:space="preserve">ככל שיחשבו אחראים למעשיהם ו/או מחדליהם. לצורך כך, ייחשבו </w:t>
      </w:r>
      <w:r w:rsidRPr="003474F0">
        <w:rPr>
          <w:rFonts w:cs="David" w:hint="cs"/>
          <w:sz w:val="24"/>
          <w:szCs w:val="24"/>
          <w:rtl/>
        </w:rPr>
        <w:t>את</w:t>
      </w:r>
      <w:r w:rsidRPr="003474F0">
        <w:rPr>
          <w:rFonts w:cs="David"/>
          <w:sz w:val="24"/>
          <w:szCs w:val="24"/>
          <w:rtl/>
        </w:rPr>
        <w:t xml:space="preserve"> </w:t>
      </w:r>
      <w:r w:rsidRPr="003474F0">
        <w:rPr>
          <w:rFonts w:cs="David" w:hint="cs"/>
          <w:sz w:val="24"/>
          <w:szCs w:val="24"/>
          <w:rtl/>
        </w:rPr>
        <w:t>מדינת</w:t>
      </w:r>
      <w:r w:rsidRPr="003474F0">
        <w:rPr>
          <w:rFonts w:cs="David"/>
          <w:sz w:val="24"/>
          <w:szCs w:val="24"/>
          <w:rtl/>
        </w:rPr>
        <w:t xml:space="preserve"> </w:t>
      </w:r>
      <w:r w:rsidRPr="003474F0">
        <w:rPr>
          <w:rFonts w:cs="David" w:hint="cs"/>
          <w:sz w:val="24"/>
          <w:szCs w:val="24"/>
          <w:rtl/>
        </w:rPr>
        <w:t>ישראל</w:t>
      </w:r>
      <w:r>
        <w:rPr>
          <w:rFonts w:cs="David"/>
          <w:sz w:val="24"/>
          <w:szCs w:val="24"/>
          <w:rtl/>
        </w:rPr>
        <w:t xml:space="preserve"> – </w:t>
      </w:r>
      <w:r>
        <w:rPr>
          <w:rFonts w:cs="David" w:hint="cs"/>
          <w:sz w:val="24"/>
          <w:szCs w:val="24"/>
          <w:rtl/>
        </w:rPr>
        <w:t xml:space="preserve">רשות המיסים בישראל </w:t>
      </w:r>
      <w:r w:rsidRPr="00E63754">
        <w:rPr>
          <w:rFonts w:cs="David" w:hint="cs"/>
          <w:sz w:val="24"/>
          <w:szCs w:val="24"/>
          <w:rtl/>
        </w:rPr>
        <w:t>כמבוטחים</w:t>
      </w:r>
      <w:r w:rsidRPr="00E63754">
        <w:rPr>
          <w:rFonts w:cs="David"/>
          <w:sz w:val="24"/>
          <w:szCs w:val="24"/>
          <w:rtl/>
        </w:rPr>
        <w:t xml:space="preserve"> </w:t>
      </w:r>
      <w:r w:rsidRPr="00E63754">
        <w:rPr>
          <w:rFonts w:cs="David" w:hint="cs"/>
          <w:sz w:val="24"/>
          <w:szCs w:val="24"/>
          <w:rtl/>
        </w:rPr>
        <w:t xml:space="preserve">נוספים כולל </w:t>
      </w:r>
      <w:r>
        <w:rPr>
          <w:rFonts w:cs="David" w:hint="cs"/>
          <w:sz w:val="24"/>
          <w:szCs w:val="24"/>
          <w:rtl/>
        </w:rPr>
        <w:t xml:space="preserve">(בכל הביטוחים </w:t>
      </w:r>
      <w:r>
        <w:rPr>
          <w:rFonts w:cs="David"/>
          <w:sz w:val="24"/>
          <w:szCs w:val="24"/>
          <w:rtl/>
        </w:rPr>
        <w:t>–</w:t>
      </w:r>
      <w:r>
        <w:rPr>
          <w:rFonts w:cs="David" w:hint="cs"/>
          <w:sz w:val="24"/>
          <w:szCs w:val="24"/>
          <w:rtl/>
        </w:rPr>
        <w:t xml:space="preserve"> רכוש וחבויות) </w:t>
      </w:r>
      <w:r w:rsidRPr="00E63754">
        <w:rPr>
          <w:rFonts w:cs="David" w:hint="cs"/>
          <w:sz w:val="24"/>
          <w:szCs w:val="24"/>
          <w:rtl/>
        </w:rPr>
        <w:t>ויתור המבטח על זכות השיבוב כלפיהם וכלפי עובדיהם</w:t>
      </w:r>
      <w:r>
        <w:rPr>
          <w:rFonts w:cs="David" w:hint="cs"/>
          <w:sz w:val="24"/>
          <w:szCs w:val="24"/>
          <w:rtl/>
        </w:rPr>
        <w:t>, אולם וויתור כאמור לא יחול לטובת אדם שגרם לנזק מתוך כוונת זדון</w:t>
      </w:r>
      <w:r w:rsidRPr="00E63754">
        <w:rPr>
          <w:rFonts w:cs="David" w:hint="cs"/>
          <w:sz w:val="24"/>
          <w:szCs w:val="24"/>
          <w:rtl/>
        </w:rPr>
        <w:t xml:space="preserve">. </w:t>
      </w:r>
    </w:p>
    <w:p w14:paraId="1C1E1370" w14:textId="77777777" w:rsidR="0088520D" w:rsidRPr="008F114D" w:rsidRDefault="0088520D" w:rsidP="0088520D">
      <w:pPr>
        <w:spacing w:line="360" w:lineRule="auto"/>
        <w:ind w:left="356"/>
        <w:jc w:val="both"/>
        <w:rPr>
          <w:rtl/>
        </w:rPr>
      </w:pPr>
    </w:p>
    <w:p w14:paraId="48DC7EA9" w14:textId="76395C22" w:rsidR="0088520D" w:rsidRPr="00134339" w:rsidRDefault="000A437D" w:rsidP="000A437D">
      <w:pPr>
        <w:spacing w:line="360" w:lineRule="auto"/>
        <w:ind w:left="360"/>
        <w:jc w:val="both"/>
        <w:rPr>
          <w:b/>
          <w:bCs/>
          <w:rtl/>
        </w:rPr>
      </w:pPr>
      <w:r>
        <w:rPr>
          <w:rFonts w:hint="cs"/>
          <w:b/>
          <w:bCs/>
          <w:u w:val="single"/>
          <w:rtl/>
        </w:rPr>
        <w:t xml:space="preserve">8.5 </w:t>
      </w:r>
      <w:r w:rsidR="0088520D" w:rsidRPr="00134339">
        <w:rPr>
          <w:rFonts w:hint="cs"/>
          <w:b/>
          <w:bCs/>
          <w:u w:val="single"/>
          <w:rtl/>
        </w:rPr>
        <w:t>כללי</w:t>
      </w:r>
    </w:p>
    <w:p w14:paraId="4DF40477" w14:textId="77777777" w:rsidR="0088520D" w:rsidRPr="00134339" w:rsidRDefault="0088520D" w:rsidP="0088520D">
      <w:pPr>
        <w:ind w:left="360"/>
        <w:jc w:val="both"/>
        <w:rPr>
          <w:rtl/>
        </w:rPr>
      </w:pPr>
      <w:r w:rsidRPr="00134339">
        <w:rPr>
          <w:rtl/>
        </w:rPr>
        <w:t xml:space="preserve">בכל פוליסות הביטוח הנ"ל </w:t>
      </w:r>
      <w:r>
        <w:rPr>
          <w:rFonts w:hint="cs"/>
          <w:rtl/>
        </w:rPr>
        <w:t xml:space="preserve"> הנדרשות מהספק (חבות מעבידים, צד שלישי ואחריות מקצועית) </w:t>
      </w:r>
      <w:r w:rsidRPr="00134339">
        <w:rPr>
          <w:rtl/>
        </w:rPr>
        <w:t>יכללו התנאים הבאים:-</w:t>
      </w:r>
    </w:p>
    <w:p w14:paraId="255C38BA" w14:textId="77777777" w:rsidR="0088520D" w:rsidRPr="00134339" w:rsidRDefault="0088520D" w:rsidP="0088520D">
      <w:pPr>
        <w:tabs>
          <w:tab w:val="left" w:pos="639"/>
        </w:tabs>
        <w:ind w:left="781" w:hanging="425"/>
        <w:jc w:val="both"/>
        <w:rPr>
          <w:rtl/>
        </w:rPr>
      </w:pPr>
    </w:p>
    <w:p w14:paraId="5DF8F5D6" w14:textId="77777777" w:rsidR="0088520D" w:rsidRPr="00134339" w:rsidRDefault="0088520D" w:rsidP="000A437D">
      <w:pPr>
        <w:numPr>
          <w:ilvl w:val="0"/>
          <w:numId w:val="48"/>
        </w:numPr>
        <w:tabs>
          <w:tab w:val="left" w:pos="781"/>
        </w:tabs>
        <w:jc w:val="both"/>
      </w:pPr>
      <w:r w:rsidRPr="00134339">
        <w:rPr>
          <w:rtl/>
        </w:rPr>
        <w:t xml:space="preserve">לשם המבוטח יתווספו כמבוטחים נוספים: </w:t>
      </w:r>
      <w:r w:rsidRPr="00134339">
        <w:rPr>
          <w:b/>
          <w:bCs/>
          <w:rtl/>
        </w:rPr>
        <w:t xml:space="preserve">מדינת ישראל – </w:t>
      </w:r>
      <w:r w:rsidRPr="00134339">
        <w:rPr>
          <w:rFonts w:hint="cs"/>
          <w:b/>
          <w:bCs/>
          <w:rtl/>
        </w:rPr>
        <w:t>רשות המסים בישראל</w:t>
      </w:r>
      <w:r w:rsidRPr="00134339">
        <w:rPr>
          <w:rtl/>
        </w:rPr>
        <w:t xml:space="preserve">, בכפוף </w:t>
      </w:r>
      <w:r w:rsidRPr="00134339">
        <w:rPr>
          <w:rFonts w:hint="cs"/>
          <w:rtl/>
        </w:rPr>
        <w:t>ל</w:t>
      </w:r>
      <w:r w:rsidRPr="00134339">
        <w:rPr>
          <w:rtl/>
        </w:rPr>
        <w:t>הרחבי</w:t>
      </w:r>
      <w:r w:rsidRPr="00134339">
        <w:rPr>
          <w:rFonts w:hint="cs"/>
          <w:rtl/>
        </w:rPr>
        <w:t xml:space="preserve"> השיפוי </w:t>
      </w:r>
      <w:r w:rsidRPr="00134339">
        <w:rPr>
          <w:rtl/>
        </w:rPr>
        <w:t>כמפורט לעיל</w:t>
      </w:r>
      <w:r w:rsidRPr="00134339">
        <w:rPr>
          <w:rFonts w:hint="cs"/>
          <w:rtl/>
        </w:rPr>
        <w:t>.</w:t>
      </w:r>
      <w:r w:rsidRPr="00134339">
        <w:rPr>
          <w:rtl/>
        </w:rPr>
        <w:t xml:space="preserve">     </w:t>
      </w:r>
    </w:p>
    <w:p w14:paraId="32FBEA69" w14:textId="77777777" w:rsidR="0088520D" w:rsidRPr="00134339" w:rsidRDefault="0088520D" w:rsidP="0088520D">
      <w:pPr>
        <w:tabs>
          <w:tab w:val="left" w:pos="781"/>
        </w:tabs>
        <w:ind w:left="781" w:hanging="425"/>
        <w:jc w:val="both"/>
      </w:pPr>
    </w:p>
    <w:p w14:paraId="055C858E" w14:textId="77777777" w:rsidR="0088520D" w:rsidRPr="00134339" w:rsidRDefault="0088520D" w:rsidP="000A437D">
      <w:pPr>
        <w:numPr>
          <w:ilvl w:val="0"/>
          <w:numId w:val="48"/>
        </w:numPr>
        <w:tabs>
          <w:tab w:val="left" w:pos="781"/>
        </w:tabs>
        <w:jc w:val="both"/>
      </w:pPr>
      <w:r w:rsidRPr="00134339">
        <w:rPr>
          <w:rtl/>
        </w:rPr>
        <w:t>בכל מקרה של צמצום או ביטול הביטוח ע"י אחד הצדדים לא יהיה להם כל תוקף</w:t>
      </w:r>
      <w:r w:rsidRPr="00134339">
        <w:rPr>
          <w:rFonts w:hint="cs"/>
          <w:rtl/>
        </w:rPr>
        <w:t xml:space="preserve"> </w:t>
      </w:r>
      <w:r w:rsidRPr="00134339">
        <w:rPr>
          <w:rtl/>
        </w:rPr>
        <w:t>אלא אם ניתנה</w:t>
      </w:r>
      <w:r w:rsidRPr="00134339">
        <w:rPr>
          <w:rFonts w:hint="cs"/>
          <w:rtl/>
        </w:rPr>
        <w:t xml:space="preserve"> </w:t>
      </w:r>
      <w:r w:rsidRPr="00134339">
        <w:rPr>
          <w:rtl/>
        </w:rPr>
        <w:t xml:space="preserve">על כך הודעה מוקדמת של 60 יום לפחות במכתב רשום לחשב </w:t>
      </w:r>
      <w:r w:rsidRPr="00134339">
        <w:rPr>
          <w:rFonts w:hint="cs"/>
          <w:rtl/>
        </w:rPr>
        <w:t>רשות המסים בישראל .</w:t>
      </w:r>
    </w:p>
    <w:p w14:paraId="497C5008" w14:textId="77777777" w:rsidR="0088520D" w:rsidRPr="00134339" w:rsidRDefault="0088520D" w:rsidP="0088520D">
      <w:pPr>
        <w:tabs>
          <w:tab w:val="left" w:pos="781"/>
        </w:tabs>
        <w:ind w:left="781" w:hanging="425"/>
        <w:jc w:val="both"/>
      </w:pPr>
    </w:p>
    <w:p w14:paraId="41172CA1" w14:textId="77777777" w:rsidR="0088520D" w:rsidRPr="00134339" w:rsidRDefault="0088520D" w:rsidP="000A437D">
      <w:pPr>
        <w:numPr>
          <w:ilvl w:val="0"/>
          <w:numId w:val="48"/>
        </w:numPr>
        <w:tabs>
          <w:tab w:val="left" w:pos="781"/>
        </w:tabs>
        <w:jc w:val="both"/>
      </w:pPr>
      <w:r w:rsidRPr="00134339">
        <w:rPr>
          <w:rtl/>
        </w:rPr>
        <w:t xml:space="preserve">המבטח מוותר על כל זכות שיבוב/תחלוף, תביעה, חזרה או השתתפות כלפי מדינת ישראל, </w:t>
      </w:r>
      <w:r w:rsidRPr="00134339">
        <w:rPr>
          <w:rFonts w:hint="cs"/>
          <w:rtl/>
        </w:rPr>
        <w:t xml:space="preserve">רשות המסים בישראל </w:t>
      </w:r>
      <w:r w:rsidRPr="00134339">
        <w:rPr>
          <w:rtl/>
        </w:rPr>
        <w:t>ועובדיהם, ובלבד שהוויתור לא יחול לטובת אדם שגרם לנזק</w:t>
      </w:r>
      <w:r w:rsidRPr="00134339">
        <w:rPr>
          <w:rFonts w:hint="cs"/>
          <w:rtl/>
        </w:rPr>
        <w:t xml:space="preserve"> מתוך כוונת זדון.</w:t>
      </w:r>
    </w:p>
    <w:p w14:paraId="311801A5" w14:textId="77777777" w:rsidR="0088520D" w:rsidRPr="00134339" w:rsidRDefault="0088520D" w:rsidP="0088520D">
      <w:pPr>
        <w:tabs>
          <w:tab w:val="left" w:pos="781"/>
        </w:tabs>
        <w:ind w:left="781" w:hanging="425"/>
        <w:jc w:val="both"/>
      </w:pPr>
    </w:p>
    <w:p w14:paraId="0103D2AA" w14:textId="77777777" w:rsidR="0088520D" w:rsidRPr="00134339" w:rsidRDefault="0088520D" w:rsidP="000A437D">
      <w:pPr>
        <w:numPr>
          <w:ilvl w:val="0"/>
          <w:numId w:val="48"/>
        </w:numPr>
        <w:tabs>
          <w:tab w:val="left" w:pos="781"/>
        </w:tabs>
        <w:jc w:val="both"/>
      </w:pPr>
      <w:r w:rsidRPr="00134339">
        <w:rPr>
          <w:rFonts w:hint="cs"/>
          <w:rtl/>
        </w:rPr>
        <w:t>הספק</w:t>
      </w:r>
      <w:r w:rsidRPr="00134339">
        <w:rPr>
          <w:rtl/>
        </w:rPr>
        <w:t xml:space="preserve"> אחראי בלעדית כלפי המבטח לתשלום דמי הביטוח עבור כל הפוליסות ולמילוי כל החובות המוטלות על המבוטח על פי תנאי הפוליסות</w:t>
      </w:r>
      <w:r w:rsidRPr="00134339">
        <w:rPr>
          <w:rFonts w:hint="cs"/>
          <w:rtl/>
        </w:rPr>
        <w:t>.</w:t>
      </w:r>
    </w:p>
    <w:p w14:paraId="0AB56E52" w14:textId="77777777" w:rsidR="0088520D" w:rsidRPr="00134339" w:rsidRDefault="0088520D" w:rsidP="0088520D">
      <w:pPr>
        <w:tabs>
          <w:tab w:val="left" w:pos="781"/>
        </w:tabs>
        <w:ind w:left="781" w:hanging="425"/>
        <w:jc w:val="both"/>
      </w:pPr>
    </w:p>
    <w:p w14:paraId="6D55F9DB" w14:textId="77777777" w:rsidR="0088520D" w:rsidRPr="00134339" w:rsidRDefault="0088520D" w:rsidP="000A437D">
      <w:pPr>
        <w:numPr>
          <w:ilvl w:val="0"/>
          <w:numId w:val="48"/>
        </w:numPr>
        <w:tabs>
          <w:tab w:val="left" w:pos="781"/>
        </w:tabs>
        <w:jc w:val="both"/>
      </w:pPr>
      <w:r w:rsidRPr="00134339">
        <w:rPr>
          <w:rtl/>
        </w:rPr>
        <w:t xml:space="preserve">ההשתתפויות העצמיות הנקובות בכל פוליסה ופוליסה תחולנה בלעדית על </w:t>
      </w:r>
      <w:r w:rsidRPr="00134339">
        <w:rPr>
          <w:rFonts w:hint="cs"/>
          <w:rtl/>
        </w:rPr>
        <w:t>הספק</w:t>
      </w:r>
      <w:r w:rsidRPr="00134339">
        <w:rPr>
          <w:rtl/>
        </w:rPr>
        <w:t>.</w:t>
      </w:r>
    </w:p>
    <w:p w14:paraId="165F4980" w14:textId="77777777" w:rsidR="0088520D" w:rsidRPr="00134339" w:rsidRDefault="0088520D" w:rsidP="0088520D">
      <w:pPr>
        <w:tabs>
          <w:tab w:val="left" w:pos="781"/>
        </w:tabs>
        <w:ind w:left="781" w:hanging="425"/>
        <w:jc w:val="both"/>
      </w:pPr>
    </w:p>
    <w:p w14:paraId="609363D4" w14:textId="77777777" w:rsidR="0088520D" w:rsidRPr="00134339" w:rsidRDefault="0088520D" w:rsidP="000A437D">
      <w:pPr>
        <w:numPr>
          <w:ilvl w:val="0"/>
          <w:numId w:val="48"/>
        </w:numPr>
        <w:tabs>
          <w:tab w:val="left" w:pos="781"/>
        </w:tabs>
        <w:jc w:val="both"/>
      </w:pPr>
      <w:r w:rsidRPr="00134339">
        <w:rPr>
          <w:rtl/>
        </w:rPr>
        <w:lastRenderedPageBreak/>
        <w:t>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w:t>
      </w:r>
    </w:p>
    <w:p w14:paraId="11699BED" w14:textId="77777777" w:rsidR="0088520D" w:rsidRPr="00134339" w:rsidRDefault="0088520D" w:rsidP="0088520D">
      <w:pPr>
        <w:pStyle w:val="aff"/>
        <w:tabs>
          <w:tab w:val="left" w:pos="781"/>
        </w:tabs>
        <w:ind w:left="781" w:hanging="425"/>
        <w:rPr>
          <w:rtl/>
        </w:rPr>
      </w:pPr>
    </w:p>
    <w:p w14:paraId="1B8F99C2" w14:textId="77777777" w:rsidR="0088520D" w:rsidRPr="00134339" w:rsidRDefault="0088520D" w:rsidP="000A437D">
      <w:pPr>
        <w:numPr>
          <w:ilvl w:val="0"/>
          <w:numId w:val="48"/>
        </w:numPr>
        <w:tabs>
          <w:tab w:val="left" w:pos="781"/>
        </w:tabs>
        <w:jc w:val="both"/>
        <w:rPr>
          <w:rtl/>
        </w:rPr>
      </w:pPr>
      <w:r w:rsidRPr="00134339">
        <w:rPr>
          <w:rFonts w:hint="cs"/>
          <w:rtl/>
        </w:rPr>
        <w:t>חריג כוונה ו/או רשלנות רבתי יבוטל ככל שקיים.</w:t>
      </w:r>
    </w:p>
    <w:p w14:paraId="6F0A65F7" w14:textId="77777777" w:rsidR="0088520D" w:rsidRPr="00134339" w:rsidRDefault="0088520D" w:rsidP="0088520D">
      <w:pPr>
        <w:rPr>
          <w:rtl/>
        </w:rPr>
      </w:pPr>
    </w:p>
    <w:p w14:paraId="7CF6A14C" w14:textId="77777777" w:rsidR="0088520D" w:rsidRPr="00134339" w:rsidRDefault="0088520D" w:rsidP="0088520D">
      <w:pPr>
        <w:pStyle w:val="aff2"/>
        <w:jc w:val="both"/>
        <w:rPr>
          <w:rFonts w:cs="David"/>
          <w:sz w:val="24"/>
          <w:szCs w:val="24"/>
          <w:rtl/>
        </w:rPr>
      </w:pPr>
      <w:r w:rsidRPr="00134339">
        <w:rPr>
          <w:rFonts w:cs="David" w:hint="cs"/>
          <w:sz w:val="24"/>
          <w:szCs w:val="24"/>
          <w:rtl/>
        </w:rPr>
        <w:t>העתקי</w:t>
      </w:r>
      <w:r w:rsidRPr="00134339">
        <w:rPr>
          <w:rFonts w:cs="David"/>
          <w:sz w:val="24"/>
          <w:szCs w:val="24"/>
          <w:rtl/>
        </w:rPr>
        <w:t xml:space="preserve"> </w:t>
      </w:r>
      <w:r w:rsidRPr="00134339">
        <w:rPr>
          <w:rFonts w:cs="David" w:hint="cs"/>
          <w:sz w:val="24"/>
          <w:szCs w:val="24"/>
          <w:rtl/>
        </w:rPr>
        <w:t>פוליסות</w:t>
      </w:r>
      <w:r w:rsidRPr="00134339">
        <w:rPr>
          <w:rFonts w:cs="David"/>
          <w:sz w:val="24"/>
          <w:szCs w:val="24"/>
          <w:rtl/>
        </w:rPr>
        <w:t xml:space="preserve"> </w:t>
      </w:r>
      <w:r w:rsidRPr="00134339">
        <w:rPr>
          <w:rFonts w:cs="David" w:hint="cs"/>
          <w:sz w:val="24"/>
          <w:szCs w:val="24"/>
          <w:rtl/>
        </w:rPr>
        <w:t>הביטוח</w:t>
      </w:r>
      <w:r w:rsidRPr="00134339">
        <w:rPr>
          <w:rFonts w:cs="David"/>
          <w:sz w:val="24"/>
          <w:szCs w:val="24"/>
          <w:rtl/>
        </w:rPr>
        <w:t xml:space="preserve">, </w:t>
      </w:r>
      <w:r w:rsidRPr="00134339">
        <w:rPr>
          <w:rFonts w:cs="David" w:hint="cs"/>
          <w:sz w:val="24"/>
          <w:szCs w:val="24"/>
          <w:rtl/>
        </w:rPr>
        <w:t>מאושרות</w:t>
      </w:r>
      <w:r w:rsidRPr="00134339">
        <w:rPr>
          <w:rFonts w:cs="David"/>
          <w:sz w:val="24"/>
          <w:szCs w:val="24"/>
          <w:rtl/>
        </w:rPr>
        <w:t xml:space="preserve"> </w:t>
      </w:r>
      <w:r w:rsidRPr="00134339">
        <w:rPr>
          <w:rFonts w:cs="David" w:hint="cs"/>
          <w:sz w:val="24"/>
          <w:szCs w:val="24"/>
          <w:rtl/>
        </w:rPr>
        <w:t>ע</w:t>
      </w:r>
      <w:r w:rsidRPr="00134339">
        <w:rPr>
          <w:rFonts w:cs="David"/>
          <w:sz w:val="24"/>
          <w:szCs w:val="24"/>
          <w:rtl/>
        </w:rPr>
        <w:t>"</w:t>
      </w:r>
      <w:r w:rsidRPr="00134339">
        <w:rPr>
          <w:rFonts w:cs="David" w:hint="cs"/>
          <w:sz w:val="24"/>
          <w:szCs w:val="24"/>
          <w:rtl/>
        </w:rPr>
        <w:t>י</w:t>
      </w:r>
      <w:r w:rsidRPr="00134339">
        <w:rPr>
          <w:rFonts w:cs="David"/>
          <w:sz w:val="24"/>
          <w:szCs w:val="24"/>
          <w:rtl/>
        </w:rPr>
        <w:t xml:space="preserve"> </w:t>
      </w:r>
      <w:r w:rsidRPr="00134339">
        <w:rPr>
          <w:rFonts w:cs="David" w:hint="cs"/>
          <w:sz w:val="24"/>
          <w:szCs w:val="24"/>
          <w:rtl/>
        </w:rPr>
        <w:t>המבטח</w:t>
      </w:r>
      <w:r w:rsidRPr="00134339">
        <w:rPr>
          <w:rFonts w:cs="David"/>
          <w:sz w:val="24"/>
          <w:szCs w:val="24"/>
          <w:rtl/>
        </w:rPr>
        <w:t xml:space="preserve"> </w:t>
      </w:r>
      <w:r w:rsidRPr="00134339">
        <w:rPr>
          <w:rFonts w:cs="David" w:hint="cs"/>
          <w:sz w:val="24"/>
          <w:szCs w:val="24"/>
          <w:rtl/>
        </w:rPr>
        <w:t>או</w:t>
      </w:r>
      <w:r w:rsidRPr="00134339">
        <w:rPr>
          <w:rFonts w:cs="David"/>
          <w:sz w:val="24"/>
          <w:szCs w:val="24"/>
          <w:rtl/>
        </w:rPr>
        <w:t xml:space="preserve"> </w:t>
      </w:r>
      <w:r w:rsidRPr="00134339">
        <w:rPr>
          <w:rFonts w:cs="David" w:hint="cs"/>
          <w:sz w:val="24"/>
          <w:szCs w:val="24"/>
          <w:rtl/>
        </w:rPr>
        <w:t>אישור</w:t>
      </w:r>
      <w:r w:rsidRPr="00134339">
        <w:rPr>
          <w:rFonts w:cs="David"/>
          <w:sz w:val="24"/>
          <w:szCs w:val="24"/>
          <w:rtl/>
        </w:rPr>
        <w:t xml:space="preserve"> </w:t>
      </w:r>
      <w:r w:rsidRPr="00134339">
        <w:rPr>
          <w:rFonts w:cs="David" w:hint="cs"/>
          <w:sz w:val="24"/>
          <w:szCs w:val="24"/>
          <w:rtl/>
        </w:rPr>
        <w:t>בחתימתו</w:t>
      </w:r>
      <w:r w:rsidRPr="00134339">
        <w:rPr>
          <w:rFonts w:cs="David"/>
          <w:sz w:val="24"/>
          <w:szCs w:val="24"/>
          <w:rtl/>
        </w:rPr>
        <w:t xml:space="preserve"> </w:t>
      </w:r>
      <w:r w:rsidRPr="00134339">
        <w:rPr>
          <w:rFonts w:cs="David" w:hint="cs"/>
          <w:sz w:val="24"/>
          <w:szCs w:val="24"/>
          <w:rtl/>
        </w:rPr>
        <w:t>על</w:t>
      </w:r>
      <w:r w:rsidRPr="00134339">
        <w:rPr>
          <w:rFonts w:cs="David"/>
          <w:sz w:val="24"/>
          <w:szCs w:val="24"/>
          <w:rtl/>
        </w:rPr>
        <w:t xml:space="preserve"> </w:t>
      </w:r>
      <w:r w:rsidRPr="00134339">
        <w:rPr>
          <w:rFonts w:cs="David" w:hint="cs"/>
          <w:sz w:val="24"/>
          <w:szCs w:val="24"/>
          <w:rtl/>
        </w:rPr>
        <w:t>קיום</w:t>
      </w:r>
      <w:r w:rsidRPr="00134339">
        <w:rPr>
          <w:rFonts w:cs="David"/>
          <w:sz w:val="24"/>
          <w:szCs w:val="24"/>
          <w:rtl/>
        </w:rPr>
        <w:t xml:space="preserve"> </w:t>
      </w:r>
      <w:r w:rsidRPr="00134339">
        <w:rPr>
          <w:rFonts w:cs="David" w:hint="cs"/>
          <w:sz w:val="24"/>
          <w:szCs w:val="24"/>
          <w:rtl/>
        </w:rPr>
        <w:t>הביטוחים כאמור</w:t>
      </w:r>
      <w:r w:rsidRPr="00134339">
        <w:rPr>
          <w:rFonts w:cs="David"/>
          <w:sz w:val="24"/>
          <w:szCs w:val="24"/>
          <w:rtl/>
        </w:rPr>
        <w:t xml:space="preserve">, </w:t>
      </w:r>
      <w:r w:rsidRPr="00134339">
        <w:rPr>
          <w:rFonts w:cs="David" w:hint="cs"/>
          <w:sz w:val="24"/>
          <w:szCs w:val="24"/>
          <w:rtl/>
        </w:rPr>
        <w:t>יומצאו</w:t>
      </w:r>
      <w:r w:rsidRPr="00134339">
        <w:rPr>
          <w:rFonts w:cs="David"/>
          <w:sz w:val="24"/>
          <w:szCs w:val="24"/>
          <w:rtl/>
        </w:rPr>
        <w:t xml:space="preserve"> </w:t>
      </w:r>
      <w:r w:rsidRPr="00134339">
        <w:rPr>
          <w:rFonts w:cs="David" w:hint="cs"/>
          <w:sz w:val="24"/>
          <w:szCs w:val="24"/>
          <w:rtl/>
        </w:rPr>
        <w:t>על</w:t>
      </w:r>
      <w:r w:rsidRPr="00134339">
        <w:rPr>
          <w:rFonts w:cs="David"/>
          <w:sz w:val="24"/>
          <w:szCs w:val="24"/>
          <w:rtl/>
        </w:rPr>
        <w:t xml:space="preserve"> </w:t>
      </w:r>
      <w:r w:rsidRPr="00134339">
        <w:rPr>
          <w:rFonts w:cs="David" w:hint="cs"/>
          <w:sz w:val="24"/>
          <w:szCs w:val="24"/>
          <w:rtl/>
        </w:rPr>
        <w:t>ידי</w:t>
      </w:r>
      <w:r w:rsidRPr="00134339">
        <w:rPr>
          <w:rFonts w:cs="David"/>
          <w:sz w:val="24"/>
          <w:szCs w:val="24"/>
          <w:rtl/>
        </w:rPr>
        <w:t xml:space="preserve"> </w:t>
      </w:r>
      <w:r w:rsidRPr="00134339">
        <w:rPr>
          <w:rFonts w:cs="David" w:hint="cs"/>
          <w:sz w:val="24"/>
          <w:szCs w:val="24"/>
          <w:rtl/>
        </w:rPr>
        <w:t>הספק</w:t>
      </w:r>
      <w:r w:rsidRPr="00134339">
        <w:rPr>
          <w:rFonts w:cs="David"/>
          <w:sz w:val="24"/>
          <w:szCs w:val="24"/>
          <w:rtl/>
        </w:rPr>
        <w:t xml:space="preserve"> </w:t>
      </w:r>
      <w:r w:rsidRPr="00134339">
        <w:rPr>
          <w:rFonts w:cs="David" w:hint="cs"/>
          <w:sz w:val="24"/>
          <w:szCs w:val="24"/>
          <w:rtl/>
        </w:rPr>
        <w:t>לרשות המסים בישראל עד</w:t>
      </w:r>
      <w:r w:rsidRPr="00134339">
        <w:rPr>
          <w:rFonts w:cs="David"/>
          <w:sz w:val="24"/>
          <w:szCs w:val="24"/>
          <w:rtl/>
        </w:rPr>
        <w:t xml:space="preserve"> </w:t>
      </w:r>
      <w:r w:rsidRPr="00134339">
        <w:rPr>
          <w:rFonts w:cs="David" w:hint="cs"/>
          <w:sz w:val="24"/>
          <w:szCs w:val="24"/>
          <w:rtl/>
        </w:rPr>
        <w:t>למועד</w:t>
      </w:r>
      <w:r w:rsidRPr="00134339">
        <w:rPr>
          <w:rFonts w:cs="David"/>
          <w:sz w:val="24"/>
          <w:szCs w:val="24"/>
          <w:rtl/>
        </w:rPr>
        <w:t xml:space="preserve"> </w:t>
      </w:r>
      <w:r w:rsidRPr="00134339">
        <w:rPr>
          <w:rFonts w:cs="David" w:hint="cs"/>
          <w:sz w:val="24"/>
          <w:szCs w:val="24"/>
          <w:rtl/>
        </w:rPr>
        <w:t>חתימת</w:t>
      </w:r>
      <w:r w:rsidRPr="00134339">
        <w:rPr>
          <w:rFonts w:cs="David"/>
          <w:sz w:val="24"/>
          <w:szCs w:val="24"/>
          <w:rtl/>
        </w:rPr>
        <w:t xml:space="preserve"> </w:t>
      </w:r>
      <w:r w:rsidRPr="00134339">
        <w:rPr>
          <w:rFonts w:cs="David" w:hint="cs"/>
          <w:sz w:val="24"/>
          <w:szCs w:val="24"/>
          <w:rtl/>
        </w:rPr>
        <w:t>החוזה</w:t>
      </w:r>
      <w:r w:rsidRPr="00134339">
        <w:rPr>
          <w:rFonts w:cs="David"/>
          <w:sz w:val="24"/>
          <w:szCs w:val="24"/>
          <w:rtl/>
        </w:rPr>
        <w:t xml:space="preserve">.  </w:t>
      </w:r>
    </w:p>
    <w:p w14:paraId="1C96E875" w14:textId="77777777" w:rsidR="0088520D" w:rsidRPr="00134339" w:rsidRDefault="0088520D" w:rsidP="0088520D">
      <w:pPr>
        <w:pStyle w:val="aff2"/>
        <w:jc w:val="both"/>
        <w:rPr>
          <w:rFonts w:cs="David"/>
          <w:sz w:val="24"/>
          <w:szCs w:val="24"/>
          <w:rtl/>
        </w:rPr>
      </w:pPr>
      <w:r w:rsidRPr="00134339">
        <w:rPr>
          <w:rFonts w:cs="David"/>
          <w:color w:val="FF0000"/>
          <w:sz w:val="24"/>
          <w:szCs w:val="24"/>
          <w:rtl/>
        </w:rPr>
        <w:t xml:space="preserve">   </w:t>
      </w:r>
    </w:p>
    <w:p w14:paraId="6460901E" w14:textId="77777777" w:rsidR="0088520D" w:rsidRPr="00134339" w:rsidRDefault="0088520D" w:rsidP="0088520D">
      <w:pPr>
        <w:pStyle w:val="aff2"/>
        <w:jc w:val="both"/>
        <w:rPr>
          <w:rFonts w:cs="David"/>
          <w:sz w:val="24"/>
          <w:szCs w:val="24"/>
          <w:rtl/>
        </w:rPr>
      </w:pPr>
      <w:r w:rsidRPr="00134339">
        <w:rPr>
          <w:rFonts w:cs="David" w:hint="cs"/>
          <w:sz w:val="24"/>
          <w:szCs w:val="24"/>
          <w:rtl/>
        </w:rPr>
        <w:t>הספק</w:t>
      </w:r>
      <w:r w:rsidRPr="00134339">
        <w:rPr>
          <w:rFonts w:cs="David"/>
          <w:sz w:val="24"/>
          <w:szCs w:val="24"/>
          <w:rtl/>
        </w:rPr>
        <w:t xml:space="preserve"> </w:t>
      </w:r>
      <w:r w:rsidRPr="00134339">
        <w:rPr>
          <w:rFonts w:cs="David" w:hint="cs"/>
          <w:sz w:val="24"/>
          <w:szCs w:val="24"/>
          <w:rtl/>
        </w:rPr>
        <w:t>מתחייב</w:t>
      </w:r>
      <w:r w:rsidRPr="00134339">
        <w:rPr>
          <w:rFonts w:cs="David"/>
          <w:sz w:val="24"/>
          <w:szCs w:val="24"/>
          <w:rtl/>
        </w:rPr>
        <w:t xml:space="preserve"> </w:t>
      </w:r>
      <w:r w:rsidRPr="00134339">
        <w:rPr>
          <w:rFonts w:cs="David" w:hint="cs"/>
          <w:sz w:val="24"/>
          <w:szCs w:val="24"/>
          <w:rtl/>
        </w:rPr>
        <w:t>בכל</w:t>
      </w:r>
      <w:r w:rsidRPr="00134339">
        <w:rPr>
          <w:rFonts w:cs="David"/>
          <w:sz w:val="24"/>
          <w:szCs w:val="24"/>
          <w:rtl/>
        </w:rPr>
        <w:t xml:space="preserve"> </w:t>
      </w:r>
      <w:r w:rsidRPr="00134339">
        <w:rPr>
          <w:rFonts w:cs="David" w:hint="cs"/>
          <w:sz w:val="24"/>
          <w:szCs w:val="24"/>
          <w:rtl/>
        </w:rPr>
        <w:t>תקופת</w:t>
      </w:r>
      <w:r w:rsidRPr="00134339">
        <w:rPr>
          <w:rFonts w:cs="David"/>
          <w:sz w:val="24"/>
          <w:szCs w:val="24"/>
          <w:rtl/>
        </w:rPr>
        <w:t xml:space="preserve"> </w:t>
      </w:r>
      <w:r w:rsidRPr="00134339">
        <w:rPr>
          <w:rFonts w:cs="David" w:hint="cs"/>
          <w:sz w:val="24"/>
          <w:szCs w:val="24"/>
          <w:rtl/>
        </w:rPr>
        <w:t>ההתקשרות</w:t>
      </w:r>
      <w:r w:rsidRPr="00134339">
        <w:rPr>
          <w:rFonts w:cs="David"/>
          <w:sz w:val="24"/>
          <w:szCs w:val="24"/>
          <w:rtl/>
        </w:rPr>
        <w:t xml:space="preserve"> </w:t>
      </w:r>
      <w:r w:rsidRPr="00134339">
        <w:rPr>
          <w:rFonts w:cs="David" w:hint="cs"/>
          <w:sz w:val="24"/>
          <w:szCs w:val="24"/>
          <w:rtl/>
        </w:rPr>
        <w:t>החוזית</w:t>
      </w:r>
      <w:r w:rsidRPr="00134339">
        <w:rPr>
          <w:rFonts w:cs="David"/>
          <w:sz w:val="24"/>
          <w:szCs w:val="24"/>
          <w:rtl/>
        </w:rPr>
        <w:t xml:space="preserve"> </w:t>
      </w:r>
      <w:r w:rsidRPr="00134339">
        <w:rPr>
          <w:rFonts w:cs="David" w:hint="cs"/>
          <w:sz w:val="24"/>
          <w:szCs w:val="24"/>
          <w:rtl/>
        </w:rPr>
        <w:t>עם</w:t>
      </w:r>
      <w:r w:rsidRPr="00134339">
        <w:rPr>
          <w:rFonts w:cs="David"/>
          <w:sz w:val="24"/>
          <w:szCs w:val="24"/>
          <w:rtl/>
        </w:rPr>
        <w:t xml:space="preserve"> </w:t>
      </w:r>
      <w:r w:rsidRPr="00134339">
        <w:rPr>
          <w:rFonts w:cs="David" w:hint="cs"/>
          <w:sz w:val="24"/>
          <w:szCs w:val="24"/>
          <w:rtl/>
        </w:rPr>
        <w:t>מדינת</w:t>
      </w:r>
      <w:r w:rsidRPr="00134339">
        <w:rPr>
          <w:rFonts w:cs="David"/>
          <w:sz w:val="24"/>
          <w:szCs w:val="24"/>
          <w:rtl/>
        </w:rPr>
        <w:t xml:space="preserve"> </w:t>
      </w:r>
      <w:r w:rsidRPr="00134339">
        <w:rPr>
          <w:rFonts w:cs="David" w:hint="cs"/>
          <w:sz w:val="24"/>
          <w:szCs w:val="24"/>
          <w:rtl/>
        </w:rPr>
        <w:t>ישראל</w:t>
      </w:r>
      <w:r w:rsidRPr="00134339">
        <w:rPr>
          <w:rFonts w:cs="David"/>
          <w:sz w:val="24"/>
          <w:szCs w:val="24"/>
          <w:rtl/>
        </w:rPr>
        <w:t xml:space="preserve"> – </w:t>
      </w:r>
      <w:r w:rsidRPr="00134339">
        <w:rPr>
          <w:rFonts w:cs="David" w:hint="cs"/>
          <w:sz w:val="24"/>
          <w:szCs w:val="24"/>
          <w:rtl/>
        </w:rPr>
        <w:t>רשות המסים בישראל, וכל עוד אחריותו קיימת, להחזיק בתוקף</w:t>
      </w:r>
      <w:r w:rsidRPr="00134339">
        <w:rPr>
          <w:rFonts w:cs="David"/>
          <w:sz w:val="24"/>
          <w:szCs w:val="24"/>
          <w:rtl/>
        </w:rPr>
        <w:t xml:space="preserve"> </w:t>
      </w:r>
      <w:r w:rsidRPr="00134339">
        <w:rPr>
          <w:rFonts w:cs="David" w:hint="cs"/>
          <w:sz w:val="24"/>
          <w:szCs w:val="24"/>
          <w:rtl/>
        </w:rPr>
        <w:t>את</w:t>
      </w:r>
      <w:r w:rsidRPr="00134339">
        <w:rPr>
          <w:rFonts w:cs="David"/>
          <w:sz w:val="24"/>
          <w:szCs w:val="24"/>
          <w:rtl/>
        </w:rPr>
        <w:t xml:space="preserve"> </w:t>
      </w:r>
      <w:r w:rsidRPr="00134339">
        <w:rPr>
          <w:rFonts w:cs="David" w:hint="cs"/>
          <w:sz w:val="24"/>
          <w:szCs w:val="24"/>
          <w:rtl/>
        </w:rPr>
        <w:t>פוליסות</w:t>
      </w:r>
      <w:r w:rsidRPr="00134339">
        <w:rPr>
          <w:rFonts w:cs="David"/>
          <w:sz w:val="24"/>
          <w:szCs w:val="24"/>
          <w:rtl/>
        </w:rPr>
        <w:t xml:space="preserve"> </w:t>
      </w:r>
      <w:r w:rsidRPr="00134339">
        <w:rPr>
          <w:rFonts w:cs="David" w:hint="cs"/>
          <w:sz w:val="24"/>
          <w:szCs w:val="24"/>
          <w:rtl/>
        </w:rPr>
        <w:t>הביטוח</w:t>
      </w:r>
      <w:r w:rsidRPr="00134339">
        <w:rPr>
          <w:rFonts w:cs="David"/>
          <w:sz w:val="24"/>
          <w:szCs w:val="24"/>
          <w:rtl/>
        </w:rPr>
        <w:t xml:space="preserve">. </w:t>
      </w:r>
      <w:r w:rsidRPr="00134339">
        <w:rPr>
          <w:rFonts w:cs="David" w:hint="cs"/>
          <w:sz w:val="24"/>
          <w:szCs w:val="24"/>
          <w:rtl/>
        </w:rPr>
        <w:t>הספק</w:t>
      </w:r>
      <w:r w:rsidRPr="00134339">
        <w:rPr>
          <w:rFonts w:cs="David"/>
          <w:sz w:val="24"/>
          <w:szCs w:val="24"/>
          <w:rtl/>
        </w:rPr>
        <w:t xml:space="preserve"> </w:t>
      </w:r>
      <w:r w:rsidRPr="00134339">
        <w:rPr>
          <w:rFonts w:cs="David" w:hint="cs"/>
          <w:sz w:val="24"/>
          <w:szCs w:val="24"/>
          <w:rtl/>
        </w:rPr>
        <w:t>מתחייב</w:t>
      </w:r>
      <w:r w:rsidRPr="00134339">
        <w:rPr>
          <w:rFonts w:cs="David"/>
          <w:sz w:val="24"/>
          <w:szCs w:val="24"/>
          <w:rtl/>
        </w:rPr>
        <w:t xml:space="preserve"> </w:t>
      </w:r>
      <w:r w:rsidRPr="00134339">
        <w:rPr>
          <w:rFonts w:cs="David" w:hint="cs"/>
          <w:sz w:val="24"/>
          <w:szCs w:val="24"/>
          <w:rtl/>
        </w:rPr>
        <w:t>כי</w:t>
      </w:r>
      <w:r w:rsidRPr="00134339">
        <w:rPr>
          <w:rFonts w:cs="David"/>
          <w:sz w:val="24"/>
          <w:szCs w:val="24"/>
          <w:rtl/>
        </w:rPr>
        <w:t xml:space="preserve"> </w:t>
      </w:r>
      <w:r w:rsidRPr="00134339">
        <w:rPr>
          <w:rFonts w:cs="David" w:hint="cs"/>
          <w:sz w:val="24"/>
          <w:szCs w:val="24"/>
          <w:rtl/>
        </w:rPr>
        <w:t>פוליסות</w:t>
      </w:r>
      <w:r w:rsidRPr="00134339">
        <w:rPr>
          <w:rFonts w:cs="David"/>
          <w:sz w:val="24"/>
          <w:szCs w:val="24"/>
          <w:rtl/>
        </w:rPr>
        <w:t xml:space="preserve"> </w:t>
      </w:r>
      <w:r w:rsidRPr="00134339">
        <w:rPr>
          <w:rFonts w:cs="David" w:hint="cs"/>
          <w:sz w:val="24"/>
          <w:szCs w:val="24"/>
          <w:rtl/>
        </w:rPr>
        <w:t>הביטוח תחודשנה</w:t>
      </w:r>
      <w:r w:rsidRPr="00134339">
        <w:rPr>
          <w:rFonts w:cs="David"/>
          <w:sz w:val="24"/>
          <w:szCs w:val="24"/>
          <w:rtl/>
        </w:rPr>
        <w:t xml:space="preserve"> </w:t>
      </w:r>
      <w:r w:rsidRPr="00134339">
        <w:rPr>
          <w:rFonts w:cs="David" w:hint="cs"/>
          <w:sz w:val="24"/>
          <w:szCs w:val="24"/>
          <w:rtl/>
        </w:rPr>
        <w:t>על</w:t>
      </w:r>
      <w:r w:rsidRPr="00134339">
        <w:rPr>
          <w:rFonts w:cs="David"/>
          <w:sz w:val="24"/>
          <w:szCs w:val="24"/>
          <w:rtl/>
        </w:rPr>
        <w:t xml:space="preserve"> </w:t>
      </w:r>
      <w:r w:rsidRPr="00134339">
        <w:rPr>
          <w:rFonts w:cs="David" w:hint="cs"/>
          <w:sz w:val="24"/>
          <w:szCs w:val="24"/>
          <w:rtl/>
        </w:rPr>
        <w:t>ידו מדי</w:t>
      </w:r>
      <w:r w:rsidRPr="00134339">
        <w:rPr>
          <w:rFonts w:cs="David"/>
          <w:sz w:val="24"/>
          <w:szCs w:val="24"/>
          <w:rtl/>
        </w:rPr>
        <w:t xml:space="preserve"> </w:t>
      </w:r>
      <w:r w:rsidRPr="00134339">
        <w:rPr>
          <w:rFonts w:cs="David" w:hint="cs"/>
          <w:sz w:val="24"/>
          <w:szCs w:val="24"/>
          <w:rtl/>
        </w:rPr>
        <w:t>שנה</w:t>
      </w:r>
      <w:r w:rsidRPr="00134339">
        <w:rPr>
          <w:rFonts w:hint="cs"/>
          <w:rtl/>
        </w:rPr>
        <w:t xml:space="preserve"> </w:t>
      </w:r>
      <w:r w:rsidRPr="00134339">
        <w:rPr>
          <w:rFonts w:cs="David" w:hint="cs"/>
          <w:sz w:val="24"/>
          <w:szCs w:val="24"/>
          <w:rtl/>
        </w:rPr>
        <w:t>בשנה</w:t>
      </w:r>
      <w:r w:rsidRPr="00134339">
        <w:rPr>
          <w:rFonts w:cs="David"/>
          <w:sz w:val="24"/>
          <w:szCs w:val="24"/>
          <w:rtl/>
        </w:rPr>
        <w:t xml:space="preserve">, </w:t>
      </w:r>
      <w:r w:rsidRPr="00134339">
        <w:rPr>
          <w:rFonts w:cs="David" w:hint="cs"/>
          <w:sz w:val="24"/>
          <w:szCs w:val="24"/>
          <w:rtl/>
        </w:rPr>
        <w:t>כל</w:t>
      </w:r>
      <w:r w:rsidRPr="00134339">
        <w:rPr>
          <w:rFonts w:cs="David"/>
          <w:sz w:val="24"/>
          <w:szCs w:val="24"/>
          <w:rtl/>
        </w:rPr>
        <w:t xml:space="preserve"> </w:t>
      </w:r>
      <w:r w:rsidRPr="00134339">
        <w:rPr>
          <w:rFonts w:cs="David" w:hint="cs"/>
          <w:sz w:val="24"/>
          <w:szCs w:val="24"/>
          <w:rtl/>
        </w:rPr>
        <w:t>עוד</w:t>
      </w:r>
      <w:r w:rsidRPr="00134339">
        <w:rPr>
          <w:rFonts w:cs="David"/>
          <w:sz w:val="24"/>
          <w:szCs w:val="24"/>
          <w:rtl/>
        </w:rPr>
        <w:t xml:space="preserve"> </w:t>
      </w:r>
      <w:r w:rsidRPr="00134339">
        <w:rPr>
          <w:rFonts w:cs="David" w:hint="cs"/>
          <w:sz w:val="24"/>
          <w:szCs w:val="24"/>
          <w:rtl/>
        </w:rPr>
        <w:t>החוזה</w:t>
      </w:r>
      <w:r w:rsidRPr="00134339">
        <w:rPr>
          <w:rFonts w:cs="David"/>
          <w:sz w:val="24"/>
          <w:szCs w:val="24"/>
          <w:rtl/>
        </w:rPr>
        <w:t xml:space="preserve"> </w:t>
      </w:r>
      <w:r w:rsidRPr="00134339">
        <w:rPr>
          <w:rFonts w:cs="David" w:hint="cs"/>
          <w:sz w:val="24"/>
          <w:szCs w:val="24"/>
          <w:rtl/>
        </w:rPr>
        <w:t>עם</w:t>
      </w:r>
      <w:r w:rsidRPr="00134339">
        <w:rPr>
          <w:rFonts w:cs="David"/>
          <w:sz w:val="24"/>
          <w:szCs w:val="24"/>
          <w:rtl/>
        </w:rPr>
        <w:t xml:space="preserve"> </w:t>
      </w:r>
      <w:r w:rsidRPr="00134339">
        <w:rPr>
          <w:rFonts w:cs="David" w:hint="cs"/>
          <w:sz w:val="24"/>
          <w:szCs w:val="24"/>
          <w:rtl/>
        </w:rPr>
        <w:t>מדינת</w:t>
      </w:r>
      <w:r w:rsidRPr="00134339">
        <w:rPr>
          <w:rFonts w:cs="David"/>
          <w:sz w:val="24"/>
          <w:szCs w:val="24"/>
          <w:rtl/>
        </w:rPr>
        <w:t xml:space="preserve"> </w:t>
      </w:r>
      <w:r w:rsidRPr="00134339">
        <w:rPr>
          <w:rFonts w:cs="David" w:hint="cs"/>
          <w:sz w:val="24"/>
          <w:szCs w:val="24"/>
          <w:rtl/>
        </w:rPr>
        <w:t>ישראל</w:t>
      </w:r>
      <w:r w:rsidRPr="00134339">
        <w:rPr>
          <w:rFonts w:cs="David"/>
          <w:sz w:val="24"/>
          <w:szCs w:val="24"/>
          <w:rtl/>
        </w:rPr>
        <w:t xml:space="preserve"> – </w:t>
      </w:r>
      <w:r w:rsidRPr="00134339">
        <w:rPr>
          <w:rFonts w:cs="David" w:hint="cs"/>
          <w:sz w:val="24"/>
          <w:szCs w:val="24"/>
          <w:rtl/>
        </w:rPr>
        <w:t>רשות המסים בישראל בתוקף</w:t>
      </w:r>
      <w:r w:rsidRPr="00134339">
        <w:rPr>
          <w:rFonts w:cs="David"/>
          <w:sz w:val="24"/>
          <w:szCs w:val="24"/>
          <w:rtl/>
        </w:rPr>
        <w:t>.</w:t>
      </w:r>
    </w:p>
    <w:p w14:paraId="6785B0E7" w14:textId="77777777" w:rsidR="0088520D" w:rsidRPr="00134339" w:rsidRDefault="0088520D" w:rsidP="0088520D">
      <w:pPr>
        <w:pStyle w:val="aff2"/>
        <w:jc w:val="both"/>
        <w:rPr>
          <w:rFonts w:cs="David"/>
          <w:sz w:val="24"/>
          <w:szCs w:val="24"/>
          <w:rtl/>
        </w:rPr>
      </w:pPr>
    </w:p>
    <w:p w14:paraId="0EE07E3D" w14:textId="77777777" w:rsidR="0088520D" w:rsidRPr="00134339" w:rsidRDefault="0088520D" w:rsidP="0088520D">
      <w:pPr>
        <w:pStyle w:val="aff2"/>
        <w:jc w:val="both"/>
        <w:rPr>
          <w:rFonts w:cs="David"/>
          <w:sz w:val="24"/>
          <w:szCs w:val="24"/>
          <w:rtl/>
        </w:rPr>
      </w:pPr>
      <w:r w:rsidRPr="00134339">
        <w:rPr>
          <w:rFonts w:cs="David" w:hint="cs"/>
          <w:sz w:val="24"/>
          <w:szCs w:val="24"/>
          <w:rtl/>
        </w:rPr>
        <w:t>הספק</w:t>
      </w:r>
      <w:r w:rsidRPr="00134339">
        <w:rPr>
          <w:rFonts w:cs="David"/>
          <w:sz w:val="24"/>
          <w:szCs w:val="24"/>
          <w:rtl/>
        </w:rPr>
        <w:t xml:space="preserve"> </w:t>
      </w:r>
      <w:r w:rsidRPr="00134339">
        <w:rPr>
          <w:rFonts w:cs="David" w:hint="cs"/>
          <w:sz w:val="24"/>
          <w:szCs w:val="24"/>
          <w:rtl/>
        </w:rPr>
        <w:t>מתחייב</w:t>
      </w:r>
      <w:r w:rsidRPr="00134339">
        <w:rPr>
          <w:rFonts w:cs="David"/>
          <w:sz w:val="24"/>
          <w:szCs w:val="24"/>
          <w:rtl/>
        </w:rPr>
        <w:t xml:space="preserve"> </w:t>
      </w:r>
      <w:r w:rsidRPr="00134339">
        <w:rPr>
          <w:rFonts w:cs="David" w:hint="cs"/>
          <w:sz w:val="24"/>
          <w:szCs w:val="24"/>
          <w:rtl/>
        </w:rPr>
        <w:t>להציג</w:t>
      </w:r>
      <w:r w:rsidRPr="00134339">
        <w:rPr>
          <w:rFonts w:cs="David"/>
          <w:sz w:val="24"/>
          <w:szCs w:val="24"/>
          <w:rtl/>
        </w:rPr>
        <w:t xml:space="preserve"> </w:t>
      </w:r>
      <w:r w:rsidRPr="00134339">
        <w:rPr>
          <w:rFonts w:cs="David" w:hint="cs"/>
          <w:sz w:val="24"/>
          <w:szCs w:val="24"/>
          <w:rtl/>
        </w:rPr>
        <w:t>את</w:t>
      </w:r>
      <w:r w:rsidRPr="00134339">
        <w:rPr>
          <w:rFonts w:cs="David"/>
          <w:sz w:val="24"/>
          <w:szCs w:val="24"/>
          <w:rtl/>
        </w:rPr>
        <w:t xml:space="preserve"> </w:t>
      </w:r>
      <w:r w:rsidRPr="00134339">
        <w:rPr>
          <w:rFonts w:cs="David" w:hint="cs"/>
          <w:sz w:val="24"/>
          <w:szCs w:val="24"/>
          <w:rtl/>
        </w:rPr>
        <w:t>העתקי</w:t>
      </w:r>
      <w:r w:rsidRPr="00134339">
        <w:rPr>
          <w:rFonts w:hint="cs"/>
          <w:rtl/>
        </w:rPr>
        <w:t xml:space="preserve"> </w:t>
      </w:r>
      <w:r w:rsidRPr="00134339">
        <w:rPr>
          <w:rFonts w:cs="David" w:hint="cs"/>
          <w:sz w:val="24"/>
          <w:szCs w:val="24"/>
          <w:rtl/>
        </w:rPr>
        <w:t>פוליסות</w:t>
      </w:r>
      <w:r w:rsidRPr="00134339">
        <w:rPr>
          <w:rFonts w:cs="David"/>
          <w:sz w:val="24"/>
          <w:szCs w:val="24"/>
          <w:rtl/>
        </w:rPr>
        <w:t xml:space="preserve"> </w:t>
      </w:r>
      <w:r w:rsidRPr="00134339">
        <w:rPr>
          <w:rFonts w:cs="David" w:hint="cs"/>
          <w:sz w:val="24"/>
          <w:szCs w:val="24"/>
          <w:rtl/>
        </w:rPr>
        <w:t>הביטוח</w:t>
      </w:r>
      <w:r w:rsidRPr="00134339">
        <w:rPr>
          <w:rFonts w:cs="David"/>
          <w:sz w:val="24"/>
          <w:szCs w:val="24"/>
          <w:rtl/>
        </w:rPr>
        <w:t xml:space="preserve"> </w:t>
      </w:r>
      <w:r w:rsidRPr="00134339">
        <w:rPr>
          <w:rFonts w:cs="David" w:hint="cs"/>
          <w:sz w:val="24"/>
          <w:szCs w:val="24"/>
          <w:rtl/>
        </w:rPr>
        <w:t>המחודשות</w:t>
      </w:r>
      <w:r w:rsidRPr="00134339">
        <w:rPr>
          <w:rFonts w:cs="David"/>
          <w:sz w:val="24"/>
          <w:szCs w:val="24"/>
          <w:rtl/>
        </w:rPr>
        <w:t xml:space="preserve"> </w:t>
      </w:r>
      <w:r w:rsidRPr="00134339">
        <w:rPr>
          <w:rFonts w:cs="David" w:hint="cs"/>
          <w:sz w:val="24"/>
          <w:szCs w:val="24"/>
          <w:rtl/>
        </w:rPr>
        <w:t>מאושרות</w:t>
      </w:r>
      <w:r w:rsidRPr="00134339">
        <w:rPr>
          <w:rFonts w:cs="David"/>
          <w:sz w:val="24"/>
          <w:szCs w:val="24"/>
          <w:rtl/>
        </w:rPr>
        <w:t xml:space="preserve"> </w:t>
      </w:r>
      <w:r w:rsidRPr="00134339">
        <w:rPr>
          <w:rFonts w:cs="David" w:hint="cs"/>
          <w:sz w:val="24"/>
          <w:szCs w:val="24"/>
          <w:rtl/>
        </w:rPr>
        <w:t>וחתומות</w:t>
      </w:r>
      <w:r w:rsidRPr="00134339">
        <w:rPr>
          <w:rFonts w:cs="David"/>
          <w:sz w:val="24"/>
          <w:szCs w:val="24"/>
          <w:rtl/>
        </w:rPr>
        <w:t xml:space="preserve"> </w:t>
      </w:r>
      <w:r w:rsidRPr="00134339">
        <w:rPr>
          <w:rFonts w:cs="David" w:hint="cs"/>
          <w:sz w:val="24"/>
          <w:szCs w:val="24"/>
          <w:rtl/>
        </w:rPr>
        <w:t>ע</w:t>
      </w:r>
      <w:r w:rsidRPr="00134339">
        <w:rPr>
          <w:rFonts w:cs="David"/>
          <w:sz w:val="24"/>
          <w:szCs w:val="24"/>
          <w:rtl/>
        </w:rPr>
        <w:t>"</w:t>
      </w:r>
      <w:r w:rsidRPr="00134339">
        <w:rPr>
          <w:rFonts w:cs="David" w:hint="cs"/>
          <w:sz w:val="24"/>
          <w:szCs w:val="24"/>
          <w:rtl/>
        </w:rPr>
        <w:t>י</w:t>
      </w:r>
      <w:r w:rsidRPr="00134339">
        <w:rPr>
          <w:rFonts w:cs="David"/>
          <w:sz w:val="24"/>
          <w:szCs w:val="24"/>
          <w:rtl/>
        </w:rPr>
        <w:t xml:space="preserve"> </w:t>
      </w:r>
      <w:r w:rsidRPr="00134339">
        <w:rPr>
          <w:rFonts w:cs="David" w:hint="cs"/>
          <w:sz w:val="24"/>
          <w:szCs w:val="24"/>
          <w:rtl/>
        </w:rPr>
        <w:t>המבטח או</w:t>
      </w:r>
      <w:r w:rsidRPr="00134339">
        <w:rPr>
          <w:rFonts w:cs="David"/>
          <w:sz w:val="24"/>
          <w:szCs w:val="24"/>
          <w:rtl/>
        </w:rPr>
        <w:t xml:space="preserve"> </w:t>
      </w:r>
      <w:r w:rsidRPr="00134339">
        <w:rPr>
          <w:rFonts w:cs="David" w:hint="cs"/>
          <w:sz w:val="24"/>
          <w:szCs w:val="24"/>
          <w:rtl/>
        </w:rPr>
        <w:t>אישור</w:t>
      </w:r>
      <w:r w:rsidRPr="00134339">
        <w:rPr>
          <w:rFonts w:cs="David"/>
          <w:sz w:val="24"/>
          <w:szCs w:val="24"/>
          <w:rtl/>
        </w:rPr>
        <w:t xml:space="preserve"> </w:t>
      </w:r>
      <w:r w:rsidRPr="00134339">
        <w:rPr>
          <w:rFonts w:cs="David" w:hint="cs"/>
          <w:sz w:val="24"/>
          <w:szCs w:val="24"/>
          <w:rtl/>
        </w:rPr>
        <w:t>בחתימת</w:t>
      </w:r>
      <w:r w:rsidRPr="00134339">
        <w:rPr>
          <w:rFonts w:cs="David"/>
          <w:sz w:val="24"/>
          <w:szCs w:val="24"/>
          <w:rtl/>
        </w:rPr>
        <w:t xml:space="preserve"> </w:t>
      </w:r>
      <w:r w:rsidRPr="00134339">
        <w:rPr>
          <w:rFonts w:cs="David" w:hint="cs"/>
          <w:sz w:val="24"/>
          <w:szCs w:val="24"/>
          <w:rtl/>
        </w:rPr>
        <w:t>מבטחו</w:t>
      </w:r>
      <w:r w:rsidRPr="00134339">
        <w:rPr>
          <w:rFonts w:cs="David"/>
          <w:sz w:val="24"/>
          <w:szCs w:val="24"/>
          <w:rtl/>
        </w:rPr>
        <w:t xml:space="preserve"> </w:t>
      </w:r>
      <w:r w:rsidRPr="00134339">
        <w:rPr>
          <w:rFonts w:cs="David" w:hint="cs"/>
          <w:sz w:val="24"/>
          <w:szCs w:val="24"/>
          <w:rtl/>
        </w:rPr>
        <w:t>על</w:t>
      </w:r>
      <w:r w:rsidRPr="00134339">
        <w:rPr>
          <w:rFonts w:cs="David"/>
          <w:sz w:val="24"/>
          <w:szCs w:val="24"/>
          <w:rtl/>
        </w:rPr>
        <w:t xml:space="preserve"> </w:t>
      </w:r>
      <w:r w:rsidRPr="00134339">
        <w:rPr>
          <w:rFonts w:cs="David" w:hint="cs"/>
          <w:sz w:val="24"/>
          <w:szCs w:val="24"/>
          <w:rtl/>
        </w:rPr>
        <w:t>חידושן</w:t>
      </w:r>
      <w:r w:rsidRPr="00134339">
        <w:rPr>
          <w:rFonts w:cs="David"/>
          <w:sz w:val="24"/>
          <w:szCs w:val="24"/>
          <w:rtl/>
        </w:rPr>
        <w:t xml:space="preserve"> </w:t>
      </w:r>
      <w:r w:rsidRPr="00134339">
        <w:rPr>
          <w:rFonts w:cs="David" w:hint="cs"/>
          <w:sz w:val="24"/>
          <w:szCs w:val="24"/>
          <w:rtl/>
        </w:rPr>
        <w:t>לרשות המסים בישראל לכל</w:t>
      </w:r>
      <w:r w:rsidRPr="00134339">
        <w:rPr>
          <w:rFonts w:cs="David"/>
          <w:sz w:val="24"/>
          <w:szCs w:val="24"/>
          <w:rtl/>
        </w:rPr>
        <w:t xml:space="preserve"> </w:t>
      </w:r>
      <w:r w:rsidRPr="00134339">
        <w:rPr>
          <w:rFonts w:cs="David" w:hint="cs"/>
          <w:sz w:val="24"/>
          <w:szCs w:val="24"/>
          <w:rtl/>
        </w:rPr>
        <w:t>המאוחר</w:t>
      </w:r>
      <w:r w:rsidRPr="00134339">
        <w:rPr>
          <w:rFonts w:cs="David"/>
          <w:sz w:val="24"/>
          <w:szCs w:val="24"/>
          <w:rtl/>
        </w:rPr>
        <w:t xml:space="preserve"> </w:t>
      </w:r>
      <w:r w:rsidRPr="00134339">
        <w:rPr>
          <w:rFonts w:cs="David" w:hint="cs"/>
          <w:sz w:val="24"/>
          <w:szCs w:val="24"/>
          <w:rtl/>
        </w:rPr>
        <w:t>שבועיים</w:t>
      </w:r>
      <w:r w:rsidRPr="00134339">
        <w:rPr>
          <w:rFonts w:cs="David"/>
          <w:sz w:val="24"/>
          <w:szCs w:val="24"/>
          <w:rtl/>
        </w:rPr>
        <w:t xml:space="preserve"> </w:t>
      </w:r>
      <w:r w:rsidRPr="00134339">
        <w:rPr>
          <w:rFonts w:cs="David" w:hint="cs"/>
          <w:sz w:val="24"/>
          <w:szCs w:val="24"/>
          <w:rtl/>
        </w:rPr>
        <w:t>לפני</w:t>
      </w:r>
      <w:r w:rsidRPr="00134339">
        <w:rPr>
          <w:rFonts w:cs="David"/>
          <w:sz w:val="24"/>
          <w:szCs w:val="24"/>
          <w:rtl/>
        </w:rPr>
        <w:t xml:space="preserve"> </w:t>
      </w:r>
      <w:r w:rsidRPr="00134339">
        <w:rPr>
          <w:rFonts w:cs="David" w:hint="cs"/>
          <w:sz w:val="24"/>
          <w:szCs w:val="24"/>
          <w:rtl/>
        </w:rPr>
        <w:t>תום</w:t>
      </w:r>
      <w:r w:rsidRPr="00134339">
        <w:rPr>
          <w:rFonts w:cs="David"/>
          <w:sz w:val="24"/>
          <w:szCs w:val="24"/>
          <w:rtl/>
        </w:rPr>
        <w:t xml:space="preserve"> </w:t>
      </w:r>
      <w:r w:rsidRPr="00134339">
        <w:rPr>
          <w:rFonts w:cs="David" w:hint="cs"/>
          <w:sz w:val="24"/>
          <w:szCs w:val="24"/>
          <w:rtl/>
        </w:rPr>
        <w:t>תקופת הביטוח</w:t>
      </w:r>
      <w:r w:rsidRPr="00134339">
        <w:rPr>
          <w:rFonts w:cs="David"/>
          <w:sz w:val="24"/>
          <w:szCs w:val="24"/>
          <w:rtl/>
        </w:rPr>
        <w:t xml:space="preserve">.  </w:t>
      </w:r>
    </w:p>
    <w:p w14:paraId="5557A85A" w14:textId="77777777" w:rsidR="0088520D" w:rsidRPr="00134339" w:rsidRDefault="0088520D" w:rsidP="0088520D">
      <w:pPr>
        <w:pStyle w:val="aff2"/>
        <w:jc w:val="both"/>
        <w:rPr>
          <w:rFonts w:cs="David"/>
          <w:color w:val="FF0000"/>
          <w:sz w:val="24"/>
          <w:szCs w:val="24"/>
          <w:rtl/>
        </w:rPr>
      </w:pPr>
      <w:r w:rsidRPr="00134339">
        <w:rPr>
          <w:rFonts w:cs="David" w:hint="cs"/>
          <w:sz w:val="24"/>
          <w:szCs w:val="24"/>
          <w:rtl/>
        </w:rPr>
        <w:t xml:space="preserve"> </w:t>
      </w:r>
      <w:r w:rsidRPr="00134339">
        <w:rPr>
          <w:rFonts w:cs="David"/>
          <w:color w:val="FF0000"/>
          <w:sz w:val="24"/>
          <w:szCs w:val="24"/>
          <w:rtl/>
        </w:rPr>
        <w:t xml:space="preserve">      </w:t>
      </w:r>
    </w:p>
    <w:p w14:paraId="1EE25565" w14:textId="77777777" w:rsidR="0088520D" w:rsidRPr="00134339" w:rsidRDefault="0088520D" w:rsidP="0088520D">
      <w:pPr>
        <w:pStyle w:val="aff2"/>
        <w:jc w:val="both"/>
        <w:rPr>
          <w:rFonts w:cs="David"/>
          <w:sz w:val="24"/>
          <w:szCs w:val="24"/>
        </w:rPr>
      </w:pPr>
      <w:r w:rsidRPr="00134339">
        <w:rPr>
          <w:rFonts w:cs="David" w:hint="cs"/>
          <w:sz w:val="24"/>
          <w:szCs w:val="24"/>
          <w:rtl/>
        </w:rPr>
        <w:t>אין</w:t>
      </w:r>
      <w:r w:rsidRPr="00134339">
        <w:rPr>
          <w:rFonts w:cs="David"/>
          <w:sz w:val="24"/>
          <w:szCs w:val="24"/>
          <w:rtl/>
        </w:rPr>
        <w:t xml:space="preserve"> </w:t>
      </w:r>
      <w:r w:rsidRPr="00134339">
        <w:rPr>
          <w:rFonts w:cs="David" w:hint="cs"/>
          <w:sz w:val="24"/>
          <w:szCs w:val="24"/>
          <w:rtl/>
        </w:rPr>
        <w:t>בכל</w:t>
      </w:r>
      <w:r w:rsidRPr="00134339">
        <w:rPr>
          <w:rFonts w:cs="David"/>
          <w:sz w:val="24"/>
          <w:szCs w:val="24"/>
          <w:rtl/>
        </w:rPr>
        <w:t xml:space="preserve"> </w:t>
      </w:r>
      <w:r w:rsidRPr="00134339">
        <w:rPr>
          <w:rFonts w:cs="David" w:hint="cs"/>
          <w:sz w:val="24"/>
          <w:szCs w:val="24"/>
          <w:rtl/>
        </w:rPr>
        <w:t>האמור</w:t>
      </w:r>
      <w:r w:rsidRPr="00134339">
        <w:rPr>
          <w:rFonts w:cs="David"/>
          <w:sz w:val="24"/>
          <w:szCs w:val="24"/>
          <w:rtl/>
        </w:rPr>
        <w:t xml:space="preserve"> </w:t>
      </w:r>
      <w:r w:rsidRPr="00134339">
        <w:rPr>
          <w:rFonts w:cs="David" w:hint="cs"/>
          <w:sz w:val="24"/>
          <w:szCs w:val="24"/>
          <w:rtl/>
        </w:rPr>
        <w:t>בסעיפי</w:t>
      </w:r>
      <w:r w:rsidRPr="00134339">
        <w:rPr>
          <w:rFonts w:cs="David"/>
          <w:sz w:val="24"/>
          <w:szCs w:val="24"/>
          <w:rtl/>
        </w:rPr>
        <w:t xml:space="preserve"> </w:t>
      </w:r>
      <w:r w:rsidRPr="00134339">
        <w:rPr>
          <w:rFonts w:cs="David" w:hint="cs"/>
          <w:sz w:val="24"/>
          <w:szCs w:val="24"/>
          <w:rtl/>
        </w:rPr>
        <w:t>הביטוח</w:t>
      </w:r>
      <w:r w:rsidRPr="00134339">
        <w:rPr>
          <w:rFonts w:cs="David"/>
          <w:sz w:val="24"/>
          <w:szCs w:val="24"/>
          <w:rtl/>
        </w:rPr>
        <w:t xml:space="preserve"> </w:t>
      </w:r>
      <w:r w:rsidRPr="00134339">
        <w:rPr>
          <w:rFonts w:cs="David" w:hint="cs"/>
          <w:sz w:val="24"/>
          <w:szCs w:val="24"/>
          <w:rtl/>
        </w:rPr>
        <w:t>כדי</w:t>
      </w:r>
      <w:r w:rsidRPr="00134339">
        <w:rPr>
          <w:rFonts w:cs="David"/>
          <w:sz w:val="24"/>
          <w:szCs w:val="24"/>
          <w:rtl/>
        </w:rPr>
        <w:t xml:space="preserve"> </w:t>
      </w:r>
      <w:r w:rsidRPr="00134339">
        <w:rPr>
          <w:rFonts w:cs="David" w:hint="cs"/>
          <w:sz w:val="24"/>
          <w:szCs w:val="24"/>
          <w:rtl/>
        </w:rPr>
        <w:t>לפטור</w:t>
      </w:r>
      <w:r w:rsidRPr="00134339">
        <w:rPr>
          <w:rFonts w:cs="David"/>
          <w:sz w:val="24"/>
          <w:szCs w:val="24"/>
          <w:rtl/>
        </w:rPr>
        <w:t xml:space="preserve"> </w:t>
      </w:r>
      <w:r w:rsidRPr="00134339">
        <w:rPr>
          <w:rFonts w:cs="David" w:hint="cs"/>
          <w:sz w:val="24"/>
          <w:szCs w:val="24"/>
          <w:rtl/>
        </w:rPr>
        <w:t>את</w:t>
      </w:r>
      <w:r w:rsidRPr="00134339">
        <w:rPr>
          <w:rFonts w:cs="David"/>
          <w:sz w:val="24"/>
          <w:szCs w:val="24"/>
          <w:rtl/>
        </w:rPr>
        <w:t xml:space="preserve"> </w:t>
      </w:r>
      <w:r w:rsidRPr="00134339">
        <w:rPr>
          <w:rFonts w:cs="David" w:hint="cs"/>
          <w:sz w:val="24"/>
          <w:szCs w:val="24"/>
          <w:rtl/>
        </w:rPr>
        <w:t>הספק</w:t>
      </w:r>
      <w:r w:rsidRPr="00134339">
        <w:rPr>
          <w:rFonts w:cs="David"/>
          <w:sz w:val="24"/>
          <w:szCs w:val="24"/>
          <w:rtl/>
        </w:rPr>
        <w:t xml:space="preserve"> </w:t>
      </w:r>
      <w:r w:rsidRPr="00134339">
        <w:rPr>
          <w:rFonts w:cs="David" w:hint="cs"/>
          <w:sz w:val="24"/>
          <w:szCs w:val="24"/>
          <w:rtl/>
        </w:rPr>
        <w:t>מכל</w:t>
      </w:r>
      <w:r w:rsidRPr="00134339">
        <w:rPr>
          <w:rFonts w:cs="David"/>
          <w:sz w:val="24"/>
          <w:szCs w:val="24"/>
          <w:rtl/>
        </w:rPr>
        <w:t xml:space="preserve"> </w:t>
      </w:r>
      <w:r w:rsidRPr="00134339">
        <w:rPr>
          <w:rFonts w:cs="David" w:hint="cs"/>
          <w:sz w:val="24"/>
          <w:szCs w:val="24"/>
          <w:rtl/>
        </w:rPr>
        <w:t>חובה</w:t>
      </w:r>
      <w:r w:rsidRPr="00134339">
        <w:rPr>
          <w:rFonts w:cs="David"/>
          <w:sz w:val="24"/>
          <w:szCs w:val="24"/>
          <w:rtl/>
        </w:rPr>
        <w:t xml:space="preserve"> </w:t>
      </w:r>
      <w:r w:rsidRPr="00134339">
        <w:rPr>
          <w:rFonts w:cs="David" w:hint="cs"/>
          <w:sz w:val="24"/>
          <w:szCs w:val="24"/>
          <w:rtl/>
        </w:rPr>
        <w:t>החלה</w:t>
      </w:r>
      <w:r w:rsidRPr="00134339">
        <w:rPr>
          <w:rFonts w:cs="David"/>
          <w:sz w:val="24"/>
          <w:szCs w:val="24"/>
          <w:rtl/>
        </w:rPr>
        <w:t xml:space="preserve"> </w:t>
      </w:r>
      <w:r w:rsidRPr="00134339">
        <w:rPr>
          <w:rFonts w:cs="David" w:hint="cs"/>
          <w:sz w:val="24"/>
          <w:szCs w:val="24"/>
          <w:rtl/>
        </w:rPr>
        <w:t>עליו</w:t>
      </w:r>
      <w:r w:rsidRPr="00134339">
        <w:rPr>
          <w:rFonts w:cs="David"/>
          <w:sz w:val="24"/>
          <w:szCs w:val="24"/>
          <w:rtl/>
        </w:rPr>
        <w:t xml:space="preserve"> </w:t>
      </w:r>
      <w:r w:rsidRPr="00134339">
        <w:rPr>
          <w:rFonts w:cs="David" w:hint="cs"/>
          <w:sz w:val="24"/>
          <w:szCs w:val="24"/>
          <w:rtl/>
        </w:rPr>
        <w:t>על</w:t>
      </w:r>
      <w:r w:rsidRPr="00134339">
        <w:rPr>
          <w:rFonts w:cs="David"/>
          <w:sz w:val="24"/>
          <w:szCs w:val="24"/>
          <w:rtl/>
        </w:rPr>
        <w:t xml:space="preserve"> </w:t>
      </w:r>
      <w:r w:rsidRPr="00134339">
        <w:rPr>
          <w:rFonts w:cs="David" w:hint="cs"/>
          <w:sz w:val="24"/>
          <w:szCs w:val="24"/>
          <w:rtl/>
        </w:rPr>
        <w:t>פי</w:t>
      </w:r>
      <w:r w:rsidRPr="00134339">
        <w:rPr>
          <w:rFonts w:cs="David"/>
          <w:sz w:val="24"/>
          <w:szCs w:val="24"/>
          <w:rtl/>
        </w:rPr>
        <w:t xml:space="preserve"> </w:t>
      </w:r>
      <w:r w:rsidRPr="00134339">
        <w:rPr>
          <w:rFonts w:cs="David" w:hint="cs"/>
          <w:sz w:val="24"/>
          <w:szCs w:val="24"/>
          <w:rtl/>
        </w:rPr>
        <w:t>דין</w:t>
      </w:r>
      <w:r w:rsidRPr="00134339">
        <w:rPr>
          <w:rFonts w:cs="David"/>
          <w:sz w:val="24"/>
          <w:szCs w:val="24"/>
          <w:rtl/>
        </w:rPr>
        <w:t xml:space="preserve"> </w:t>
      </w:r>
      <w:r w:rsidRPr="00134339">
        <w:rPr>
          <w:rFonts w:cs="David" w:hint="cs"/>
          <w:sz w:val="24"/>
          <w:szCs w:val="24"/>
          <w:rtl/>
        </w:rPr>
        <w:t>ועל</w:t>
      </w:r>
      <w:r w:rsidRPr="00134339">
        <w:rPr>
          <w:rFonts w:cs="David"/>
          <w:sz w:val="24"/>
          <w:szCs w:val="24"/>
          <w:rtl/>
        </w:rPr>
        <w:t xml:space="preserve"> </w:t>
      </w:r>
      <w:r w:rsidRPr="00134339">
        <w:rPr>
          <w:rFonts w:cs="David" w:hint="cs"/>
          <w:sz w:val="24"/>
          <w:szCs w:val="24"/>
          <w:rtl/>
        </w:rPr>
        <w:t>פי</w:t>
      </w:r>
      <w:r w:rsidRPr="00134339">
        <w:rPr>
          <w:rFonts w:cs="David"/>
          <w:sz w:val="24"/>
          <w:szCs w:val="24"/>
          <w:rtl/>
        </w:rPr>
        <w:t xml:space="preserve"> </w:t>
      </w:r>
      <w:r w:rsidRPr="00134339">
        <w:rPr>
          <w:rFonts w:cs="David" w:hint="cs"/>
          <w:sz w:val="24"/>
          <w:szCs w:val="24"/>
          <w:rtl/>
        </w:rPr>
        <w:t>החוזה</w:t>
      </w:r>
      <w:r w:rsidRPr="00134339">
        <w:rPr>
          <w:rFonts w:cs="David"/>
          <w:sz w:val="24"/>
          <w:szCs w:val="24"/>
          <w:rtl/>
        </w:rPr>
        <w:t xml:space="preserve"> </w:t>
      </w:r>
      <w:r w:rsidRPr="00134339">
        <w:rPr>
          <w:rFonts w:cs="David" w:hint="cs"/>
          <w:sz w:val="24"/>
          <w:szCs w:val="24"/>
          <w:rtl/>
        </w:rPr>
        <w:t>ואין</w:t>
      </w:r>
      <w:r w:rsidRPr="00134339">
        <w:rPr>
          <w:rFonts w:cs="David"/>
          <w:sz w:val="24"/>
          <w:szCs w:val="24"/>
          <w:rtl/>
        </w:rPr>
        <w:t xml:space="preserve"> </w:t>
      </w:r>
      <w:r w:rsidRPr="00134339">
        <w:rPr>
          <w:rFonts w:cs="David" w:hint="cs"/>
          <w:sz w:val="24"/>
          <w:szCs w:val="24"/>
          <w:rtl/>
        </w:rPr>
        <w:t>לפרש</w:t>
      </w:r>
      <w:r w:rsidRPr="00134339">
        <w:rPr>
          <w:rFonts w:cs="David"/>
          <w:sz w:val="24"/>
          <w:szCs w:val="24"/>
          <w:rtl/>
        </w:rPr>
        <w:t xml:space="preserve"> </w:t>
      </w:r>
      <w:r w:rsidRPr="00134339">
        <w:rPr>
          <w:rFonts w:cs="David" w:hint="cs"/>
          <w:sz w:val="24"/>
          <w:szCs w:val="24"/>
          <w:rtl/>
        </w:rPr>
        <w:t>את</w:t>
      </w:r>
      <w:r w:rsidRPr="00134339">
        <w:rPr>
          <w:rFonts w:cs="David"/>
          <w:sz w:val="24"/>
          <w:szCs w:val="24"/>
          <w:rtl/>
        </w:rPr>
        <w:t xml:space="preserve"> </w:t>
      </w:r>
      <w:r w:rsidRPr="00134339">
        <w:rPr>
          <w:rFonts w:cs="David" w:hint="cs"/>
          <w:sz w:val="24"/>
          <w:szCs w:val="24"/>
          <w:rtl/>
        </w:rPr>
        <w:t>האמור</w:t>
      </w:r>
      <w:r w:rsidRPr="00134339">
        <w:rPr>
          <w:rFonts w:cs="David"/>
          <w:sz w:val="24"/>
          <w:szCs w:val="24"/>
          <w:rtl/>
        </w:rPr>
        <w:t xml:space="preserve"> </w:t>
      </w:r>
      <w:r w:rsidRPr="00134339">
        <w:rPr>
          <w:rFonts w:cs="David" w:hint="cs"/>
          <w:sz w:val="24"/>
          <w:szCs w:val="24"/>
          <w:rtl/>
        </w:rPr>
        <w:t>כוויתור</w:t>
      </w:r>
      <w:r w:rsidRPr="00134339">
        <w:rPr>
          <w:rFonts w:cs="David"/>
          <w:sz w:val="24"/>
          <w:szCs w:val="24"/>
          <w:rtl/>
        </w:rPr>
        <w:t xml:space="preserve"> </w:t>
      </w:r>
      <w:r w:rsidRPr="00134339">
        <w:rPr>
          <w:rFonts w:cs="David" w:hint="cs"/>
          <w:sz w:val="24"/>
          <w:szCs w:val="24"/>
          <w:rtl/>
        </w:rPr>
        <w:t>של</w:t>
      </w:r>
      <w:r w:rsidRPr="00134339">
        <w:rPr>
          <w:rFonts w:cs="David"/>
          <w:sz w:val="24"/>
          <w:szCs w:val="24"/>
          <w:rtl/>
        </w:rPr>
        <w:t xml:space="preserve"> </w:t>
      </w:r>
      <w:r w:rsidRPr="00134339">
        <w:rPr>
          <w:rFonts w:cs="David" w:hint="cs"/>
          <w:sz w:val="24"/>
          <w:szCs w:val="24"/>
          <w:rtl/>
        </w:rPr>
        <w:t>מדינת</w:t>
      </w:r>
      <w:r w:rsidRPr="00134339">
        <w:rPr>
          <w:rFonts w:cs="David"/>
          <w:sz w:val="24"/>
          <w:szCs w:val="24"/>
          <w:rtl/>
        </w:rPr>
        <w:t xml:space="preserve"> </w:t>
      </w:r>
      <w:r w:rsidRPr="00134339">
        <w:rPr>
          <w:rFonts w:cs="David" w:hint="cs"/>
          <w:sz w:val="24"/>
          <w:szCs w:val="24"/>
          <w:rtl/>
        </w:rPr>
        <w:t>ישראל</w:t>
      </w:r>
      <w:r w:rsidRPr="00134339">
        <w:rPr>
          <w:rFonts w:cs="David"/>
          <w:sz w:val="24"/>
          <w:szCs w:val="24"/>
          <w:rtl/>
        </w:rPr>
        <w:t xml:space="preserve"> – </w:t>
      </w:r>
      <w:r w:rsidRPr="00134339">
        <w:rPr>
          <w:rFonts w:cs="David" w:hint="cs"/>
          <w:sz w:val="24"/>
          <w:szCs w:val="24"/>
          <w:rtl/>
        </w:rPr>
        <w:t>רשות המסים בישראל על כל זכות או סעד המוקנים</w:t>
      </w:r>
      <w:r w:rsidRPr="00134339">
        <w:rPr>
          <w:rFonts w:cs="David"/>
          <w:sz w:val="24"/>
          <w:szCs w:val="24"/>
          <w:rtl/>
        </w:rPr>
        <w:t xml:space="preserve"> </w:t>
      </w:r>
      <w:r w:rsidRPr="00134339">
        <w:rPr>
          <w:rFonts w:cs="David" w:hint="cs"/>
          <w:sz w:val="24"/>
          <w:szCs w:val="24"/>
          <w:rtl/>
        </w:rPr>
        <w:t>להם</w:t>
      </w:r>
      <w:r w:rsidRPr="00134339">
        <w:rPr>
          <w:rFonts w:cs="David"/>
          <w:sz w:val="24"/>
          <w:szCs w:val="24"/>
          <w:rtl/>
        </w:rPr>
        <w:t xml:space="preserve"> </w:t>
      </w:r>
      <w:r w:rsidRPr="00134339">
        <w:rPr>
          <w:rFonts w:cs="David" w:hint="cs"/>
          <w:sz w:val="24"/>
          <w:szCs w:val="24"/>
          <w:rtl/>
        </w:rPr>
        <w:t>על</w:t>
      </w:r>
      <w:r w:rsidRPr="00134339">
        <w:rPr>
          <w:rFonts w:cs="David"/>
          <w:sz w:val="24"/>
          <w:szCs w:val="24"/>
          <w:rtl/>
        </w:rPr>
        <w:t xml:space="preserve"> </w:t>
      </w:r>
      <w:r w:rsidRPr="00134339">
        <w:rPr>
          <w:rFonts w:cs="David" w:hint="cs"/>
          <w:sz w:val="24"/>
          <w:szCs w:val="24"/>
          <w:rtl/>
        </w:rPr>
        <w:t>פי</w:t>
      </w:r>
      <w:r w:rsidRPr="00134339">
        <w:rPr>
          <w:rFonts w:cs="David"/>
          <w:sz w:val="24"/>
          <w:szCs w:val="24"/>
          <w:rtl/>
        </w:rPr>
        <w:t xml:space="preserve"> </w:t>
      </w:r>
      <w:r w:rsidRPr="00134339">
        <w:rPr>
          <w:rFonts w:cs="David" w:hint="cs"/>
          <w:sz w:val="24"/>
          <w:szCs w:val="24"/>
          <w:rtl/>
        </w:rPr>
        <w:t>דין</w:t>
      </w:r>
      <w:r w:rsidRPr="00134339">
        <w:rPr>
          <w:rFonts w:cs="David"/>
          <w:sz w:val="24"/>
          <w:szCs w:val="24"/>
          <w:rtl/>
        </w:rPr>
        <w:t xml:space="preserve"> </w:t>
      </w:r>
      <w:r w:rsidRPr="00134339">
        <w:rPr>
          <w:rFonts w:cs="David" w:hint="cs"/>
          <w:sz w:val="24"/>
          <w:szCs w:val="24"/>
          <w:rtl/>
        </w:rPr>
        <w:t>ועל</w:t>
      </w:r>
      <w:r w:rsidRPr="00134339">
        <w:rPr>
          <w:rFonts w:cs="David"/>
          <w:sz w:val="24"/>
          <w:szCs w:val="24"/>
          <w:rtl/>
        </w:rPr>
        <w:t xml:space="preserve"> </w:t>
      </w:r>
      <w:r w:rsidRPr="00134339">
        <w:rPr>
          <w:rFonts w:cs="David" w:hint="cs"/>
          <w:sz w:val="24"/>
          <w:szCs w:val="24"/>
          <w:rtl/>
        </w:rPr>
        <w:t>פי</w:t>
      </w:r>
      <w:r w:rsidRPr="00134339">
        <w:rPr>
          <w:rFonts w:cs="David"/>
          <w:sz w:val="24"/>
          <w:szCs w:val="24"/>
          <w:rtl/>
        </w:rPr>
        <w:t xml:space="preserve"> </w:t>
      </w:r>
      <w:r w:rsidRPr="00134339">
        <w:rPr>
          <w:rFonts w:cs="David" w:hint="cs"/>
          <w:sz w:val="24"/>
          <w:szCs w:val="24"/>
          <w:rtl/>
        </w:rPr>
        <w:t>חוזה</w:t>
      </w:r>
      <w:r w:rsidRPr="00134339">
        <w:rPr>
          <w:rFonts w:cs="David"/>
          <w:sz w:val="24"/>
          <w:szCs w:val="24"/>
          <w:rtl/>
        </w:rPr>
        <w:t xml:space="preserve"> </w:t>
      </w:r>
      <w:r w:rsidRPr="00134339">
        <w:rPr>
          <w:rFonts w:cs="David" w:hint="cs"/>
          <w:sz w:val="24"/>
          <w:szCs w:val="24"/>
          <w:rtl/>
        </w:rPr>
        <w:t>זה</w:t>
      </w:r>
      <w:r w:rsidRPr="00134339">
        <w:rPr>
          <w:rFonts w:cs="David"/>
          <w:sz w:val="24"/>
          <w:szCs w:val="24"/>
          <w:rtl/>
        </w:rPr>
        <w:t xml:space="preserve">.   </w:t>
      </w:r>
    </w:p>
    <w:p w14:paraId="74D3CCD1" w14:textId="77777777" w:rsidR="0088520D" w:rsidRPr="0088520D" w:rsidRDefault="0088520D" w:rsidP="0088520D">
      <w:pPr>
        <w:pStyle w:val="aff"/>
        <w:keepLines/>
        <w:widowControl w:val="0"/>
        <w:spacing w:after="60" w:line="312" w:lineRule="auto"/>
        <w:ind w:left="360"/>
        <w:jc w:val="both"/>
        <w:rPr>
          <w:b/>
          <w:bCs/>
          <w:sz w:val="24"/>
          <w:u w:val="single"/>
        </w:rPr>
      </w:pPr>
    </w:p>
    <w:p w14:paraId="63E1A020" w14:textId="6F42C928" w:rsidR="008B2029" w:rsidRPr="00072DA5" w:rsidRDefault="007C626C" w:rsidP="000A437D">
      <w:pPr>
        <w:pStyle w:val="aff"/>
        <w:keepLines/>
        <w:widowControl w:val="0"/>
        <w:numPr>
          <w:ilvl w:val="0"/>
          <w:numId w:val="46"/>
        </w:numPr>
        <w:spacing w:after="60" w:line="312" w:lineRule="auto"/>
        <w:jc w:val="both"/>
        <w:rPr>
          <w:b/>
          <w:bCs/>
          <w:sz w:val="24"/>
          <w:u w:val="single"/>
          <w:rtl/>
          <w:lang w:eastAsia="en-US"/>
        </w:rPr>
      </w:pPr>
      <w:bookmarkStart w:id="46" w:name="_Ref535767468"/>
      <w:bookmarkEnd w:id="44"/>
      <w:r w:rsidRPr="00072DA5">
        <w:rPr>
          <w:rFonts w:hint="cs"/>
          <w:b/>
          <w:bCs/>
          <w:sz w:val="24"/>
          <w:u w:val="single"/>
          <w:rtl/>
          <w:lang w:eastAsia="en-US"/>
        </w:rPr>
        <w:t>ע</w:t>
      </w:r>
      <w:r w:rsidR="008B2029" w:rsidRPr="00072DA5">
        <w:rPr>
          <w:rFonts w:hint="cs"/>
          <w:b/>
          <w:bCs/>
          <w:sz w:val="24"/>
          <w:u w:val="single"/>
          <w:rtl/>
          <w:lang w:eastAsia="en-US"/>
        </w:rPr>
        <w:t>רבויות</w:t>
      </w:r>
      <w:bookmarkEnd w:id="46"/>
      <w:r w:rsidR="008B2029" w:rsidRPr="00072DA5">
        <w:rPr>
          <w:rFonts w:hint="cs"/>
          <w:b/>
          <w:bCs/>
          <w:sz w:val="24"/>
          <w:u w:val="single"/>
          <w:rtl/>
          <w:lang w:eastAsia="en-US"/>
        </w:rPr>
        <w:t xml:space="preserve"> </w:t>
      </w:r>
    </w:p>
    <w:p w14:paraId="61C8C8AF" w14:textId="5EBB97C2" w:rsidR="008B2029" w:rsidRPr="000A437D" w:rsidRDefault="008B2029" w:rsidP="009F42E7">
      <w:pPr>
        <w:pStyle w:val="aff"/>
        <w:keepLines/>
        <w:widowControl w:val="0"/>
        <w:numPr>
          <w:ilvl w:val="1"/>
          <w:numId w:val="49"/>
        </w:numPr>
        <w:spacing w:after="60" w:line="312" w:lineRule="auto"/>
        <w:jc w:val="both"/>
        <w:rPr>
          <w:sz w:val="24"/>
          <w:rtl/>
          <w:lang w:eastAsia="en-US"/>
        </w:rPr>
      </w:pPr>
      <w:bookmarkStart w:id="47" w:name="_Ref535767388"/>
      <w:r w:rsidRPr="0031266A">
        <w:rPr>
          <w:rFonts w:hint="cs"/>
          <w:sz w:val="24"/>
          <w:rtl/>
          <w:lang w:eastAsia="en-US"/>
        </w:rPr>
        <w:t>כבטחון למילוי מלוא התחייבויות הספק על פי הסכם זה, ימסור הספק למזמין במעמד חתימת ההסכם ערבות בנקאית או ערבות של חברת ביטוח שברשותה רישיון לעסוק בביטוח בהתאם לחוק הפיקוח על עסקי ביטוח, התשמ"א-1981 חתומה על ידי החברה עצמה ולא על ידי סוכן ביטוח (להלן: "</w:t>
      </w:r>
      <w:r w:rsidRPr="0031266A">
        <w:rPr>
          <w:rFonts w:hint="eastAsia"/>
          <w:sz w:val="24"/>
          <w:rtl/>
          <w:lang w:eastAsia="en-US"/>
        </w:rPr>
        <w:t>הערבות</w:t>
      </w:r>
      <w:r w:rsidRPr="0031266A">
        <w:rPr>
          <w:rFonts w:hint="cs"/>
          <w:sz w:val="24"/>
          <w:rtl/>
          <w:lang w:eastAsia="en-US"/>
        </w:rPr>
        <w:t>"). הערבות תהיה אוטונומית, בלתי מותנית, צמודה למדד המחירים לצרכן בנוסח המופיע בנספח ה' להסכם לפקודת משרד האוצר - רשות המסים בישראל בגוב</w:t>
      </w:r>
      <w:r w:rsidR="0009108F" w:rsidRPr="0031266A">
        <w:rPr>
          <w:rFonts w:hint="cs"/>
          <w:sz w:val="24"/>
          <w:rtl/>
          <w:lang w:eastAsia="en-US"/>
        </w:rPr>
        <w:t xml:space="preserve">ה </w:t>
      </w:r>
      <w:r w:rsidR="009F42E7" w:rsidRPr="0031266A">
        <w:rPr>
          <w:rFonts w:hint="cs"/>
          <w:sz w:val="24"/>
          <w:rtl/>
          <w:lang w:eastAsia="en-US"/>
        </w:rPr>
        <w:t>70</w:t>
      </w:r>
      <w:r w:rsidR="0009108F" w:rsidRPr="0031266A">
        <w:rPr>
          <w:rFonts w:hint="cs"/>
          <w:sz w:val="24"/>
          <w:rtl/>
          <w:lang w:eastAsia="en-US"/>
        </w:rPr>
        <w:t>,000 ₪ (ש</w:t>
      </w:r>
      <w:r w:rsidR="009F42E7" w:rsidRPr="0031266A">
        <w:rPr>
          <w:rFonts w:hint="cs"/>
          <w:sz w:val="24"/>
          <w:rtl/>
          <w:lang w:eastAsia="en-US"/>
        </w:rPr>
        <w:t>בעים</w:t>
      </w:r>
      <w:r w:rsidR="0009108F" w:rsidRPr="0031266A">
        <w:rPr>
          <w:rFonts w:hint="cs"/>
          <w:sz w:val="24"/>
          <w:rtl/>
          <w:lang w:eastAsia="en-US"/>
        </w:rPr>
        <w:t xml:space="preserve"> אלף שקלים חדשים)</w:t>
      </w:r>
      <w:r w:rsidRPr="0031266A">
        <w:rPr>
          <w:rFonts w:hint="cs"/>
          <w:sz w:val="24"/>
          <w:rtl/>
          <w:lang w:eastAsia="en-US"/>
        </w:rPr>
        <w:t xml:space="preserve"> בהתאם להודעה בכתב שתימסר לספק על ידי המזמין בסמוך למועד זכייתו במכרז. על הערבות לשאת את שמו המלא של המציע</w:t>
      </w:r>
      <w:r w:rsidRPr="000A437D">
        <w:rPr>
          <w:rFonts w:hint="cs"/>
          <w:sz w:val="24"/>
          <w:rtl/>
          <w:lang w:eastAsia="en-US"/>
        </w:rPr>
        <w:t xml:space="preserve"> באופן מדויק.</w:t>
      </w:r>
      <w:bookmarkEnd w:id="47"/>
    </w:p>
    <w:p w14:paraId="6EC7D257" w14:textId="157664B2" w:rsidR="008B2029" w:rsidRPr="000A437D" w:rsidRDefault="008B2029" w:rsidP="000A437D">
      <w:pPr>
        <w:pStyle w:val="aff"/>
        <w:keepLines/>
        <w:widowControl w:val="0"/>
        <w:numPr>
          <w:ilvl w:val="1"/>
          <w:numId w:val="21"/>
        </w:numPr>
        <w:spacing w:after="60" w:line="312" w:lineRule="auto"/>
        <w:jc w:val="both"/>
        <w:rPr>
          <w:sz w:val="24"/>
          <w:rtl/>
          <w:lang w:eastAsia="en-US"/>
        </w:rPr>
      </w:pPr>
      <w:r w:rsidRPr="000A437D">
        <w:rPr>
          <w:rFonts w:hint="cs"/>
          <w:sz w:val="24"/>
          <w:rtl/>
          <w:lang w:eastAsia="en-US"/>
        </w:rPr>
        <w:t xml:space="preserve">ספק אשר הצעתו זכתה במספר סוגי קטגוריות, יידרש למסור למזמין ערבויות כמספר הקטגוריות בהן זכה בהתאמה. </w:t>
      </w:r>
    </w:p>
    <w:p w14:paraId="02DD3B9C" w14:textId="77777777" w:rsidR="008B2029" w:rsidRDefault="008B2029" w:rsidP="000A437D">
      <w:pPr>
        <w:pStyle w:val="aff"/>
        <w:keepLines/>
        <w:widowControl w:val="0"/>
        <w:numPr>
          <w:ilvl w:val="1"/>
          <w:numId w:val="21"/>
        </w:numPr>
        <w:spacing w:after="60" w:line="312" w:lineRule="auto"/>
        <w:jc w:val="both"/>
        <w:rPr>
          <w:sz w:val="24"/>
          <w:rtl/>
          <w:lang w:eastAsia="en-US"/>
        </w:rPr>
      </w:pPr>
      <w:r>
        <w:rPr>
          <w:rFonts w:hint="cs"/>
          <w:sz w:val="24"/>
          <w:rtl/>
          <w:lang w:eastAsia="en-US"/>
        </w:rPr>
        <w:t xml:space="preserve">הערבות תהא בתוקף לפחות 90 יום לאחר תום תקופת הסכם. ככל שיממש המזמין את האופציה הנתונה בידו להארכת תוקפו של ההסכם, יפקיד הספק בידי המזמין מייד בתחילת התקופות הנוספות כאמור, וכתנאי לתחילתן, ערבות בסכום ובתנאים הנ"ל, ואשר תוקפה יהיה עד לאחר 90 יום מתום תקופת ההארכה, לפי העניין. </w:t>
      </w:r>
    </w:p>
    <w:p w14:paraId="7C4487A4" w14:textId="77777777" w:rsidR="008B2029" w:rsidRDefault="008B2029" w:rsidP="000A437D">
      <w:pPr>
        <w:pStyle w:val="aff"/>
        <w:keepLines/>
        <w:widowControl w:val="0"/>
        <w:numPr>
          <w:ilvl w:val="1"/>
          <w:numId w:val="21"/>
        </w:numPr>
        <w:spacing w:after="60" w:line="312" w:lineRule="auto"/>
        <w:jc w:val="both"/>
        <w:rPr>
          <w:sz w:val="24"/>
          <w:rtl/>
          <w:lang w:eastAsia="en-US"/>
        </w:rPr>
      </w:pPr>
      <w:r>
        <w:rPr>
          <w:rFonts w:hint="cs"/>
          <w:sz w:val="24"/>
          <w:rtl/>
          <w:lang w:eastAsia="en-US"/>
        </w:rPr>
        <w:t>לא קיים הספק הוראה מהוראות הסכם זה, רשאי המזמין לחלט את הערבות לאחר מתן הודעה מראש בכתב להספק על כוונתו לעשות כן, לפחות 7 ימים מראש. הספק יהיה רשאי לשלם למזמין את סכום הערבות על מנת למנוע את חילוטה, ואולם אין בתשלום סכום הערבות בכדי לחייב את המזמין או בכדי להעניק לספק כל זכות להשבת דמי הערבות.</w:t>
      </w:r>
    </w:p>
    <w:p w14:paraId="6C1492B8" w14:textId="77777777" w:rsidR="008B2029" w:rsidRDefault="008B2029" w:rsidP="000A437D">
      <w:pPr>
        <w:pStyle w:val="aff"/>
        <w:keepLines/>
        <w:widowControl w:val="0"/>
        <w:numPr>
          <w:ilvl w:val="1"/>
          <w:numId w:val="21"/>
        </w:numPr>
        <w:spacing w:after="60" w:line="312" w:lineRule="auto"/>
        <w:jc w:val="both"/>
        <w:rPr>
          <w:sz w:val="24"/>
          <w:rtl/>
          <w:lang w:eastAsia="en-US"/>
        </w:rPr>
      </w:pPr>
      <w:r>
        <w:rPr>
          <w:rFonts w:hint="cs"/>
          <w:sz w:val="24"/>
          <w:rtl/>
          <w:lang w:eastAsia="en-US"/>
        </w:rPr>
        <w:t>אי מסירת הערבות על ידי הספק מהווה הפרה יסודית של הסכם זה, והמזמין יהיה רשאי לבטלו באופן מיידי.</w:t>
      </w:r>
    </w:p>
    <w:p w14:paraId="6C4D7C3A" w14:textId="77F5C0DF" w:rsidR="008B2029" w:rsidRDefault="008B2029" w:rsidP="000A437D">
      <w:pPr>
        <w:pStyle w:val="aff"/>
        <w:keepLines/>
        <w:widowControl w:val="0"/>
        <w:numPr>
          <w:ilvl w:val="1"/>
          <w:numId w:val="21"/>
        </w:numPr>
        <w:spacing w:after="60" w:line="312" w:lineRule="auto"/>
        <w:jc w:val="both"/>
        <w:rPr>
          <w:sz w:val="24"/>
          <w:rtl/>
          <w:lang w:eastAsia="en-US"/>
        </w:rPr>
      </w:pPr>
      <w:r>
        <w:rPr>
          <w:rFonts w:hint="cs"/>
          <w:sz w:val="24"/>
          <w:rtl/>
          <w:lang w:eastAsia="en-US"/>
        </w:rPr>
        <w:t xml:space="preserve">חולטה הערבות ולא בוטל ההסכם על ידי המזמין, יהיה על הספק להפקיד ערבות נוספת כך שבידי המזמין תהא ערבות בגובה הסכום הנדרש כמפורט בסעיף </w:t>
      </w:r>
      <w:r w:rsidR="00842232">
        <w:rPr>
          <w:sz w:val="24"/>
          <w:rtl/>
          <w:lang w:eastAsia="en-US"/>
        </w:rPr>
        <w:fldChar w:fldCharType="begin"/>
      </w:r>
      <w:r w:rsidR="00842232">
        <w:rPr>
          <w:sz w:val="24"/>
          <w:rtl/>
          <w:lang w:eastAsia="en-US"/>
        </w:rPr>
        <w:instrText xml:space="preserve"> </w:instrText>
      </w:r>
      <w:r w:rsidR="00842232">
        <w:rPr>
          <w:rFonts w:hint="cs"/>
          <w:sz w:val="24"/>
          <w:lang w:eastAsia="en-US"/>
        </w:rPr>
        <w:instrText>REF</w:instrText>
      </w:r>
      <w:r w:rsidR="00842232">
        <w:rPr>
          <w:rFonts w:hint="cs"/>
          <w:sz w:val="24"/>
          <w:rtl/>
          <w:lang w:eastAsia="en-US"/>
        </w:rPr>
        <w:instrText xml:space="preserve"> _</w:instrText>
      </w:r>
      <w:r w:rsidR="00842232">
        <w:rPr>
          <w:rFonts w:hint="cs"/>
          <w:sz w:val="24"/>
          <w:lang w:eastAsia="en-US"/>
        </w:rPr>
        <w:instrText>Ref535767388 \r \h</w:instrText>
      </w:r>
      <w:r w:rsidR="00842232">
        <w:rPr>
          <w:sz w:val="24"/>
          <w:rtl/>
          <w:lang w:eastAsia="en-US"/>
        </w:rPr>
        <w:instrText xml:space="preserve"> </w:instrText>
      </w:r>
      <w:r w:rsidR="00842232">
        <w:rPr>
          <w:sz w:val="24"/>
          <w:rtl/>
          <w:lang w:eastAsia="en-US"/>
        </w:rPr>
      </w:r>
      <w:r w:rsidR="00842232">
        <w:rPr>
          <w:sz w:val="24"/>
          <w:rtl/>
          <w:lang w:eastAsia="en-US"/>
        </w:rPr>
        <w:fldChar w:fldCharType="separate"/>
      </w:r>
      <w:r w:rsidR="00E776CC">
        <w:rPr>
          <w:sz w:val="24"/>
          <w:cs/>
          <w:lang w:eastAsia="en-US"/>
        </w:rPr>
        <w:t>‎</w:t>
      </w:r>
      <w:r w:rsidR="00E776CC">
        <w:rPr>
          <w:sz w:val="24"/>
          <w:lang w:eastAsia="en-US"/>
        </w:rPr>
        <w:t>9.1</w:t>
      </w:r>
      <w:r w:rsidR="00842232">
        <w:rPr>
          <w:sz w:val="24"/>
          <w:rtl/>
          <w:lang w:eastAsia="en-US"/>
        </w:rPr>
        <w:fldChar w:fldCharType="end"/>
      </w:r>
      <w:r>
        <w:rPr>
          <w:rFonts w:hint="cs"/>
          <w:sz w:val="24"/>
          <w:rtl/>
          <w:lang w:eastAsia="en-US"/>
        </w:rPr>
        <w:t xml:space="preserve"> לעיל. </w:t>
      </w:r>
    </w:p>
    <w:p w14:paraId="73A39FC0" w14:textId="77777777" w:rsidR="008B2029" w:rsidRDefault="008B2029" w:rsidP="000A437D">
      <w:pPr>
        <w:pStyle w:val="aff"/>
        <w:keepLines/>
        <w:widowControl w:val="0"/>
        <w:numPr>
          <w:ilvl w:val="1"/>
          <w:numId w:val="21"/>
        </w:numPr>
        <w:spacing w:after="60" w:line="312" w:lineRule="auto"/>
        <w:jc w:val="both"/>
        <w:rPr>
          <w:sz w:val="24"/>
          <w:rtl/>
          <w:lang w:eastAsia="en-US"/>
        </w:rPr>
      </w:pPr>
      <w:r>
        <w:rPr>
          <w:rFonts w:hint="cs"/>
          <w:sz w:val="24"/>
          <w:rtl/>
          <w:lang w:eastAsia="en-US"/>
        </w:rPr>
        <w:lastRenderedPageBreak/>
        <w:t xml:space="preserve">למען הסר ספק, מוצהר ומוסכם בין הצדדים כי סכום הערבות הנו סכום פיצויים מוסכם ומוערך מראש על הפרת ההסכם על ידי הספק מבלי שיהיה כל צורך בהוכחת נזק כלשהו. </w:t>
      </w:r>
    </w:p>
    <w:p w14:paraId="67346B21" w14:textId="77777777" w:rsidR="008B2029" w:rsidRDefault="008B2029" w:rsidP="000A437D">
      <w:pPr>
        <w:pStyle w:val="aff"/>
        <w:keepLines/>
        <w:widowControl w:val="0"/>
        <w:numPr>
          <w:ilvl w:val="1"/>
          <w:numId w:val="21"/>
        </w:numPr>
        <w:spacing w:after="60" w:line="312" w:lineRule="auto"/>
        <w:jc w:val="both"/>
        <w:rPr>
          <w:sz w:val="24"/>
          <w:rtl/>
          <w:lang w:eastAsia="en-US"/>
        </w:rPr>
      </w:pPr>
      <w:r>
        <w:rPr>
          <w:rFonts w:hint="cs"/>
          <w:sz w:val="24"/>
          <w:rtl/>
          <w:lang w:eastAsia="en-US"/>
        </w:rPr>
        <w:t xml:space="preserve">מבלי לפגוע באמור לעיל, המזמין יהיה רשאי בכל זמן להוכיח כי נזקו גבוה יותר ולתובעו מספק ואין בחילוט הערבות הבנקאית כדי למנוע מהמזמין ו/או לשלול ממנו מלהעלות כל טענה ולדרוש כל סעד העובד לו עפ"י כל דין. </w:t>
      </w:r>
    </w:p>
    <w:p w14:paraId="60FEBDDB" w14:textId="3C84FA5E" w:rsidR="008B2029" w:rsidRDefault="008B2029" w:rsidP="000A437D">
      <w:pPr>
        <w:pStyle w:val="aff"/>
        <w:keepLines/>
        <w:widowControl w:val="0"/>
        <w:numPr>
          <w:ilvl w:val="1"/>
          <w:numId w:val="21"/>
        </w:numPr>
        <w:spacing w:after="60" w:line="312" w:lineRule="auto"/>
        <w:jc w:val="both"/>
        <w:rPr>
          <w:sz w:val="24"/>
          <w:rtl/>
          <w:lang w:eastAsia="en-US"/>
        </w:rPr>
      </w:pPr>
      <w:r>
        <w:rPr>
          <w:rFonts w:hint="cs"/>
          <w:sz w:val="24"/>
          <w:rtl/>
          <w:lang w:eastAsia="en-US"/>
        </w:rPr>
        <w:t xml:space="preserve">המזמין יהיה רשאי להציג את הערבות לפירעון מיידי בכל מקרה של הפסקת ההתקשרות בהתאם לסעיף </w:t>
      </w:r>
      <w:r w:rsidR="00842232">
        <w:rPr>
          <w:sz w:val="24"/>
          <w:rtl/>
          <w:lang w:eastAsia="en-US"/>
        </w:rPr>
        <w:fldChar w:fldCharType="begin"/>
      </w:r>
      <w:r w:rsidR="00842232">
        <w:rPr>
          <w:sz w:val="24"/>
          <w:rtl/>
          <w:lang w:eastAsia="en-US"/>
        </w:rPr>
        <w:instrText xml:space="preserve"> </w:instrText>
      </w:r>
      <w:r w:rsidR="00842232">
        <w:rPr>
          <w:rFonts w:hint="cs"/>
          <w:sz w:val="24"/>
          <w:lang w:eastAsia="en-US"/>
        </w:rPr>
        <w:instrText>REF</w:instrText>
      </w:r>
      <w:r w:rsidR="00842232">
        <w:rPr>
          <w:rFonts w:hint="cs"/>
          <w:sz w:val="24"/>
          <w:rtl/>
          <w:lang w:eastAsia="en-US"/>
        </w:rPr>
        <w:instrText xml:space="preserve"> _</w:instrText>
      </w:r>
      <w:r w:rsidR="00842232">
        <w:rPr>
          <w:rFonts w:hint="cs"/>
          <w:sz w:val="24"/>
          <w:lang w:eastAsia="en-US"/>
        </w:rPr>
        <w:instrText>Ref535767414 \r \h</w:instrText>
      </w:r>
      <w:r w:rsidR="00842232">
        <w:rPr>
          <w:sz w:val="24"/>
          <w:rtl/>
          <w:lang w:eastAsia="en-US"/>
        </w:rPr>
        <w:instrText xml:space="preserve"> </w:instrText>
      </w:r>
      <w:r w:rsidR="00842232">
        <w:rPr>
          <w:sz w:val="24"/>
          <w:rtl/>
          <w:lang w:eastAsia="en-US"/>
        </w:rPr>
      </w:r>
      <w:r w:rsidR="00842232">
        <w:rPr>
          <w:sz w:val="24"/>
          <w:rtl/>
          <w:lang w:eastAsia="en-US"/>
        </w:rPr>
        <w:fldChar w:fldCharType="separate"/>
      </w:r>
      <w:r w:rsidR="00E776CC">
        <w:rPr>
          <w:sz w:val="24"/>
          <w:cs/>
          <w:lang w:eastAsia="en-US"/>
        </w:rPr>
        <w:t>‎</w:t>
      </w:r>
      <w:r w:rsidR="00E776CC">
        <w:rPr>
          <w:sz w:val="24"/>
          <w:lang w:eastAsia="en-US"/>
        </w:rPr>
        <w:t>10</w:t>
      </w:r>
      <w:r w:rsidR="00842232">
        <w:rPr>
          <w:sz w:val="24"/>
          <w:rtl/>
          <w:lang w:eastAsia="en-US"/>
        </w:rPr>
        <w:fldChar w:fldCharType="end"/>
      </w:r>
      <w:r>
        <w:rPr>
          <w:rFonts w:hint="cs"/>
          <w:sz w:val="24"/>
          <w:rtl/>
          <w:lang w:eastAsia="en-US"/>
        </w:rPr>
        <w:t xml:space="preserve"> להסכם שלהלן. </w:t>
      </w:r>
    </w:p>
    <w:p w14:paraId="27C677D7" w14:textId="77777777" w:rsidR="008B2029" w:rsidRDefault="008B2029" w:rsidP="000A437D">
      <w:pPr>
        <w:pStyle w:val="aff"/>
        <w:keepLines/>
        <w:widowControl w:val="0"/>
        <w:numPr>
          <w:ilvl w:val="1"/>
          <w:numId w:val="21"/>
        </w:numPr>
        <w:spacing w:after="60" w:line="312" w:lineRule="auto"/>
        <w:jc w:val="both"/>
        <w:rPr>
          <w:sz w:val="24"/>
          <w:lang w:eastAsia="en-US"/>
        </w:rPr>
      </w:pPr>
      <w:r>
        <w:rPr>
          <w:rFonts w:hint="cs"/>
          <w:sz w:val="24"/>
          <w:rtl/>
          <w:lang w:eastAsia="en-US"/>
        </w:rPr>
        <w:t xml:space="preserve">מתן הערבות כאמור, על כל התנאים המפורטים ואישורה בידי המזמין כמתאים לדרישותיו, מהווה תנאי מוקדם לכניסתו של הסכם זה לתוקף. </w:t>
      </w:r>
    </w:p>
    <w:p w14:paraId="03F0418F" w14:textId="77777777" w:rsidR="00960914" w:rsidRDefault="00960914" w:rsidP="00960914">
      <w:pPr>
        <w:pStyle w:val="aff"/>
        <w:keepLines/>
        <w:widowControl w:val="0"/>
        <w:spacing w:after="60" w:line="312" w:lineRule="auto"/>
        <w:ind w:left="600"/>
        <w:jc w:val="both"/>
        <w:rPr>
          <w:sz w:val="24"/>
          <w:rtl/>
          <w:lang w:eastAsia="en-US"/>
        </w:rPr>
      </w:pPr>
    </w:p>
    <w:p w14:paraId="330FC53F" w14:textId="77777777" w:rsidR="00960914" w:rsidRDefault="00960914" w:rsidP="00960914">
      <w:pPr>
        <w:pStyle w:val="aff"/>
        <w:keepLines/>
        <w:widowControl w:val="0"/>
        <w:spacing w:after="60" w:line="312" w:lineRule="auto"/>
        <w:ind w:left="600"/>
        <w:jc w:val="both"/>
        <w:rPr>
          <w:sz w:val="24"/>
          <w:lang w:eastAsia="en-US"/>
        </w:rPr>
      </w:pPr>
    </w:p>
    <w:p w14:paraId="7F0EC17F" w14:textId="77777777" w:rsidR="008B2029" w:rsidRPr="00960914" w:rsidRDefault="008B2029" w:rsidP="000A437D">
      <w:pPr>
        <w:pStyle w:val="aff"/>
        <w:keepLines/>
        <w:widowControl w:val="0"/>
        <w:numPr>
          <w:ilvl w:val="0"/>
          <w:numId w:val="21"/>
        </w:numPr>
        <w:spacing w:after="60" w:line="312" w:lineRule="auto"/>
        <w:jc w:val="both"/>
        <w:rPr>
          <w:b/>
          <w:bCs/>
          <w:sz w:val="24"/>
          <w:u w:val="single"/>
          <w:rtl/>
          <w:lang w:eastAsia="en-US"/>
        </w:rPr>
      </w:pPr>
      <w:bookmarkStart w:id="48" w:name="_Ref535767414"/>
      <w:r w:rsidRPr="00960914">
        <w:rPr>
          <w:rFonts w:hint="cs"/>
          <w:b/>
          <w:bCs/>
          <w:sz w:val="24"/>
          <w:u w:val="single"/>
          <w:rtl/>
          <w:lang w:eastAsia="en-US"/>
        </w:rPr>
        <w:t>הפרת ההסכם</w:t>
      </w:r>
      <w:bookmarkEnd w:id="48"/>
      <w:r w:rsidRPr="00960914">
        <w:rPr>
          <w:rFonts w:hint="cs"/>
          <w:b/>
          <w:bCs/>
          <w:sz w:val="24"/>
          <w:u w:val="single"/>
          <w:rtl/>
          <w:lang w:eastAsia="en-US"/>
        </w:rPr>
        <w:t xml:space="preserve"> </w:t>
      </w:r>
    </w:p>
    <w:p w14:paraId="74222D81" w14:textId="696B6552" w:rsidR="008B2029" w:rsidRPr="00960914" w:rsidRDefault="00853E61" w:rsidP="000A437D">
      <w:pPr>
        <w:pStyle w:val="aff"/>
        <w:keepLines/>
        <w:widowControl w:val="0"/>
        <w:numPr>
          <w:ilvl w:val="1"/>
          <w:numId w:val="22"/>
        </w:numPr>
        <w:spacing w:after="60" w:line="312" w:lineRule="auto"/>
        <w:jc w:val="both"/>
        <w:rPr>
          <w:sz w:val="24"/>
          <w:rtl/>
          <w:lang w:eastAsia="en-US"/>
        </w:rPr>
      </w:pPr>
      <w:r w:rsidRPr="00960914">
        <w:rPr>
          <w:rFonts w:hint="cs"/>
          <w:sz w:val="24"/>
          <w:rtl/>
          <w:lang w:eastAsia="en-US"/>
        </w:rPr>
        <w:t>מ</w:t>
      </w:r>
      <w:r w:rsidR="008B2029" w:rsidRPr="00960914">
        <w:rPr>
          <w:rFonts w:hint="cs"/>
          <w:sz w:val="24"/>
          <w:rtl/>
          <w:lang w:eastAsia="en-US"/>
        </w:rPr>
        <w:t>בלי לפגוע בכלליות הסכם זה, הפרת האמור בסעיפים</w:t>
      </w:r>
      <w:r w:rsidR="00842232" w:rsidRPr="00960914">
        <w:rPr>
          <w:sz w:val="24"/>
          <w:rtl/>
          <w:lang w:eastAsia="en-US"/>
        </w:rPr>
        <w:fldChar w:fldCharType="begin"/>
      </w:r>
      <w:r w:rsidR="00842232" w:rsidRPr="00960914">
        <w:rPr>
          <w:sz w:val="24"/>
          <w:rtl/>
          <w:lang w:eastAsia="en-US"/>
        </w:rPr>
        <w:instrText xml:space="preserve"> </w:instrText>
      </w:r>
      <w:r w:rsidR="00842232" w:rsidRPr="00960914">
        <w:rPr>
          <w:sz w:val="24"/>
          <w:lang w:eastAsia="en-US"/>
        </w:rPr>
        <w:instrText>REF</w:instrText>
      </w:r>
      <w:r w:rsidR="00842232" w:rsidRPr="00960914">
        <w:rPr>
          <w:sz w:val="24"/>
          <w:rtl/>
          <w:lang w:eastAsia="en-US"/>
        </w:rPr>
        <w:instrText xml:space="preserve"> _</w:instrText>
      </w:r>
      <w:r w:rsidR="00842232" w:rsidRPr="00960914">
        <w:rPr>
          <w:sz w:val="24"/>
          <w:lang w:eastAsia="en-US"/>
        </w:rPr>
        <w:instrText>Ref535767482 \r \h</w:instrText>
      </w:r>
      <w:r w:rsidR="00842232" w:rsidRPr="00960914">
        <w:rPr>
          <w:sz w:val="24"/>
          <w:rtl/>
          <w:lang w:eastAsia="en-US"/>
        </w:rPr>
        <w:instrText xml:space="preserve">  \* </w:instrText>
      </w:r>
      <w:r w:rsidR="00842232" w:rsidRPr="00960914">
        <w:rPr>
          <w:sz w:val="24"/>
          <w:lang w:eastAsia="en-US"/>
        </w:rPr>
        <w:instrText>MERGEFORMAT</w:instrText>
      </w:r>
      <w:r w:rsidR="00842232" w:rsidRPr="00960914">
        <w:rPr>
          <w:sz w:val="24"/>
          <w:rtl/>
          <w:lang w:eastAsia="en-US"/>
        </w:rPr>
        <w:instrText xml:space="preserve"> </w:instrText>
      </w:r>
      <w:r w:rsidR="00842232" w:rsidRPr="00960914">
        <w:rPr>
          <w:sz w:val="24"/>
          <w:rtl/>
          <w:lang w:eastAsia="en-US"/>
        </w:rPr>
      </w:r>
      <w:r w:rsidR="00842232" w:rsidRPr="00960914">
        <w:rPr>
          <w:sz w:val="24"/>
          <w:rtl/>
          <w:lang w:eastAsia="en-US"/>
        </w:rPr>
        <w:fldChar w:fldCharType="separate"/>
      </w:r>
      <w:r w:rsidR="00E776CC">
        <w:rPr>
          <w:sz w:val="24"/>
          <w:cs/>
          <w:lang w:eastAsia="en-US"/>
        </w:rPr>
        <w:t>‎</w:t>
      </w:r>
      <w:r w:rsidR="00E776CC">
        <w:rPr>
          <w:sz w:val="24"/>
          <w:lang w:eastAsia="en-US"/>
        </w:rPr>
        <w:t>4</w:t>
      </w:r>
      <w:r w:rsidR="00842232" w:rsidRPr="00960914">
        <w:rPr>
          <w:sz w:val="24"/>
          <w:rtl/>
          <w:lang w:eastAsia="en-US"/>
        </w:rPr>
        <w:fldChar w:fldCharType="end"/>
      </w:r>
      <w:r w:rsidR="00842232" w:rsidRPr="00960914">
        <w:rPr>
          <w:rFonts w:hint="cs"/>
          <w:sz w:val="24"/>
          <w:rtl/>
          <w:lang w:eastAsia="en-US"/>
        </w:rPr>
        <w:t xml:space="preserve">, </w:t>
      </w:r>
      <w:r w:rsidR="00842232" w:rsidRPr="00960914">
        <w:rPr>
          <w:sz w:val="24"/>
          <w:rtl/>
          <w:lang w:eastAsia="en-US"/>
        </w:rPr>
        <w:fldChar w:fldCharType="begin"/>
      </w:r>
      <w:r w:rsidR="00842232" w:rsidRPr="00960914">
        <w:rPr>
          <w:sz w:val="24"/>
          <w:rtl/>
          <w:lang w:eastAsia="en-US"/>
        </w:rPr>
        <w:instrText xml:space="preserve"> </w:instrText>
      </w:r>
      <w:r w:rsidR="00842232" w:rsidRPr="00960914">
        <w:rPr>
          <w:sz w:val="24"/>
          <w:lang w:eastAsia="en-US"/>
        </w:rPr>
        <w:instrText>REF</w:instrText>
      </w:r>
      <w:r w:rsidR="00842232" w:rsidRPr="00960914">
        <w:rPr>
          <w:sz w:val="24"/>
          <w:rtl/>
          <w:lang w:eastAsia="en-US"/>
        </w:rPr>
        <w:instrText xml:space="preserve"> _</w:instrText>
      </w:r>
      <w:r w:rsidR="00842232" w:rsidRPr="00960914">
        <w:rPr>
          <w:sz w:val="24"/>
          <w:lang w:eastAsia="en-US"/>
        </w:rPr>
        <w:instrText>Ref535767485 \r \h</w:instrText>
      </w:r>
      <w:r w:rsidR="00842232" w:rsidRPr="00960914">
        <w:rPr>
          <w:sz w:val="24"/>
          <w:rtl/>
          <w:lang w:eastAsia="en-US"/>
        </w:rPr>
        <w:instrText xml:space="preserve">  \* </w:instrText>
      </w:r>
      <w:r w:rsidR="00842232" w:rsidRPr="00960914">
        <w:rPr>
          <w:sz w:val="24"/>
          <w:lang w:eastAsia="en-US"/>
        </w:rPr>
        <w:instrText>MERGEFORMAT</w:instrText>
      </w:r>
      <w:r w:rsidR="00842232" w:rsidRPr="00960914">
        <w:rPr>
          <w:sz w:val="24"/>
          <w:rtl/>
          <w:lang w:eastAsia="en-US"/>
        </w:rPr>
        <w:instrText xml:space="preserve"> </w:instrText>
      </w:r>
      <w:r w:rsidR="00842232" w:rsidRPr="00960914">
        <w:rPr>
          <w:sz w:val="24"/>
          <w:rtl/>
          <w:lang w:eastAsia="en-US"/>
        </w:rPr>
      </w:r>
      <w:r w:rsidR="00842232" w:rsidRPr="00960914">
        <w:rPr>
          <w:sz w:val="24"/>
          <w:rtl/>
          <w:lang w:eastAsia="en-US"/>
        </w:rPr>
        <w:fldChar w:fldCharType="separate"/>
      </w:r>
      <w:r w:rsidR="00E776CC">
        <w:rPr>
          <w:sz w:val="24"/>
          <w:cs/>
          <w:lang w:eastAsia="en-US"/>
        </w:rPr>
        <w:t>‎</w:t>
      </w:r>
      <w:r w:rsidR="00E776CC">
        <w:rPr>
          <w:sz w:val="24"/>
          <w:lang w:eastAsia="en-US"/>
        </w:rPr>
        <w:t>5</w:t>
      </w:r>
      <w:r w:rsidR="00842232" w:rsidRPr="00960914">
        <w:rPr>
          <w:sz w:val="24"/>
          <w:rtl/>
          <w:lang w:eastAsia="en-US"/>
        </w:rPr>
        <w:fldChar w:fldCharType="end"/>
      </w:r>
      <w:r w:rsidR="00842232" w:rsidRPr="00960914">
        <w:rPr>
          <w:rFonts w:hint="cs"/>
          <w:sz w:val="24"/>
          <w:rtl/>
          <w:lang w:eastAsia="en-US"/>
        </w:rPr>
        <w:t xml:space="preserve">, </w:t>
      </w:r>
      <w:r w:rsidR="00842232" w:rsidRPr="00960914">
        <w:rPr>
          <w:sz w:val="24"/>
          <w:rtl/>
          <w:lang w:eastAsia="en-US"/>
        </w:rPr>
        <w:fldChar w:fldCharType="begin"/>
      </w:r>
      <w:r w:rsidR="00842232" w:rsidRPr="00960914">
        <w:rPr>
          <w:sz w:val="24"/>
          <w:rtl/>
          <w:lang w:eastAsia="en-US"/>
        </w:rPr>
        <w:instrText xml:space="preserve"> </w:instrText>
      </w:r>
      <w:r w:rsidR="00842232" w:rsidRPr="00960914">
        <w:rPr>
          <w:sz w:val="24"/>
          <w:lang w:eastAsia="en-US"/>
        </w:rPr>
        <w:instrText>REF</w:instrText>
      </w:r>
      <w:r w:rsidR="00842232" w:rsidRPr="00960914">
        <w:rPr>
          <w:sz w:val="24"/>
          <w:rtl/>
          <w:lang w:eastAsia="en-US"/>
        </w:rPr>
        <w:instrText xml:space="preserve"> _</w:instrText>
      </w:r>
      <w:r w:rsidR="00842232" w:rsidRPr="00960914">
        <w:rPr>
          <w:sz w:val="24"/>
          <w:lang w:eastAsia="en-US"/>
        </w:rPr>
        <w:instrText>Ref535767507 \r \h</w:instrText>
      </w:r>
      <w:r w:rsidR="00842232" w:rsidRPr="00960914">
        <w:rPr>
          <w:sz w:val="24"/>
          <w:rtl/>
          <w:lang w:eastAsia="en-US"/>
        </w:rPr>
        <w:instrText xml:space="preserve">  \* </w:instrText>
      </w:r>
      <w:r w:rsidR="00842232" w:rsidRPr="00960914">
        <w:rPr>
          <w:sz w:val="24"/>
          <w:lang w:eastAsia="en-US"/>
        </w:rPr>
        <w:instrText>MERGEFORMAT</w:instrText>
      </w:r>
      <w:r w:rsidR="00842232" w:rsidRPr="00960914">
        <w:rPr>
          <w:sz w:val="24"/>
          <w:rtl/>
          <w:lang w:eastAsia="en-US"/>
        </w:rPr>
        <w:instrText xml:space="preserve"> </w:instrText>
      </w:r>
      <w:r w:rsidR="00842232" w:rsidRPr="00960914">
        <w:rPr>
          <w:sz w:val="24"/>
          <w:rtl/>
          <w:lang w:eastAsia="en-US"/>
        </w:rPr>
      </w:r>
      <w:r w:rsidR="00842232" w:rsidRPr="00960914">
        <w:rPr>
          <w:sz w:val="24"/>
          <w:rtl/>
          <w:lang w:eastAsia="en-US"/>
        </w:rPr>
        <w:fldChar w:fldCharType="separate"/>
      </w:r>
      <w:r w:rsidR="00E776CC">
        <w:rPr>
          <w:sz w:val="24"/>
          <w:cs/>
          <w:lang w:eastAsia="en-US"/>
        </w:rPr>
        <w:t>‎</w:t>
      </w:r>
      <w:r w:rsidR="00E776CC">
        <w:rPr>
          <w:sz w:val="24"/>
          <w:lang w:eastAsia="en-US"/>
        </w:rPr>
        <w:t>6</w:t>
      </w:r>
      <w:r w:rsidR="00842232" w:rsidRPr="00960914">
        <w:rPr>
          <w:sz w:val="24"/>
          <w:rtl/>
          <w:lang w:eastAsia="en-US"/>
        </w:rPr>
        <w:fldChar w:fldCharType="end"/>
      </w:r>
      <w:r w:rsidR="00842232" w:rsidRPr="00960914">
        <w:rPr>
          <w:rFonts w:hint="cs"/>
          <w:sz w:val="24"/>
          <w:rtl/>
          <w:lang w:eastAsia="en-US"/>
        </w:rPr>
        <w:t xml:space="preserve">, </w:t>
      </w:r>
      <w:r w:rsidR="00842232" w:rsidRPr="00960914">
        <w:rPr>
          <w:sz w:val="24"/>
          <w:rtl/>
          <w:lang w:eastAsia="en-US"/>
        </w:rPr>
        <w:fldChar w:fldCharType="begin"/>
      </w:r>
      <w:r w:rsidR="00842232" w:rsidRPr="00960914">
        <w:rPr>
          <w:sz w:val="24"/>
          <w:rtl/>
          <w:lang w:eastAsia="en-US"/>
        </w:rPr>
        <w:instrText xml:space="preserve"> </w:instrText>
      </w:r>
      <w:r w:rsidR="00842232" w:rsidRPr="00960914">
        <w:rPr>
          <w:sz w:val="24"/>
          <w:lang w:eastAsia="en-US"/>
        </w:rPr>
        <w:instrText>REF</w:instrText>
      </w:r>
      <w:r w:rsidR="00842232" w:rsidRPr="00960914">
        <w:rPr>
          <w:sz w:val="24"/>
          <w:rtl/>
          <w:lang w:eastAsia="en-US"/>
        </w:rPr>
        <w:instrText xml:space="preserve"> _</w:instrText>
      </w:r>
      <w:r w:rsidR="00842232" w:rsidRPr="00960914">
        <w:rPr>
          <w:sz w:val="24"/>
          <w:lang w:eastAsia="en-US"/>
        </w:rPr>
        <w:instrText>Ref535767523 \r \h</w:instrText>
      </w:r>
      <w:r w:rsidR="00842232" w:rsidRPr="00960914">
        <w:rPr>
          <w:sz w:val="24"/>
          <w:rtl/>
          <w:lang w:eastAsia="en-US"/>
        </w:rPr>
        <w:instrText xml:space="preserve">  \* </w:instrText>
      </w:r>
      <w:r w:rsidR="00842232" w:rsidRPr="00960914">
        <w:rPr>
          <w:sz w:val="24"/>
          <w:lang w:eastAsia="en-US"/>
        </w:rPr>
        <w:instrText>MERGEFORMAT</w:instrText>
      </w:r>
      <w:r w:rsidR="00842232" w:rsidRPr="00960914">
        <w:rPr>
          <w:sz w:val="24"/>
          <w:rtl/>
          <w:lang w:eastAsia="en-US"/>
        </w:rPr>
        <w:instrText xml:space="preserve"> </w:instrText>
      </w:r>
      <w:r w:rsidR="00842232" w:rsidRPr="00960914">
        <w:rPr>
          <w:sz w:val="24"/>
          <w:rtl/>
          <w:lang w:eastAsia="en-US"/>
        </w:rPr>
      </w:r>
      <w:r w:rsidR="00842232" w:rsidRPr="00960914">
        <w:rPr>
          <w:sz w:val="24"/>
          <w:rtl/>
          <w:lang w:eastAsia="en-US"/>
        </w:rPr>
        <w:fldChar w:fldCharType="separate"/>
      </w:r>
      <w:r w:rsidR="00E776CC">
        <w:rPr>
          <w:sz w:val="24"/>
          <w:cs/>
          <w:lang w:eastAsia="en-US"/>
        </w:rPr>
        <w:t>‎</w:t>
      </w:r>
      <w:r w:rsidR="00E776CC">
        <w:rPr>
          <w:sz w:val="24"/>
          <w:lang w:eastAsia="en-US"/>
        </w:rPr>
        <w:t>7</w:t>
      </w:r>
      <w:r w:rsidR="00842232" w:rsidRPr="00960914">
        <w:rPr>
          <w:sz w:val="24"/>
          <w:rtl/>
          <w:lang w:eastAsia="en-US"/>
        </w:rPr>
        <w:fldChar w:fldCharType="end"/>
      </w:r>
      <w:r w:rsidR="00842232" w:rsidRPr="00960914">
        <w:rPr>
          <w:rFonts w:hint="cs"/>
          <w:sz w:val="24"/>
          <w:rtl/>
          <w:lang w:eastAsia="en-US"/>
        </w:rPr>
        <w:t xml:space="preserve">, </w:t>
      </w:r>
      <w:r w:rsidR="00842232" w:rsidRPr="00960914">
        <w:rPr>
          <w:sz w:val="24"/>
          <w:rtl/>
          <w:lang w:eastAsia="en-US"/>
        </w:rPr>
        <w:fldChar w:fldCharType="begin"/>
      </w:r>
      <w:r w:rsidR="00842232" w:rsidRPr="00960914">
        <w:rPr>
          <w:sz w:val="24"/>
          <w:rtl/>
          <w:lang w:eastAsia="en-US"/>
        </w:rPr>
        <w:instrText xml:space="preserve"> </w:instrText>
      </w:r>
      <w:r w:rsidR="00842232" w:rsidRPr="00960914">
        <w:rPr>
          <w:sz w:val="24"/>
          <w:lang w:eastAsia="en-US"/>
        </w:rPr>
        <w:instrText>REF</w:instrText>
      </w:r>
      <w:r w:rsidR="00842232" w:rsidRPr="00960914">
        <w:rPr>
          <w:sz w:val="24"/>
          <w:rtl/>
          <w:lang w:eastAsia="en-US"/>
        </w:rPr>
        <w:instrText xml:space="preserve"> _</w:instrText>
      </w:r>
      <w:r w:rsidR="00842232" w:rsidRPr="00960914">
        <w:rPr>
          <w:sz w:val="24"/>
          <w:lang w:eastAsia="en-US"/>
        </w:rPr>
        <w:instrText>Ref535767569 \r \h</w:instrText>
      </w:r>
      <w:r w:rsidR="00842232" w:rsidRPr="00960914">
        <w:rPr>
          <w:sz w:val="24"/>
          <w:rtl/>
          <w:lang w:eastAsia="en-US"/>
        </w:rPr>
        <w:instrText xml:space="preserve">  \* </w:instrText>
      </w:r>
      <w:r w:rsidR="00842232" w:rsidRPr="00960914">
        <w:rPr>
          <w:sz w:val="24"/>
          <w:lang w:eastAsia="en-US"/>
        </w:rPr>
        <w:instrText>MERGEFORMAT</w:instrText>
      </w:r>
      <w:r w:rsidR="00842232" w:rsidRPr="00960914">
        <w:rPr>
          <w:sz w:val="24"/>
          <w:rtl/>
          <w:lang w:eastAsia="en-US"/>
        </w:rPr>
        <w:instrText xml:space="preserve"> </w:instrText>
      </w:r>
      <w:r w:rsidR="00842232" w:rsidRPr="00960914">
        <w:rPr>
          <w:sz w:val="24"/>
          <w:rtl/>
          <w:lang w:eastAsia="en-US"/>
        </w:rPr>
      </w:r>
      <w:r w:rsidR="00842232" w:rsidRPr="00960914">
        <w:rPr>
          <w:sz w:val="24"/>
          <w:rtl/>
          <w:lang w:eastAsia="en-US"/>
        </w:rPr>
        <w:fldChar w:fldCharType="separate"/>
      </w:r>
      <w:r w:rsidR="00E776CC">
        <w:rPr>
          <w:sz w:val="24"/>
          <w:cs/>
          <w:lang w:eastAsia="en-US"/>
        </w:rPr>
        <w:t>‎</w:t>
      </w:r>
      <w:r w:rsidR="00E776CC">
        <w:rPr>
          <w:sz w:val="24"/>
          <w:lang w:eastAsia="en-US"/>
        </w:rPr>
        <w:t>8</w:t>
      </w:r>
      <w:r w:rsidR="00842232" w:rsidRPr="00960914">
        <w:rPr>
          <w:sz w:val="24"/>
          <w:rtl/>
          <w:lang w:eastAsia="en-US"/>
        </w:rPr>
        <w:fldChar w:fldCharType="end"/>
      </w:r>
      <w:r w:rsidR="00842232" w:rsidRPr="00960914">
        <w:rPr>
          <w:rFonts w:hint="cs"/>
          <w:sz w:val="24"/>
          <w:rtl/>
          <w:lang w:eastAsia="en-US"/>
        </w:rPr>
        <w:t xml:space="preserve">, </w:t>
      </w:r>
      <w:r w:rsidR="00842232" w:rsidRPr="00960914">
        <w:rPr>
          <w:sz w:val="24"/>
          <w:lang w:eastAsia="en-US"/>
        </w:rPr>
        <w:t>9</w:t>
      </w:r>
      <w:r w:rsidR="00842232" w:rsidRPr="00960914">
        <w:rPr>
          <w:rFonts w:hint="cs"/>
          <w:sz w:val="24"/>
          <w:rtl/>
          <w:lang w:eastAsia="en-US"/>
        </w:rPr>
        <w:t xml:space="preserve"> ו-</w:t>
      </w:r>
      <w:r w:rsidR="00842232" w:rsidRPr="00960914">
        <w:rPr>
          <w:sz w:val="24"/>
          <w:rtl/>
          <w:lang w:eastAsia="en-US"/>
        </w:rPr>
        <w:fldChar w:fldCharType="begin"/>
      </w:r>
      <w:r w:rsidR="00842232" w:rsidRPr="00960914">
        <w:rPr>
          <w:sz w:val="24"/>
          <w:rtl/>
          <w:lang w:eastAsia="en-US"/>
        </w:rPr>
        <w:instrText xml:space="preserve"> </w:instrText>
      </w:r>
      <w:r w:rsidR="00842232" w:rsidRPr="00960914">
        <w:rPr>
          <w:sz w:val="24"/>
          <w:lang w:eastAsia="en-US"/>
        </w:rPr>
        <w:instrText>REF</w:instrText>
      </w:r>
      <w:r w:rsidR="00842232" w:rsidRPr="00960914">
        <w:rPr>
          <w:sz w:val="24"/>
          <w:rtl/>
          <w:lang w:eastAsia="en-US"/>
        </w:rPr>
        <w:instrText xml:space="preserve"> _</w:instrText>
      </w:r>
      <w:r w:rsidR="00842232" w:rsidRPr="00960914">
        <w:rPr>
          <w:sz w:val="24"/>
          <w:lang w:eastAsia="en-US"/>
        </w:rPr>
        <w:instrText>Ref535767598 \r \h</w:instrText>
      </w:r>
      <w:r w:rsidR="00842232" w:rsidRPr="00960914">
        <w:rPr>
          <w:sz w:val="24"/>
          <w:rtl/>
          <w:lang w:eastAsia="en-US"/>
        </w:rPr>
        <w:instrText xml:space="preserve">  \* </w:instrText>
      </w:r>
      <w:r w:rsidR="00842232" w:rsidRPr="00960914">
        <w:rPr>
          <w:sz w:val="24"/>
          <w:lang w:eastAsia="en-US"/>
        </w:rPr>
        <w:instrText>MERGEFORMAT</w:instrText>
      </w:r>
      <w:r w:rsidR="00842232" w:rsidRPr="00960914">
        <w:rPr>
          <w:sz w:val="24"/>
          <w:rtl/>
          <w:lang w:eastAsia="en-US"/>
        </w:rPr>
        <w:instrText xml:space="preserve"> </w:instrText>
      </w:r>
      <w:r w:rsidR="00842232" w:rsidRPr="00960914">
        <w:rPr>
          <w:sz w:val="24"/>
          <w:rtl/>
          <w:lang w:eastAsia="en-US"/>
        </w:rPr>
      </w:r>
      <w:r w:rsidR="00842232" w:rsidRPr="00960914">
        <w:rPr>
          <w:sz w:val="24"/>
          <w:rtl/>
          <w:lang w:eastAsia="en-US"/>
        </w:rPr>
        <w:fldChar w:fldCharType="separate"/>
      </w:r>
      <w:r w:rsidR="00E776CC">
        <w:rPr>
          <w:sz w:val="24"/>
          <w:cs/>
          <w:lang w:eastAsia="en-US"/>
        </w:rPr>
        <w:t>‎</w:t>
      </w:r>
      <w:r w:rsidR="00E776CC">
        <w:rPr>
          <w:sz w:val="24"/>
          <w:lang w:eastAsia="en-US"/>
        </w:rPr>
        <w:t>16</w:t>
      </w:r>
      <w:r w:rsidR="00842232" w:rsidRPr="00960914">
        <w:rPr>
          <w:sz w:val="24"/>
          <w:rtl/>
          <w:lang w:eastAsia="en-US"/>
        </w:rPr>
        <w:fldChar w:fldCharType="end"/>
      </w:r>
      <w:r w:rsidR="008B2029" w:rsidRPr="00960914">
        <w:rPr>
          <w:sz w:val="24"/>
          <w:rtl/>
          <w:lang w:eastAsia="en-US"/>
        </w:rPr>
        <w:t xml:space="preserve"> של</w:t>
      </w:r>
      <w:r w:rsidR="008B2029" w:rsidRPr="00960914">
        <w:rPr>
          <w:rFonts w:hint="cs"/>
          <w:sz w:val="24"/>
          <w:rtl/>
          <w:lang w:eastAsia="en-US"/>
        </w:rPr>
        <w:t xml:space="preserve"> ההסכם מהווה הפרה יסודית של ההסכם.</w:t>
      </w:r>
    </w:p>
    <w:p w14:paraId="5E389E2E" w14:textId="77777777" w:rsidR="008B2029" w:rsidRDefault="001A0440" w:rsidP="000A437D">
      <w:pPr>
        <w:pStyle w:val="aff"/>
        <w:keepLines/>
        <w:widowControl w:val="0"/>
        <w:numPr>
          <w:ilvl w:val="1"/>
          <w:numId w:val="22"/>
        </w:numPr>
        <w:spacing w:after="60" w:line="312" w:lineRule="auto"/>
        <w:ind w:left="936" w:hanging="576"/>
        <w:jc w:val="both"/>
        <w:rPr>
          <w:sz w:val="24"/>
          <w:rtl/>
          <w:lang w:eastAsia="en-US"/>
        </w:rPr>
      </w:pPr>
      <w:r>
        <w:rPr>
          <w:rFonts w:hint="cs"/>
          <w:sz w:val="24"/>
          <w:rtl/>
          <w:lang w:eastAsia="en-US"/>
        </w:rPr>
        <w:t xml:space="preserve"> הפר </w:t>
      </w:r>
      <w:r w:rsidR="008B2029">
        <w:rPr>
          <w:rFonts w:hint="cs"/>
          <w:sz w:val="24"/>
          <w:rtl/>
          <w:lang w:eastAsia="en-US"/>
        </w:rPr>
        <w:t xml:space="preserve">הספק הסכם זה הפרה יסודית לפי הסכם זה או כהגדרתה בחוק החוזים (תרופות בשל הפרת הסכם), תשל"א </w:t>
      </w:r>
      <w:r w:rsidR="008B2029">
        <w:rPr>
          <w:sz w:val="24"/>
          <w:lang w:eastAsia="en-US"/>
        </w:rPr>
        <w:t>–</w:t>
      </w:r>
      <w:r w:rsidR="008B2029">
        <w:rPr>
          <w:rFonts w:hint="cs"/>
          <w:sz w:val="24"/>
          <w:rtl/>
          <w:lang w:eastAsia="en-US"/>
        </w:rPr>
        <w:t xml:space="preserve"> 1970, או הפר תנאי אחר מתנאי הסכם זה ולגבי הפרה זו ניתנה לספק הארכה לקיום התנאי, והתנאי לא קוים תוך זמן סביר לאחר מתן הארכה, רשאי המזמין בכל אחד מן  המקרים שפורטו לבטל הסכם זה, ו/או לחלופין רשאי המזמין לבצע בעצמו ו/או באמצעות אחרים כל דבר אשר היה אמור להיעשות על ידי הספק וזאת על חשבון הספק, וזאת בנוסף על  כל זכות שיש בידי המזמין על פי כל דין לאכוף על הספק לבצע התנאי ו/או ההתחייבויות על-פי ההסכם.</w:t>
      </w:r>
    </w:p>
    <w:p w14:paraId="3D192F57" w14:textId="77777777" w:rsidR="008B2029" w:rsidRPr="00853E61" w:rsidRDefault="008B2029" w:rsidP="000A437D">
      <w:pPr>
        <w:pStyle w:val="aff"/>
        <w:keepLines/>
        <w:widowControl w:val="0"/>
        <w:numPr>
          <w:ilvl w:val="1"/>
          <w:numId w:val="22"/>
        </w:numPr>
        <w:spacing w:after="60" w:line="312" w:lineRule="auto"/>
        <w:ind w:left="936" w:hanging="576"/>
        <w:jc w:val="both"/>
        <w:rPr>
          <w:sz w:val="24"/>
          <w:rtl/>
          <w:lang w:eastAsia="en-US"/>
        </w:rPr>
      </w:pPr>
      <w:r w:rsidRPr="00853E61">
        <w:rPr>
          <w:rFonts w:hint="cs"/>
          <w:sz w:val="24"/>
          <w:rtl/>
          <w:lang w:eastAsia="en-US"/>
        </w:rPr>
        <w:t xml:space="preserve">מבלי לפגוע בכלליות האמור, יהיה המזמין רשאי לבטל הסכם זה ללא צורך בהודעה מוקדמת לספק, בהתרחש כל אחד מהמקרים הבאים: </w:t>
      </w:r>
    </w:p>
    <w:p w14:paraId="0A39F446" w14:textId="77777777" w:rsidR="008B2029" w:rsidRPr="00853E61" w:rsidRDefault="008B2029" w:rsidP="000A437D">
      <w:pPr>
        <w:pStyle w:val="aff"/>
        <w:keepLines/>
        <w:widowControl w:val="0"/>
        <w:numPr>
          <w:ilvl w:val="2"/>
          <w:numId w:val="22"/>
        </w:numPr>
        <w:spacing w:after="60" w:line="312" w:lineRule="auto"/>
        <w:ind w:left="1361" w:hanging="709"/>
        <w:jc w:val="both"/>
        <w:rPr>
          <w:sz w:val="24"/>
          <w:rtl/>
          <w:lang w:eastAsia="en-US"/>
        </w:rPr>
      </w:pPr>
      <w:r w:rsidRPr="00853E61">
        <w:rPr>
          <w:rFonts w:hint="cs"/>
          <w:sz w:val="24"/>
          <w:rtl/>
          <w:lang w:eastAsia="en-US"/>
        </w:rPr>
        <w:t>אם ימונה כונס נכסים זמני או קבוע לעסקי ו/או רכוש הספק.</w:t>
      </w:r>
      <w:r w:rsidRPr="00853E61">
        <w:rPr>
          <w:rFonts w:hint="cs"/>
          <w:sz w:val="24"/>
          <w:rtl/>
          <w:lang w:eastAsia="en-US"/>
        </w:rPr>
        <w:tab/>
      </w:r>
    </w:p>
    <w:p w14:paraId="6C5CE8D5" w14:textId="77777777" w:rsidR="008B2029" w:rsidRDefault="008B2029" w:rsidP="000A437D">
      <w:pPr>
        <w:pStyle w:val="aff"/>
        <w:keepLines/>
        <w:widowControl w:val="0"/>
        <w:numPr>
          <w:ilvl w:val="2"/>
          <w:numId w:val="22"/>
        </w:numPr>
        <w:spacing w:after="60" w:line="312" w:lineRule="auto"/>
        <w:ind w:left="1361" w:hanging="709"/>
        <w:jc w:val="both"/>
        <w:rPr>
          <w:sz w:val="24"/>
          <w:rtl/>
          <w:lang w:eastAsia="en-US"/>
        </w:rPr>
      </w:pPr>
      <w:r>
        <w:rPr>
          <w:rFonts w:hint="cs"/>
          <w:sz w:val="24"/>
          <w:rtl/>
          <w:lang w:eastAsia="en-US"/>
        </w:rPr>
        <w:t>אם ימונה קדם מפרק או מפרק זמני או מפרק קבוע לספק.</w:t>
      </w:r>
      <w:r>
        <w:rPr>
          <w:rFonts w:hint="cs"/>
          <w:sz w:val="24"/>
          <w:rtl/>
          <w:lang w:eastAsia="en-US"/>
        </w:rPr>
        <w:tab/>
      </w:r>
    </w:p>
    <w:p w14:paraId="435D378D" w14:textId="77777777" w:rsidR="008B2029" w:rsidRDefault="008B2029" w:rsidP="000A437D">
      <w:pPr>
        <w:pStyle w:val="aff"/>
        <w:keepLines/>
        <w:widowControl w:val="0"/>
        <w:numPr>
          <w:ilvl w:val="2"/>
          <w:numId w:val="22"/>
        </w:numPr>
        <w:spacing w:after="60" w:line="312" w:lineRule="auto"/>
        <w:ind w:left="1361" w:hanging="709"/>
        <w:jc w:val="both"/>
        <w:rPr>
          <w:sz w:val="24"/>
          <w:rtl/>
          <w:lang w:eastAsia="en-US"/>
        </w:rPr>
      </w:pPr>
      <w:r>
        <w:rPr>
          <w:rFonts w:hint="cs"/>
          <w:sz w:val="24"/>
          <w:rtl/>
          <w:lang w:eastAsia="en-US"/>
        </w:rPr>
        <w:t>אם הספק הפסיק לנהל את עסקיו לתקופה רצופה העולה על 30 יום.</w:t>
      </w:r>
    </w:p>
    <w:p w14:paraId="6A2905F2" w14:textId="77777777" w:rsidR="008B2029" w:rsidRDefault="008B2029" w:rsidP="000A437D">
      <w:pPr>
        <w:pStyle w:val="aff"/>
        <w:keepLines/>
        <w:widowControl w:val="0"/>
        <w:numPr>
          <w:ilvl w:val="2"/>
          <w:numId w:val="22"/>
        </w:numPr>
        <w:spacing w:after="60" w:line="312" w:lineRule="auto"/>
        <w:ind w:left="1361" w:hanging="709"/>
        <w:jc w:val="both"/>
        <w:rPr>
          <w:sz w:val="24"/>
          <w:rtl/>
          <w:lang w:eastAsia="en-US"/>
        </w:rPr>
      </w:pPr>
      <w:r w:rsidRPr="00842232">
        <w:rPr>
          <w:rFonts w:hint="cs"/>
          <w:sz w:val="24"/>
          <w:rtl/>
          <w:lang w:eastAsia="en-US"/>
        </w:rPr>
        <w:t>אם הספק הסב את ההסכם, כולו או מקצתו, לאחר או העסיק קבלן משנה בביצוע</w:t>
      </w:r>
      <w:r>
        <w:rPr>
          <w:rFonts w:hint="cs"/>
          <w:sz w:val="24"/>
          <w:rtl/>
          <w:lang w:eastAsia="en-US"/>
        </w:rPr>
        <w:t xml:space="preserve"> התחייבויותיו על פי הסכם זה, מבלי לקבל מראש את הסכמת המזמין בכתב. </w:t>
      </w:r>
    </w:p>
    <w:p w14:paraId="42D5FA11" w14:textId="77777777" w:rsidR="008B2029" w:rsidRDefault="008B2029" w:rsidP="000A437D">
      <w:pPr>
        <w:pStyle w:val="aff"/>
        <w:keepLines/>
        <w:widowControl w:val="0"/>
        <w:numPr>
          <w:ilvl w:val="2"/>
          <w:numId w:val="22"/>
        </w:numPr>
        <w:spacing w:after="60" w:line="312" w:lineRule="auto"/>
        <w:ind w:left="1361" w:hanging="709"/>
        <w:jc w:val="both"/>
        <w:rPr>
          <w:sz w:val="24"/>
          <w:rtl/>
          <w:lang w:eastAsia="en-US"/>
        </w:rPr>
      </w:pPr>
      <w:r>
        <w:rPr>
          <w:rFonts w:hint="cs"/>
          <w:sz w:val="24"/>
          <w:rtl/>
          <w:lang w:eastAsia="en-US"/>
        </w:rPr>
        <w:t xml:space="preserve">אם הספק הסתלק מביצוע התחייבויותיו על פי ההסכם. </w:t>
      </w:r>
    </w:p>
    <w:p w14:paraId="25E74042" w14:textId="77777777" w:rsidR="008B2029" w:rsidRDefault="008B2029" w:rsidP="000A437D">
      <w:pPr>
        <w:pStyle w:val="aff"/>
        <w:keepLines/>
        <w:widowControl w:val="0"/>
        <w:numPr>
          <w:ilvl w:val="2"/>
          <w:numId w:val="22"/>
        </w:numPr>
        <w:spacing w:after="60" w:line="312" w:lineRule="auto"/>
        <w:ind w:left="1361" w:hanging="709"/>
        <w:jc w:val="both"/>
        <w:rPr>
          <w:sz w:val="24"/>
          <w:rtl/>
          <w:lang w:eastAsia="en-US"/>
        </w:rPr>
      </w:pPr>
      <w:r>
        <w:rPr>
          <w:rFonts w:hint="cs"/>
          <w:sz w:val="24"/>
          <w:rtl/>
          <w:lang w:eastAsia="en-US"/>
        </w:rPr>
        <w:t>כאשר יש בידי המזמין הוכחות להנחת דעתו שהספק או אדם אחר שמו או מטעמו נתן ו/או הציע לאדם אחר שוחד, מענק או טובת הנאה כלשהי בקשר להסכם זה.</w:t>
      </w:r>
    </w:p>
    <w:p w14:paraId="3398F4E6" w14:textId="439493F7" w:rsidR="008B2029" w:rsidRDefault="008B2029" w:rsidP="000A437D">
      <w:pPr>
        <w:pStyle w:val="aff"/>
        <w:keepLines/>
        <w:widowControl w:val="0"/>
        <w:numPr>
          <w:ilvl w:val="2"/>
          <w:numId w:val="22"/>
        </w:numPr>
        <w:spacing w:after="60" w:line="312" w:lineRule="auto"/>
        <w:ind w:left="1361" w:hanging="709"/>
        <w:jc w:val="both"/>
        <w:rPr>
          <w:sz w:val="24"/>
          <w:lang w:eastAsia="en-US"/>
        </w:rPr>
      </w:pPr>
      <w:r w:rsidRPr="00853E61">
        <w:rPr>
          <w:rFonts w:hint="cs"/>
          <w:sz w:val="24"/>
          <w:rtl/>
          <w:lang w:eastAsia="en-US"/>
        </w:rPr>
        <w:t>אם הספק נפטר, פשט רגל או הפך בלתי כשיר לפעולות משפטיות.</w:t>
      </w:r>
    </w:p>
    <w:p w14:paraId="35FD4864" w14:textId="4D40F1CD" w:rsidR="00A47AC7" w:rsidRDefault="00A47AC7" w:rsidP="00A47AC7">
      <w:pPr>
        <w:keepLines/>
        <w:widowControl w:val="0"/>
        <w:spacing w:after="60" w:line="312" w:lineRule="auto"/>
        <w:jc w:val="both"/>
        <w:rPr>
          <w:sz w:val="24"/>
          <w:rtl/>
          <w:lang w:eastAsia="en-US"/>
        </w:rPr>
      </w:pPr>
    </w:p>
    <w:p w14:paraId="4F8927B4" w14:textId="2475F58E" w:rsidR="00A47AC7" w:rsidRDefault="00A47AC7" w:rsidP="00A47AC7">
      <w:pPr>
        <w:keepLines/>
        <w:widowControl w:val="0"/>
        <w:spacing w:after="60" w:line="312" w:lineRule="auto"/>
        <w:jc w:val="both"/>
        <w:rPr>
          <w:sz w:val="24"/>
          <w:rtl/>
          <w:lang w:eastAsia="en-US"/>
        </w:rPr>
      </w:pPr>
    </w:p>
    <w:p w14:paraId="5C5A02BB" w14:textId="185437BC" w:rsidR="00BC1C70" w:rsidRDefault="00BC1C70" w:rsidP="00A47AC7">
      <w:pPr>
        <w:keepLines/>
        <w:widowControl w:val="0"/>
        <w:spacing w:after="60" w:line="312" w:lineRule="auto"/>
        <w:jc w:val="both"/>
        <w:rPr>
          <w:sz w:val="24"/>
          <w:rtl/>
          <w:lang w:eastAsia="en-US"/>
        </w:rPr>
      </w:pPr>
    </w:p>
    <w:p w14:paraId="71EAE69C" w14:textId="5214C0FC" w:rsidR="00BC1C70" w:rsidRDefault="00BC1C70" w:rsidP="00A47AC7">
      <w:pPr>
        <w:keepLines/>
        <w:widowControl w:val="0"/>
        <w:spacing w:after="60" w:line="312" w:lineRule="auto"/>
        <w:jc w:val="both"/>
        <w:rPr>
          <w:sz w:val="24"/>
          <w:rtl/>
          <w:lang w:eastAsia="en-US"/>
        </w:rPr>
      </w:pPr>
    </w:p>
    <w:p w14:paraId="013C7811" w14:textId="77777777" w:rsidR="00BC1C70" w:rsidRPr="00A47AC7" w:rsidRDefault="00BC1C70" w:rsidP="00A47AC7">
      <w:pPr>
        <w:keepLines/>
        <w:widowControl w:val="0"/>
        <w:spacing w:after="60" w:line="312" w:lineRule="auto"/>
        <w:jc w:val="both"/>
        <w:rPr>
          <w:sz w:val="24"/>
          <w:rtl/>
          <w:lang w:eastAsia="en-US"/>
        </w:rPr>
      </w:pPr>
    </w:p>
    <w:p w14:paraId="0DF7FBFE" w14:textId="77777777" w:rsidR="004446F7" w:rsidRDefault="004446F7" w:rsidP="00853E61">
      <w:pPr>
        <w:pStyle w:val="aff"/>
        <w:spacing w:before="60" w:after="60" w:line="312" w:lineRule="auto"/>
        <w:ind w:left="1440"/>
        <w:jc w:val="both"/>
        <w:rPr>
          <w:sz w:val="24"/>
          <w:rtl/>
          <w:lang w:eastAsia="en-US"/>
        </w:rPr>
      </w:pPr>
    </w:p>
    <w:p w14:paraId="7D8AE9FB" w14:textId="77777777" w:rsidR="008B2029" w:rsidRPr="00853E61" w:rsidRDefault="00853E61" w:rsidP="000A437D">
      <w:pPr>
        <w:pStyle w:val="aff"/>
        <w:keepLines/>
        <w:widowControl w:val="0"/>
        <w:numPr>
          <w:ilvl w:val="0"/>
          <w:numId w:val="22"/>
        </w:numPr>
        <w:spacing w:after="60" w:line="312" w:lineRule="auto"/>
        <w:jc w:val="both"/>
        <w:rPr>
          <w:b/>
          <w:bCs/>
          <w:sz w:val="24"/>
          <w:u w:val="single"/>
          <w:rtl/>
          <w:lang w:eastAsia="en-US"/>
        </w:rPr>
      </w:pPr>
      <w:r w:rsidRPr="00853E61">
        <w:rPr>
          <w:rFonts w:hint="cs"/>
          <w:b/>
          <w:bCs/>
          <w:sz w:val="24"/>
          <w:u w:val="single"/>
          <w:rtl/>
          <w:lang w:eastAsia="en-US"/>
        </w:rPr>
        <w:t>א</w:t>
      </w:r>
      <w:r w:rsidR="008B2029" w:rsidRPr="00853E61">
        <w:rPr>
          <w:rFonts w:hint="cs"/>
          <w:b/>
          <w:bCs/>
          <w:sz w:val="24"/>
          <w:u w:val="single"/>
          <w:rtl/>
          <w:lang w:eastAsia="en-US"/>
        </w:rPr>
        <w:t>י הסבה</w:t>
      </w:r>
    </w:p>
    <w:p w14:paraId="553F308D" w14:textId="77777777" w:rsidR="005B2B79" w:rsidRPr="005B2B79" w:rsidRDefault="005B2B79" w:rsidP="00327BA5">
      <w:pPr>
        <w:pStyle w:val="aff"/>
        <w:keepLines/>
        <w:widowControl w:val="0"/>
        <w:numPr>
          <w:ilvl w:val="0"/>
          <w:numId w:val="6"/>
        </w:numPr>
        <w:spacing w:after="60" w:line="312" w:lineRule="auto"/>
        <w:jc w:val="both"/>
        <w:rPr>
          <w:vanish/>
          <w:sz w:val="24"/>
          <w:rtl/>
          <w:lang w:eastAsia="en-US"/>
        </w:rPr>
      </w:pPr>
    </w:p>
    <w:p w14:paraId="7436807D" w14:textId="77777777" w:rsidR="008B2029" w:rsidRPr="00853E61" w:rsidRDefault="008B2029" w:rsidP="000A437D">
      <w:pPr>
        <w:pStyle w:val="aff"/>
        <w:keepLines/>
        <w:widowControl w:val="0"/>
        <w:numPr>
          <w:ilvl w:val="1"/>
          <w:numId w:val="22"/>
        </w:numPr>
        <w:spacing w:after="60" w:line="312" w:lineRule="auto"/>
        <w:ind w:left="936" w:hanging="576"/>
        <w:jc w:val="both"/>
        <w:rPr>
          <w:sz w:val="24"/>
          <w:rtl/>
          <w:lang w:eastAsia="en-US"/>
        </w:rPr>
      </w:pPr>
      <w:r w:rsidRPr="00853E61">
        <w:rPr>
          <w:rFonts w:hint="cs"/>
          <w:sz w:val="24"/>
          <w:rtl/>
          <w:lang w:eastAsia="en-US"/>
        </w:rPr>
        <w:t>הספק לא יהיה רשאי להעביר ו/או להסב ו/או לשעבד את זכויותיו ו/או חובותיו ו/או התחייבויותיו לפי הסכם זה, ו/או להקנות בהן כל זכות ו/או טובת הנאה לכל צד שלישי, אלא בהסכמת המזמין בכתב. העסקת עובדים בין ששכרם משתלם לפי זמן עבודה ובין ששכרם משתלם לפי שיעור העבודה, אין בה כשלעצמה, משום מסירת אספקת השירותים או של כל חלק ממנה, לאחר.</w:t>
      </w:r>
    </w:p>
    <w:p w14:paraId="69EC317F" w14:textId="77777777" w:rsidR="008B2029" w:rsidRDefault="008B2029" w:rsidP="000A437D">
      <w:pPr>
        <w:pStyle w:val="aff"/>
        <w:keepLines/>
        <w:widowControl w:val="0"/>
        <w:numPr>
          <w:ilvl w:val="1"/>
          <w:numId w:val="22"/>
        </w:numPr>
        <w:spacing w:after="60" w:line="312" w:lineRule="auto"/>
        <w:ind w:left="936" w:hanging="576"/>
        <w:jc w:val="both"/>
        <w:rPr>
          <w:sz w:val="24"/>
          <w:rtl/>
          <w:lang w:eastAsia="en-US"/>
        </w:rPr>
      </w:pPr>
      <w:r>
        <w:rPr>
          <w:rFonts w:hint="cs"/>
          <w:sz w:val="24"/>
          <w:rtl/>
          <w:lang w:eastAsia="en-US"/>
        </w:rPr>
        <w:t>המזמין רשאי לסרב לבקשת הספק כאמור לעיל על פי שיקול דעתי הבלעדי ואין הוא חייב לפרט את סיבותיו.</w:t>
      </w:r>
    </w:p>
    <w:p w14:paraId="2533B92B" w14:textId="77777777" w:rsidR="008B2029" w:rsidRDefault="008B2029" w:rsidP="000A437D">
      <w:pPr>
        <w:pStyle w:val="aff"/>
        <w:keepLines/>
        <w:widowControl w:val="0"/>
        <w:numPr>
          <w:ilvl w:val="1"/>
          <w:numId w:val="22"/>
        </w:numPr>
        <w:spacing w:after="60" w:line="312" w:lineRule="auto"/>
        <w:ind w:left="936" w:hanging="576"/>
        <w:jc w:val="both"/>
        <w:rPr>
          <w:sz w:val="24"/>
          <w:lang w:eastAsia="en-US"/>
        </w:rPr>
      </w:pPr>
      <w:r>
        <w:rPr>
          <w:rFonts w:hint="cs"/>
          <w:sz w:val="24"/>
          <w:rtl/>
          <w:lang w:eastAsia="en-US"/>
        </w:rPr>
        <w:t xml:space="preserve">נתן המזמין את הסכמתו במפורש לבקשת הספק, לא יהיה בכך כדי לפטור את הספק מאחריותו והתחייבויותיו לפי הסכם זה. המזמין רשאי לבטל את הסכמתו על פי שיקול דעתו הבלעדי במסירת הודעה בכתב לספק ואין הוא חייב לפרט את סיבותיו. </w:t>
      </w:r>
    </w:p>
    <w:p w14:paraId="20F415BA" w14:textId="77777777" w:rsidR="008B2029" w:rsidRDefault="008B2029" w:rsidP="000A437D">
      <w:pPr>
        <w:pStyle w:val="aff"/>
        <w:keepLines/>
        <w:widowControl w:val="0"/>
        <w:numPr>
          <w:ilvl w:val="0"/>
          <w:numId w:val="22"/>
        </w:numPr>
        <w:spacing w:after="60" w:line="312" w:lineRule="auto"/>
        <w:jc w:val="both"/>
        <w:rPr>
          <w:b/>
          <w:bCs/>
          <w:sz w:val="24"/>
          <w:u w:val="single"/>
          <w:rtl/>
          <w:lang w:eastAsia="en-US"/>
        </w:rPr>
      </w:pPr>
      <w:r>
        <w:rPr>
          <w:rFonts w:hint="cs"/>
          <w:b/>
          <w:bCs/>
          <w:sz w:val="24"/>
          <w:u w:val="single"/>
          <w:rtl/>
          <w:lang w:eastAsia="en-US"/>
        </w:rPr>
        <w:t xml:space="preserve">התמורה ותנאי הצמדה </w:t>
      </w:r>
    </w:p>
    <w:p w14:paraId="4EF253AA" w14:textId="77777777" w:rsidR="004446F7" w:rsidRPr="00853E61" w:rsidRDefault="004446F7" w:rsidP="000A437D">
      <w:pPr>
        <w:pStyle w:val="aff"/>
        <w:keepLines/>
        <w:widowControl w:val="0"/>
        <w:numPr>
          <w:ilvl w:val="1"/>
          <w:numId w:val="22"/>
        </w:numPr>
        <w:spacing w:after="60" w:line="312" w:lineRule="auto"/>
        <w:ind w:left="936" w:hanging="576"/>
        <w:jc w:val="both"/>
        <w:rPr>
          <w:sz w:val="24"/>
          <w:rtl/>
          <w:lang w:eastAsia="en-US"/>
        </w:rPr>
      </w:pPr>
      <w:r w:rsidRPr="00853E61">
        <w:rPr>
          <w:rFonts w:hint="cs"/>
          <w:sz w:val="24"/>
          <w:rtl/>
          <w:lang w:eastAsia="en-US"/>
        </w:rPr>
        <w:t xml:space="preserve">התמורה להסכם זה הינה כמפורט בהצעת </w:t>
      </w:r>
      <w:r w:rsidRPr="00126121">
        <w:rPr>
          <w:rFonts w:hint="cs"/>
          <w:sz w:val="24"/>
          <w:rtl/>
          <w:lang w:eastAsia="en-US"/>
        </w:rPr>
        <w:t xml:space="preserve">הספק </w:t>
      </w:r>
      <w:r w:rsidRPr="00960914">
        <w:rPr>
          <w:rFonts w:hint="eastAsia"/>
          <w:sz w:val="24"/>
          <w:rtl/>
          <w:lang w:eastAsia="en-US"/>
        </w:rPr>
        <w:t>בנספח</w:t>
      </w:r>
      <w:r w:rsidRPr="00960914">
        <w:rPr>
          <w:sz w:val="24"/>
          <w:rtl/>
          <w:lang w:eastAsia="en-US"/>
        </w:rPr>
        <w:t xml:space="preserve"> </w:t>
      </w:r>
      <w:r w:rsidRPr="00960914">
        <w:rPr>
          <w:rFonts w:hint="eastAsia"/>
          <w:sz w:val="24"/>
          <w:rtl/>
          <w:lang w:eastAsia="en-US"/>
        </w:rPr>
        <w:t>ב</w:t>
      </w:r>
      <w:r w:rsidRPr="00960914">
        <w:rPr>
          <w:sz w:val="24"/>
          <w:rtl/>
          <w:lang w:eastAsia="en-US"/>
        </w:rPr>
        <w:t>'</w:t>
      </w:r>
      <w:r w:rsidRPr="00853E61">
        <w:rPr>
          <w:rFonts w:hint="cs"/>
          <w:sz w:val="24"/>
          <w:rtl/>
          <w:lang w:eastAsia="en-US"/>
        </w:rPr>
        <w:t xml:space="preserve"> להסכם בלבד. </w:t>
      </w:r>
    </w:p>
    <w:p w14:paraId="41808B75" w14:textId="77777777" w:rsidR="004446F7" w:rsidRPr="00960914" w:rsidRDefault="004446F7" w:rsidP="000A437D">
      <w:pPr>
        <w:pStyle w:val="aff"/>
        <w:keepLines/>
        <w:widowControl w:val="0"/>
        <w:numPr>
          <w:ilvl w:val="1"/>
          <w:numId w:val="22"/>
        </w:numPr>
        <w:spacing w:after="60" w:line="312" w:lineRule="auto"/>
        <w:ind w:left="936" w:hanging="576"/>
        <w:jc w:val="both"/>
        <w:rPr>
          <w:sz w:val="24"/>
          <w:rtl/>
          <w:lang w:eastAsia="en-US"/>
        </w:rPr>
      </w:pPr>
      <w:r w:rsidRPr="003C56CE">
        <w:rPr>
          <w:rFonts w:hint="cs"/>
          <w:sz w:val="24"/>
          <w:rtl/>
          <w:lang w:eastAsia="en-US"/>
        </w:rPr>
        <w:t>מוסכם בין הצדדים כי פרט לתמורה המפורטת לעיל, לא ישלם המזמין, בין במהלך</w:t>
      </w:r>
      <w:r w:rsidR="00853E61" w:rsidRPr="00960914">
        <w:rPr>
          <w:sz w:val="24"/>
          <w:rtl/>
          <w:lang w:eastAsia="en-US"/>
        </w:rPr>
        <w:t xml:space="preserve"> </w:t>
      </w:r>
      <w:r w:rsidRPr="00960914">
        <w:rPr>
          <w:rFonts w:hint="eastAsia"/>
          <w:sz w:val="24"/>
          <w:rtl/>
          <w:lang w:eastAsia="en-US"/>
        </w:rPr>
        <w:t>תקופת</w:t>
      </w:r>
      <w:r w:rsidRPr="00960914">
        <w:rPr>
          <w:sz w:val="24"/>
          <w:rtl/>
          <w:lang w:eastAsia="en-US"/>
        </w:rPr>
        <w:t xml:space="preserve"> </w:t>
      </w:r>
      <w:r w:rsidRPr="00960914">
        <w:rPr>
          <w:rFonts w:hint="eastAsia"/>
          <w:sz w:val="24"/>
          <w:rtl/>
          <w:lang w:eastAsia="en-US"/>
        </w:rPr>
        <w:t>ההסכם</w:t>
      </w:r>
      <w:r w:rsidRPr="00960914">
        <w:rPr>
          <w:sz w:val="24"/>
          <w:rtl/>
          <w:lang w:eastAsia="en-US"/>
        </w:rPr>
        <w:t xml:space="preserve"> </w:t>
      </w:r>
      <w:r w:rsidRPr="00960914">
        <w:rPr>
          <w:rFonts w:hint="eastAsia"/>
          <w:sz w:val="24"/>
          <w:rtl/>
          <w:lang w:eastAsia="en-US"/>
        </w:rPr>
        <w:t>ובין</w:t>
      </w:r>
      <w:r w:rsidRPr="00960914">
        <w:rPr>
          <w:sz w:val="24"/>
          <w:rtl/>
          <w:lang w:eastAsia="en-US"/>
        </w:rPr>
        <w:t xml:space="preserve"> </w:t>
      </w:r>
      <w:r w:rsidRPr="00960914">
        <w:rPr>
          <w:rFonts w:hint="eastAsia"/>
          <w:sz w:val="24"/>
          <w:rtl/>
          <w:lang w:eastAsia="en-US"/>
        </w:rPr>
        <w:t>לאחריה</w:t>
      </w:r>
      <w:r w:rsidRPr="00960914">
        <w:rPr>
          <w:sz w:val="24"/>
          <w:rtl/>
          <w:lang w:eastAsia="en-US"/>
        </w:rPr>
        <w:t xml:space="preserve">, </w:t>
      </w:r>
      <w:r w:rsidRPr="00960914">
        <w:rPr>
          <w:rFonts w:hint="eastAsia"/>
          <w:sz w:val="24"/>
          <w:rtl/>
          <w:lang w:eastAsia="en-US"/>
        </w:rPr>
        <w:t>כל</w:t>
      </w:r>
      <w:r w:rsidRPr="00960914">
        <w:rPr>
          <w:sz w:val="24"/>
          <w:rtl/>
          <w:lang w:eastAsia="en-US"/>
        </w:rPr>
        <w:t xml:space="preserve"> </w:t>
      </w:r>
      <w:r w:rsidRPr="00960914">
        <w:rPr>
          <w:rFonts w:hint="eastAsia"/>
          <w:sz w:val="24"/>
          <w:rtl/>
          <w:lang w:eastAsia="en-US"/>
        </w:rPr>
        <w:t>סכום</w:t>
      </w:r>
      <w:r w:rsidRPr="00960914">
        <w:rPr>
          <w:sz w:val="24"/>
          <w:rtl/>
          <w:lang w:eastAsia="en-US"/>
        </w:rPr>
        <w:t xml:space="preserve"> </w:t>
      </w:r>
      <w:r w:rsidRPr="00960914">
        <w:rPr>
          <w:rFonts w:hint="eastAsia"/>
          <w:sz w:val="24"/>
          <w:rtl/>
          <w:lang w:eastAsia="en-US"/>
        </w:rPr>
        <w:t>נוסף</w:t>
      </w:r>
      <w:r w:rsidRPr="00960914">
        <w:rPr>
          <w:sz w:val="24"/>
          <w:rtl/>
          <w:lang w:eastAsia="en-US"/>
        </w:rPr>
        <w:t xml:space="preserve"> </w:t>
      </w:r>
      <w:r w:rsidRPr="00960914">
        <w:rPr>
          <w:rFonts w:hint="eastAsia"/>
          <w:sz w:val="24"/>
          <w:rtl/>
          <w:lang w:eastAsia="en-US"/>
        </w:rPr>
        <w:t>לספק</w:t>
      </w:r>
      <w:r w:rsidRPr="00960914">
        <w:rPr>
          <w:sz w:val="24"/>
          <w:rtl/>
          <w:lang w:eastAsia="en-US"/>
        </w:rPr>
        <w:t xml:space="preserve"> </w:t>
      </w:r>
      <w:r w:rsidRPr="00960914">
        <w:rPr>
          <w:rFonts w:hint="eastAsia"/>
          <w:sz w:val="24"/>
          <w:rtl/>
          <w:lang w:eastAsia="en-US"/>
        </w:rPr>
        <w:t>ו</w:t>
      </w:r>
      <w:r w:rsidRPr="00960914">
        <w:rPr>
          <w:sz w:val="24"/>
          <w:rtl/>
          <w:lang w:eastAsia="en-US"/>
        </w:rPr>
        <w:t xml:space="preserve">/או </w:t>
      </w:r>
      <w:r w:rsidRPr="00960914">
        <w:rPr>
          <w:rFonts w:hint="eastAsia"/>
          <w:sz w:val="24"/>
          <w:rtl/>
          <w:lang w:eastAsia="en-US"/>
        </w:rPr>
        <w:t>לכל</w:t>
      </w:r>
      <w:r w:rsidRPr="00960914">
        <w:rPr>
          <w:sz w:val="24"/>
          <w:rtl/>
          <w:lang w:eastAsia="en-US"/>
        </w:rPr>
        <w:t xml:space="preserve"> </w:t>
      </w:r>
      <w:r w:rsidRPr="00960914">
        <w:rPr>
          <w:rFonts w:hint="eastAsia"/>
          <w:sz w:val="24"/>
          <w:rtl/>
          <w:lang w:eastAsia="en-US"/>
        </w:rPr>
        <w:t>גורם</w:t>
      </w:r>
      <w:r w:rsidRPr="00960914">
        <w:rPr>
          <w:sz w:val="24"/>
          <w:rtl/>
          <w:lang w:eastAsia="en-US"/>
        </w:rPr>
        <w:t xml:space="preserve"> </w:t>
      </w:r>
      <w:r w:rsidRPr="00960914">
        <w:rPr>
          <w:rFonts w:hint="eastAsia"/>
          <w:sz w:val="24"/>
          <w:rtl/>
          <w:lang w:eastAsia="en-US"/>
        </w:rPr>
        <w:t>אחר</w:t>
      </w:r>
      <w:r w:rsidRPr="00960914">
        <w:rPr>
          <w:sz w:val="24"/>
          <w:rtl/>
          <w:lang w:eastAsia="en-US"/>
        </w:rPr>
        <w:t xml:space="preserve"> </w:t>
      </w:r>
      <w:r w:rsidRPr="00960914">
        <w:rPr>
          <w:rFonts w:hint="eastAsia"/>
          <w:sz w:val="24"/>
          <w:rtl/>
          <w:lang w:eastAsia="en-US"/>
        </w:rPr>
        <w:t>כלשהו</w:t>
      </w:r>
      <w:r w:rsidR="00853E61" w:rsidRPr="00960914">
        <w:rPr>
          <w:sz w:val="24"/>
          <w:rtl/>
          <w:lang w:eastAsia="en-US"/>
        </w:rPr>
        <w:t>.</w:t>
      </w:r>
      <w:r w:rsidRPr="00960914">
        <w:rPr>
          <w:sz w:val="24"/>
          <w:rtl/>
          <w:lang w:eastAsia="en-US"/>
        </w:rPr>
        <w:t xml:space="preserve"> </w:t>
      </w:r>
    </w:p>
    <w:p w14:paraId="7B72D427" w14:textId="69AD6535" w:rsidR="00391F16" w:rsidRPr="003C56CE" w:rsidRDefault="00391F16" w:rsidP="00132AAB">
      <w:pPr>
        <w:pStyle w:val="aff"/>
        <w:keepLines/>
        <w:widowControl w:val="0"/>
        <w:numPr>
          <w:ilvl w:val="1"/>
          <w:numId w:val="22"/>
        </w:numPr>
        <w:spacing w:after="60" w:line="312" w:lineRule="auto"/>
        <w:ind w:left="936" w:hanging="576"/>
        <w:jc w:val="both"/>
        <w:rPr>
          <w:sz w:val="24"/>
          <w:rtl/>
          <w:lang w:eastAsia="en-US"/>
        </w:rPr>
      </w:pPr>
      <w:r w:rsidRPr="003C56CE">
        <w:rPr>
          <w:sz w:val="24"/>
          <w:rtl/>
          <w:lang w:eastAsia="en-US"/>
        </w:rPr>
        <w:t xml:space="preserve">כל תשלום לספק יבוצע כנגד חשבונית מס כדין </w:t>
      </w:r>
      <w:r w:rsidR="00132AAB" w:rsidRPr="00132AAB">
        <w:rPr>
          <w:rFonts w:hint="cs"/>
          <w:sz w:val="24"/>
          <w:rtl/>
          <w:lang w:eastAsia="en-US"/>
        </w:rPr>
        <w:t xml:space="preserve">וכל מסמך אחר המפורט בהסכם זה ו/או בנספחיו  </w:t>
      </w:r>
      <w:r w:rsidRPr="003C56CE">
        <w:rPr>
          <w:sz w:val="24"/>
          <w:rtl/>
          <w:lang w:eastAsia="en-US"/>
        </w:rPr>
        <w:t>אשר על הספק להמציא למזמין כתנאי לקבלת תשלום כלשהו. לאחר קבלת החשבונית ואישור הגורמים הרלבנטיים במזמין באשר לגובה הסכום לתשלום, התשלום יבוצע במועד התשלום הממשלתי כהגדרתו בהוראת תכ"מ 1.4.3 "ביצוע תשלומים בגין התחייבויות" או בכל מועד נדחה אחר אשר יקבע מעת לעת על ידי החשב הכללי.</w:t>
      </w:r>
    </w:p>
    <w:p w14:paraId="4EB4971F" w14:textId="77777777" w:rsidR="0029538F" w:rsidRDefault="0029538F" w:rsidP="000A437D">
      <w:pPr>
        <w:pStyle w:val="aff"/>
        <w:keepLines/>
        <w:widowControl w:val="0"/>
        <w:numPr>
          <w:ilvl w:val="1"/>
          <w:numId w:val="22"/>
        </w:numPr>
        <w:spacing w:after="60" w:line="312" w:lineRule="auto"/>
        <w:ind w:left="936" w:hanging="576"/>
        <w:jc w:val="both"/>
        <w:rPr>
          <w:sz w:val="24"/>
          <w:lang w:eastAsia="en-US"/>
        </w:rPr>
      </w:pPr>
      <w:r w:rsidRPr="0014152E">
        <w:rPr>
          <w:rFonts w:hint="cs"/>
          <w:b/>
          <w:bCs/>
          <w:sz w:val="24"/>
          <w:rtl/>
          <w:lang w:eastAsia="en-US"/>
        </w:rPr>
        <w:t>הצמדה והתאמה</w:t>
      </w:r>
      <w:r>
        <w:rPr>
          <w:rFonts w:hint="cs"/>
          <w:sz w:val="24"/>
          <w:rtl/>
          <w:lang w:eastAsia="en-US"/>
        </w:rPr>
        <w:t xml:space="preserve"> </w:t>
      </w:r>
      <w:r w:rsidRPr="00853E61">
        <w:rPr>
          <w:sz w:val="24"/>
          <w:rtl/>
          <w:lang w:eastAsia="en-US"/>
        </w:rPr>
        <w:t>:</w:t>
      </w:r>
    </w:p>
    <w:p w14:paraId="19F79D17" w14:textId="44540E66" w:rsidR="00FB2F70" w:rsidRPr="00FB2F70" w:rsidRDefault="0029538F" w:rsidP="00FB2F70">
      <w:pPr>
        <w:pStyle w:val="aff"/>
        <w:numPr>
          <w:ilvl w:val="2"/>
          <w:numId w:val="22"/>
        </w:numPr>
        <w:rPr>
          <w:sz w:val="24"/>
          <w:rtl/>
          <w:lang w:eastAsia="en-US"/>
        </w:rPr>
      </w:pPr>
      <w:r w:rsidRPr="00FB2F70">
        <w:rPr>
          <w:sz w:val="24"/>
          <w:rtl/>
          <w:lang w:eastAsia="en-US"/>
        </w:rPr>
        <w:t xml:space="preserve"> </w:t>
      </w:r>
      <w:r w:rsidR="00FB2F70" w:rsidRPr="00FB2F70">
        <w:rPr>
          <w:sz w:val="24"/>
          <w:rtl/>
          <w:lang w:eastAsia="en-US"/>
        </w:rPr>
        <w:t>התעריפים יוצמדו ויותאמו לתעריפים ולמנגנונים הקבועים המפורטים בהוראת התכ"ם 16.2.0.11 ובמכרז מרכזי מממ 1- 2009.</w:t>
      </w:r>
    </w:p>
    <w:p w14:paraId="1DA00859" w14:textId="77777777" w:rsidR="00FB2F70" w:rsidRPr="00FB2F70" w:rsidRDefault="00FB2F70" w:rsidP="00FB2F70">
      <w:pPr>
        <w:pStyle w:val="aff"/>
        <w:numPr>
          <w:ilvl w:val="2"/>
          <w:numId w:val="22"/>
        </w:numPr>
        <w:rPr>
          <w:sz w:val="24"/>
          <w:rtl/>
          <w:lang w:eastAsia="en-US"/>
        </w:rPr>
      </w:pPr>
      <w:r w:rsidRPr="00FB2F70">
        <w:rPr>
          <w:sz w:val="24"/>
          <w:rtl/>
          <w:lang w:eastAsia="en-US"/>
        </w:rPr>
        <w:t xml:space="preserve">למען הסר ספק, חישוב ההצמדה ייעשה רק על יתרת הסכום שטרם שולמה. </w:t>
      </w:r>
    </w:p>
    <w:p w14:paraId="62C223FC" w14:textId="1A712EFC" w:rsidR="0029538F" w:rsidRDefault="0029538F" w:rsidP="0029538F">
      <w:pPr>
        <w:pStyle w:val="aff"/>
        <w:keepLines/>
        <w:widowControl w:val="0"/>
        <w:spacing w:after="60" w:line="312" w:lineRule="auto"/>
        <w:ind w:left="936"/>
        <w:jc w:val="both"/>
        <w:rPr>
          <w:sz w:val="24"/>
          <w:rtl/>
          <w:lang w:eastAsia="en-US"/>
        </w:rPr>
      </w:pPr>
      <w:r w:rsidRPr="00FB2F70">
        <w:rPr>
          <w:rFonts w:hint="cs"/>
          <w:sz w:val="24"/>
          <w:rtl/>
          <w:lang w:eastAsia="en-US"/>
        </w:rPr>
        <w:t xml:space="preserve"> </w:t>
      </w:r>
    </w:p>
    <w:p w14:paraId="76ACE3D9" w14:textId="77777777" w:rsidR="008B2029" w:rsidRPr="00960914" w:rsidRDefault="008B2029" w:rsidP="000A437D">
      <w:pPr>
        <w:pStyle w:val="aff"/>
        <w:keepLines/>
        <w:widowControl w:val="0"/>
        <w:numPr>
          <w:ilvl w:val="0"/>
          <w:numId w:val="22"/>
        </w:numPr>
        <w:spacing w:after="60" w:line="312" w:lineRule="auto"/>
        <w:jc w:val="both"/>
        <w:rPr>
          <w:b/>
          <w:bCs/>
          <w:sz w:val="24"/>
          <w:u w:val="single"/>
          <w:rtl/>
          <w:lang w:eastAsia="en-US"/>
        </w:rPr>
      </w:pPr>
      <w:r w:rsidRPr="00CD0497">
        <w:rPr>
          <w:rFonts w:hint="cs"/>
          <w:b/>
          <w:bCs/>
          <w:sz w:val="24"/>
          <w:u w:val="single"/>
          <w:rtl/>
          <w:lang w:eastAsia="en-US"/>
        </w:rPr>
        <w:t>קיזוז</w:t>
      </w:r>
      <w:r w:rsidRPr="00960914">
        <w:rPr>
          <w:b/>
          <w:bCs/>
          <w:sz w:val="24"/>
          <w:u w:val="single"/>
          <w:rtl/>
          <w:lang w:eastAsia="en-US"/>
        </w:rPr>
        <w:t xml:space="preserve"> </w:t>
      </w:r>
    </w:p>
    <w:p w14:paraId="61ADE7F4" w14:textId="77777777" w:rsidR="008B2029" w:rsidRPr="00960914" w:rsidRDefault="008B2029" w:rsidP="000A437D">
      <w:pPr>
        <w:pStyle w:val="aff"/>
        <w:keepLines/>
        <w:widowControl w:val="0"/>
        <w:numPr>
          <w:ilvl w:val="1"/>
          <w:numId w:val="22"/>
        </w:numPr>
        <w:spacing w:after="60" w:line="312" w:lineRule="auto"/>
        <w:ind w:left="936" w:hanging="576"/>
        <w:jc w:val="both"/>
        <w:rPr>
          <w:sz w:val="24"/>
          <w:rtl/>
          <w:lang w:eastAsia="en-US"/>
        </w:rPr>
      </w:pPr>
      <w:r w:rsidRPr="00960914">
        <w:rPr>
          <w:rFonts w:hint="eastAsia"/>
          <w:sz w:val="24"/>
          <w:rtl/>
          <w:lang w:eastAsia="en-US"/>
        </w:rPr>
        <w:t>המזמין</w:t>
      </w:r>
      <w:r w:rsidRPr="00960914">
        <w:rPr>
          <w:sz w:val="24"/>
          <w:rtl/>
          <w:lang w:eastAsia="en-US"/>
        </w:rPr>
        <w:t xml:space="preserve"> יהיה רשאי לקזז מכל תשלום המגיע ממנו לספק כל סכום אשר חייב לו </w:t>
      </w:r>
      <w:r w:rsidRPr="00960914">
        <w:rPr>
          <w:rFonts w:hint="eastAsia"/>
          <w:sz w:val="24"/>
          <w:rtl/>
          <w:lang w:eastAsia="en-US"/>
        </w:rPr>
        <w:t>הספק</w:t>
      </w:r>
      <w:r w:rsidRPr="00960914">
        <w:rPr>
          <w:sz w:val="24"/>
          <w:rtl/>
          <w:lang w:eastAsia="en-US"/>
        </w:rPr>
        <w:t xml:space="preserve"> בהתאם להוראות הסכם זה. </w:t>
      </w:r>
    </w:p>
    <w:p w14:paraId="67A859AC" w14:textId="77777777" w:rsidR="008B2029" w:rsidRPr="00960914" w:rsidRDefault="008B2029" w:rsidP="000A437D">
      <w:pPr>
        <w:pStyle w:val="aff"/>
        <w:keepLines/>
        <w:widowControl w:val="0"/>
        <w:numPr>
          <w:ilvl w:val="1"/>
          <w:numId w:val="22"/>
        </w:numPr>
        <w:spacing w:after="60" w:line="312" w:lineRule="auto"/>
        <w:ind w:left="936" w:hanging="576"/>
        <w:jc w:val="both"/>
        <w:rPr>
          <w:sz w:val="24"/>
          <w:rtl/>
          <w:lang w:eastAsia="en-US"/>
        </w:rPr>
      </w:pPr>
      <w:r w:rsidRPr="00960914">
        <w:rPr>
          <w:rFonts w:hint="eastAsia"/>
          <w:sz w:val="24"/>
          <w:rtl/>
          <w:lang w:eastAsia="en-US"/>
        </w:rPr>
        <w:t>בטרם</w:t>
      </w:r>
      <w:r w:rsidRPr="00960914">
        <w:rPr>
          <w:sz w:val="24"/>
          <w:rtl/>
          <w:lang w:eastAsia="en-US"/>
        </w:rPr>
        <w:t xml:space="preserve"> </w:t>
      </w:r>
      <w:r w:rsidRPr="00960914">
        <w:rPr>
          <w:rFonts w:hint="eastAsia"/>
          <w:sz w:val="24"/>
          <w:rtl/>
          <w:lang w:eastAsia="en-US"/>
        </w:rPr>
        <w:t>ייעשה</w:t>
      </w:r>
      <w:r w:rsidRPr="00960914">
        <w:rPr>
          <w:sz w:val="24"/>
          <w:rtl/>
          <w:lang w:eastAsia="en-US"/>
        </w:rPr>
        <w:t xml:space="preserve"> </w:t>
      </w:r>
      <w:r w:rsidRPr="00960914">
        <w:rPr>
          <w:rFonts w:hint="eastAsia"/>
          <w:sz w:val="24"/>
          <w:rtl/>
          <w:lang w:eastAsia="en-US"/>
        </w:rPr>
        <w:t>המזמין</w:t>
      </w:r>
      <w:r w:rsidRPr="00960914">
        <w:rPr>
          <w:sz w:val="24"/>
          <w:rtl/>
          <w:lang w:eastAsia="en-US"/>
        </w:rPr>
        <w:t xml:space="preserve"> </w:t>
      </w:r>
      <w:r w:rsidRPr="00960914">
        <w:rPr>
          <w:rFonts w:hint="eastAsia"/>
          <w:sz w:val="24"/>
          <w:rtl/>
          <w:lang w:eastAsia="en-US"/>
        </w:rPr>
        <w:t>שימוש</w:t>
      </w:r>
      <w:r w:rsidRPr="00960914">
        <w:rPr>
          <w:sz w:val="24"/>
          <w:rtl/>
          <w:lang w:eastAsia="en-US"/>
        </w:rPr>
        <w:t xml:space="preserve"> </w:t>
      </w:r>
      <w:r w:rsidRPr="00960914">
        <w:rPr>
          <w:rFonts w:hint="eastAsia"/>
          <w:sz w:val="24"/>
          <w:rtl/>
          <w:lang w:eastAsia="en-US"/>
        </w:rPr>
        <w:t>בזכותו</w:t>
      </w:r>
      <w:r w:rsidRPr="00960914">
        <w:rPr>
          <w:sz w:val="24"/>
          <w:rtl/>
          <w:lang w:eastAsia="en-US"/>
        </w:rPr>
        <w:t xml:space="preserve"> </w:t>
      </w:r>
      <w:r w:rsidRPr="00960914">
        <w:rPr>
          <w:rFonts w:hint="eastAsia"/>
          <w:sz w:val="24"/>
          <w:rtl/>
          <w:lang w:eastAsia="en-US"/>
        </w:rPr>
        <w:t>לקיזוז</w:t>
      </w:r>
      <w:r w:rsidRPr="00960914">
        <w:rPr>
          <w:sz w:val="24"/>
          <w:rtl/>
          <w:lang w:eastAsia="en-US"/>
        </w:rPr>
        <w:t xml:space="preserve"> </w:t>
      </w:r>
      <w:r w:rsidRPr="00960914">
        <w:rPr>
          <w:rFonts w:hint="eastAsia"/>
          <w:sz w:val="24"/>
          <w:rtl/>
          <w:lang w:eastAsia="en-US"/>
        </w:rPr>
        <w:t>כאמור</w:t>
      </w:r>
      <w:r w:rsidRPr="00960914">
        <w:rPr>
          <w:sz w:val="24"/>
          <w:rtl/>
          <w:lang w:eastAsia="en-US"/>
        </w:rPr>
        <w:t xml:space="preserve">, </w:t>
      </w:r>
      <w:r w:rsidRPr="00960914">
        <w:rPr>
          <w:rFonts w:hint="eastAsia"/>
          <w:sz w:val="24"/>
          <w:rtl/>
          <w:lang w:eastAsia="en-US"/>
        </w:rPr>
        <w:t>ייתן</w:t>
      </w:r>
      <w:r w:rsidRPr="00960914">
        <w:rPr>
          <w:sz w:val="24"/>
          <w:rtl/>
          <w:lang w:eastAsia="en-US"/>
        </w:rPr>
        <w:t xml:space="preserve"> </w:t>
      </w:r>
      <w:r w:rsidRPr="00960914">
        <w:rPr>
          <w:rFonts w:hint="eastAsia"/>
          <w:sz w:val="24"/>
          <w:rtl/>
          <w:lang w:eastAsia="en-US"/>
        </w:rPr>
        <w:t>המזמין</w:t>
      </w:r>
      <w:r w:rsidRPr="00960914">
        <w:rPr>
          <w:sz w:val="24"/>
          <w:rtl/>
          <w:lang w:eastAsia="en-US"/>
        </w:rPr>
        <w:t xml:space="preserve"> </w:t>
      </w:r>
      <w:r w:rsidRPr="00960914">
        <w:rPr>
          <w:rFonts w:hint="eastAsia"/>
          <w:sz w:val="24"/>
          <w:rtl/>
          <w:lang w:eastAsia="en-US"/>
        </w:rPr>
        <w:t>לספק</w:t>
      </w:r>
      <w:r w:rsidRPr="00960914">
        <w:rPr>
          <w:sz w:val="24"/>
          <w:rtl/>
          <w:lang w:eastAsia="en-US"/>
        </w:rPr>
        <w:t xml:space="preserve"> </w:t>
      </w:r>
      <w:r w:rsidRPr="00960914">
        <w:rPr>
          <w:rFonts w:hint="eastAsia"/>
          <w:sz w:val="24"/>
          <w:rtl/>
          <w:lang w:eastAsia="en-US"/>
        </w:rPr>
        <w:t>הודעה</w:t>
      </w:r>
      <w:r w:rsidRPr="00960914">
        <w:rPr>
          <w:sz w:val="24"/>
          <w:rtl/>
          <w:lang w:eastAsia="en-US"/>
        </w:rPr>
        <w:t xml:space="preserve"> בכתב מראש בדבר כוונתו לערוך הקיזוז.</w:t>
      </w:r>
    </w:p>
    <w:p w14:paraId="40851A1D" w14:textId="77777777" w:rsidR="00CD0497" w:rsidRPr="00CD0497" w:rsidRDefault="00CD0497" w:rsidP="00960914">
      <w:pPr>
        <w:pStyle w:val="aff"/>
        <w:keepNext/>
        <w:tabs>
          <w:tab w:val="left" w:pos="652"/>
        </w:tabs>
        <w:autoSpaceDE w:val="0"/>
        <w:autoSpaceDN w:val="0"/>
        <w:spacing w:before="60" w:after="60" w:line="312" w:lineRule="auto"/>
        <w:ind w:left="735" w:right="-58"/>
        <w:jc w:val="both"/>
        <w:rPr>
          <w:rtl/>
          <w:lang w:eastAsia="en-US"/>
        </w:rPr>
      </w:pPr>
    </w:p>
    <w:p w14:paraId="4D47A353" w14:textId="77777777" w:rsidR="008B2029" w:rsidRPr="00CD0497" w:rsidRDefault="00CD0497" w:rsidP="000A437D">
      <w:pPr>
        <w:pStyle w:val="aff"/>
        <w:keepLines/>
        <w:widowControl w:val="0"/>
        <w:numPr>
          <w:ilvl w:val="0"/>
          <w:numId w:val="22"/>
        </w:numPr>
        <w:spacing w:after="60" w:line="312" w:lineRule="auto"/>
        <w:jc w:val="both"/>
        <w:rPr>
          <w:b/>
          <w:bCs/>
          <w:sz w:val="24"/>
          <w:u w:val="single"/>
          <w:rtl/>
          <w:lang w:eastAsia="en-US"/>
        </w:rPr>
      </w:pPr>
      <w:r>
        <w:rPr>
          <w:rFonts w:hint="cs"/>
          <w:b/>
          <w:bCs/>
          <w:sz w:val="24"/>
          <w:u w:val="single"/>
          <w:rtl/>
          <w:lang w:eastAsia="en-US"/>
        </w:rPr>
        <w:t>ו</w:t>
      </w:r>
      <w:r w:rsidR="008B2029" w:rsidRPr="00CD0497">
        <w:rPr>
          <w:rFonts w:hint="cs"/>
          <w:b/>
          <w:bCs/>
          <w:sz w:val="24"/>
          <w:u w:val="single"/>
          <w:rtl/>
          <w:lang w:eastAsia="en-US"/>
        </w:rPr>
        <w:t>יתור</w:t>
      </w:r>
    </w:p>
    <w:p w14:paraId="50518A5B" w14:textId="77777777" w:rsidR="008B2029" w:rsidRPr="00960914" w:rsidRDefault="008B2029" w:rsidP="000A437D">
      <w:pPr>
        <w:pStyle w:val="aff"/>
        <w:keepLines/>
        <w:widowControl w:val="0"/>
        <w:numPr>
          <w:ilvl w:val="1"/>
          <w:numId w:val="22"/>
        </w:numPr>
        <w:spacing w:after="60" w:line="312" w:lineRule="auto"/>
        <w:ind w:left="936" w:hanging="576"/>
        <w:jc w:val="both"/>
        <w:rPr>
          <w:sz w:val="24"/>
          <w:rtl/>
          <w:lang w:eastAsia="en-US"/>
        </w:rPr>
      </w:pPr>
      <w:r w:rsidRPr="00960914">
        <w:rPr>
          <w:rFonts w:hint="eastAsia"/>
          <w:sz w:val="24"/>
          <w:rtl/>
          <w:lang w:eastAsia="en-US"/>
        </w:rPr>
        <w:t>כל</w:t>
      </w:r>
      <w:r w:rsidRPr="00960914">
        <w:rPr>
          <w:sz w:val="24"/>
          <w:rtl/>
          <w:lang w:eastAsia="en-US"/>
        </w:rPr>
        <w:t xml:space="preserve"> </w:t>
      </w:r>
      <w:r w:rsidRPr="00960914">
        <w:rPr>
          <w:rFonts w:hint="eastAsia"/>
          <w:sz w:val="24"/>
          <w:rtl/>
          <w:lang w:eastAsia="en-US"/>
        </w:rPr>
        <w:t>ויתור</w:t>
      </w:r>
      <w:r w:rsidRPr="00960914">
        <w:rPr>
          <w:sz w:val="24"/>
          <w:rtl/>
          <w:lang w:eastAsia="en-US"/>
        </w:rPr>
        <w:t xml:space="preserve"> </w:t>
      </w:r>
      <w:r w:rsidRPr="00960914">
        <w:rPr>
          <w:rFonts w:hint="eastAsia"/>
          <w:sz w:val="24"/>
          <w:rtl/>
          <w:lang w:eastAsia="en-US"/>
        </w:rPr>
        <w:t>או</w:t>
      </w:r>
      <w:r w:rsidRPr="00960914">
        <w:rPr>
          <w:sz w:val="24"/>
          <w:rtl/>
          <w:lang w:eastAsia="en-US"/>
        </w:rPr>
        <w:t xml:space="preserve"> </w:t>
      </w:r>
      <w:r w:rsidRPr="00960914">
        <w:rPr>
          <w:rFonts w:hint="eastAsia"/>
          <w:sz w:val="24"/>
          <w:rtl/>
          <w:lang w:eastAsia="en-US"/>
        </w:rPr>
        <w:t>אורכה</w:t>
      </w:r>
      <w:r w:rsidRPr="00960914">
        <w:rPr>
          <w:sz w:val="24"/>
          <w:rtl/>
          <w:lang w:eastAsia="en-US"/>
        </w:rPr>
        <w:t xml:space="preserve"> </w:t>
      </w:r>
      <w:r w:rsidRPr="00960914">
        <w:rPr>
          <w:rFonts w:hint="eastAsia"/>
          <w:sz w:val="24"/>
          <w:rtl/>
          <w:lang w:eastAsia="en-US"/>
        </w:rPr>
        <w:t>או</w:t>
      </w:r>
      <w:r w:rsidRPr="00960914">
        <w:rPr>
          <w:sz w:val="24"/>
          <w:rtl/>
          <w:lang w:eastAsia="en-US"/>
        </w:rPr>
        <w:t xml:space="preserve"> </w:t>
      </w:r>
      <w:r w:rsidRPr="00960914">
        <w:rPr>
          <w:rFonts w:hint="eastAsia"/>
          <w:sz w:val="24"/>
          <w:rtl/>
          <w:lang w:eastAsia="en-US"/>
        </w:rPr>
        <w:t>הנחה</w:t>
      </w:r>
      <w:r w:rsidRPr="00960914">
        <w:rPr>
          <w:sz w:val="24"/>
          <w:rtl/>
          <w:lang w:eastAsia="en-US"/>
        </w:rPr>
        <w:t xml:space="preserve"> </w:t>
      </w:r>
      <w:r w:rsidRPr="00960914">
        <w:rPr>
          <w:rFonts w:hint="eastAsia"/>
          <w:sz w:val="24"/>
          <w:rtl/>
          <w:lang w:eastAsia="en-US"/>
        </w:rPr>
        <w:t>או</w:t>
      </w:r>
      <w:r w:rsidRPr="00960914">
        <w:rPr>
          <w:sz w:val="24"/>
          <w:rtl/>
          <w:lang w:eastAsia="en-US"/>
        </w:rPr>
        <w:t xml:space="preserve"> </w:t>
      </w:r>
      <w:r w:rsidRPr="00960914">
        <w:rPr>
          <w:rFonts w:hint="eastAsia"/>
          <w:sz w:val="24"/>
          <w:rtl/>
          <w:lang w:eastAsia="en-US"/>
        </w:rPr>
        <w:t>הימנעות</w:t>
      </w:r>
      <w:r w:rsidRPr="00960914">
        <w:rPr>
          <w:sz w:val="24"/>
          <w:rtl/>
          <w:lang w:eastAsia="en-US"/>
        </w:rPr>
        <w:t xml:space="preserve"> </w:t>
      </w:r>
      <w:r w:rsidRPr="00960914">
        <w:rPr>
          <w:rFonts w:hint="eastAsia"/>
          <w:sz w:val="24"/>
          <w:rtl/>
          <w:lang w:eastAsia="en-US"/>
        </w:rPr>
        <w:t>או</w:t>
      </w:r>
      <w:r w:rsidRPr="00960914">
        <w:rPr>
          <w:sz w:val="24"/>
          <w:rtl/>
          <w:lang w:eastAsia="en-US"/>
        </w:rPr>
        <w:t xml:space="preserve"> </w:t>
      </w:r>
      <w:r w:rsidRPr="00960914">
        <w:rPr>
          <w:rFonts w:hint="eastAsia"/>
          <w:sz w:val="24"/>
          <w:rtl/>
          <w:lang w:eastAsia="en-US"/>
        </w:rPr>
        <w:t>שיהוי</w:t>
      </w:r>
      <w:r w:rsidRPr="00960914">
        <w:rPr>
          <w:sz w:val="24"/>
          <w:rtl/>
          <w:lang w:eastAsia="en-US"/>
        </w:rPr>
        <w:t xml:space="preserve"> (להלן: "ויתור")</w:t>
      </w:r>
      <w:r w:rsidRPr="00960914">
        <w:rPr>
          <w:sz w:val="24"/>
          <w:lang w:eastAsia="en-US"/>
        </w:rPr>
        <w:t xml:space="preserve"> </w:t>
      </w:r>
      <w:r w:rsidRPr="00960914">
        <w:rPr>
          <w:rFonts w:hint="eastAsia"/>
          <w:sz w:val="24"/>
          <w:rtl/>
          <w:lang w:eastAsia="en-US"/>
        </w:rPr>
        <w:t>מצדו</w:t>
      </w:r>
      <w:r w:rsidRPr="00960914">
        <w:rPr>
          <w:sz w:val="24"/>
          <w:rtl/>
          <w:lang w:eastAsia="en-US"/>
        </w:rPr>
        <w:t xml:space="preserve"> של המזמין במימוש כל זכות מזכויותיו על פי הסכם זה לא יהא בר תוקף אלא אם כן נעשה ונחתם בכתב כדין על ידי </w:t>
      </w:r>
      <w:r w:rsidRPr="00960914">
        <w:rPr>
          <w:rFonts w:hint="eastAsia"/>
          <w:sz w:val="24"/>
          <w:rtl/>
          <w:lang w:eastAsia="en-US"/>
        </w:rPr>
        <w:t>מורשי</w:t>
      </w:r>
      <w:r w:rsidRPr="00960914">
        <w:rPr>
          <w:sz w:val="24"/>
          <w:rtl/>
          <w:lang w:eastAsia="en-US"/>
        </w:rPr>
        <w:t xml:space="preserve"> החתימה מטעם המזמין. </w:t>
      </w:r>
    </w:p>
    <w:p w14:paraId="6335B1C7" w14:textId="77777777" w:rsidR="008B2029" w:rsidRPr="00960914" w:rsidRDefault="008B2029" w:rsidP="000A437D">
      <w:pPr>
        <w:pStyle w:val="aff"/>
        <w:keepLines/>
        <w:widowControl w:val="0"/>
        <w:numPr>
          <w:ilvl w:val="1"/>
          <w:numId w:val="22"/>
        </w:numPr>
        <w:spacing w:after="60" w:line="312" w:lineRule="auto"/>
        <w:ind w:left="936" w:hanging="576"/>
        <w:jc w:val="both"/>
        <w:rPr>
          <w:sz w:val="24"/>
          <w:lang w:eastAsia="en-US"/>
        </w:rPr>
      </w:pPr>
      <w:r w:rsidRPr="00960914">
        <w:rPr>
          <w:rFonts w:hint="eastAsia"/>
          <w:sz w:val="24"/>
          <w:rtl/>
          <w:lang w:eastAsia="en-US"/>
        </w:rPr>
        <w:t>ויתור</w:t>
      </w:r>
      <w:r w:rsidRPr="00960914">
        <w:rPr>
          <w:sz w:val="24"/>
          <w:rtl/>
          <w:lang w:eastAsia="en-US"/>
        </w:rPr>
        <w:t xml:space="preserve"> כאמור לא ייחשב </w:t>
      </w:r>
      <w:r w:rsidRPr="00960914">
        <w:rPr>
          <w:rFonts w:hint="eastAsia"/>
          <w:sz w:val="24"/>
          <w:rtl/>
          <w:lang w:eastAsia="en-US"/>
        </w:rPr>
        <w:t>כויתור</w:t>
      </w:r>
      <w:r w:rsidRPr="00960914">
        <w:rPr>
          <w:sz w:val="24"/>
          <w:rtl/>
          <w:lang w:eastAsia="en-US"/>
        </w:rPr>
        <w:t xml:space="preserve"> על כל הפרה לאחר מכן של אותה זכות או זכות אחרת. </w:t>
      </w:r>
    </w:p>
    <w:p w14:paraId="1DF20EA4" w14:textId="77777777" w:rsidR="00CD0497" w:rsidRDefault="00CD0497" w:rsidP="00960914">
      <w:pPr>
        <w:pStyle w:val="aff"/>
        <w:keepNext/>
        <w:tabs>
          <w:tab w:val="left" w:pos="652"/>
        </w:tabs>
        <w:autoSpaceDE w:val="0"/>
        <w:autoSpaceDN w:val="0"/>
        <w:spacing w:before="60" w:after="60" w:line="312" w:lineRule="auto"/>
        <w:ind w:left="1509" w:right="-58"/>
        <w:jc w:val="both"/>
        <w:rPr>
          <w:rtl/>
          <w:lang w:eastAsia="en-US"/>
        </w:rPr>
      </w:pPr>
    </w:p>
    <w:p w14:paraId="6A2859E8" w14:textId="77777777" w:rsidR="008B2029" w:rsidRPr="00960914" w:rsidRDefault="008B2029" w:rsidP="000A437D">
      <w:pPr>
        <w:pStyle w:val="aff"/>
        <w:keepLines/>
        <w:widowControl w:val="0"/>
        <w:numPr>
          <w:ilvl w:val="0"/>
          <w:numId w:val="22"/>
        </w:numPr>
        <w:spacing w:after="60" w:line="312" w:lineRule="auto"/>
        <w:jc w:val="both"/>
        <w:rPr>
          <w:b/>
          <w:bCs/>
          <w:sz w:val="24"/>
          <w:u w:val="single"/>
          <w:rtl/>
          <w:lang w:eastAsia="en-US"/>
        </w:rPr>
      </w:pPr>
      <w:r>
        <w:rPr>
          <w:rFonts w:hint="cs"/>
          <w:b/>
          <w:bCs/>
          <w:sz w:val="24"/>
          <w:u w:val="single"/>
          <w:rtl/>
          <w:lang w:eastAsia="en-US"/>
        </w:rPr>
        <w:t>פרשנות</w:t>
      </w:r>
      <w:r w:rsidRPr="00960914">
        <w:rPr>
          <w:b/>
          <w:bCs/>
          <w:sz w:val="24"/>
          <w:u w:val="single"/>
          <w:rtl/>
          <w:lang w:eastAsia="en-US"/>
        </w:rPr>
        <w:t xml:space="preserve"> </w:t>
      </w:r>
    </w:p>
    <w:p w14:paraId="290DF931" w14:textId="77777777" w:rsidR="008B2029" w:rsidRPr="00CD0497" w:rsidRDefault="008B2029" w:rsidP="000A437D">
      <w:pPr>
        <w:pStyle w:val="aff"/>
        <w:keepLines/>
        <w:widowControl w:val="0"/>
        <w:numPr>
          <w:ilvl w:val="1"/>
          <w:numId w:val="22"/>
        </w:numPr>
        <w:spacing w:after="60" w:line="312" w:lineRule="auto"/>
        <w:ind w:left="936" w:hanging="576"/>
        <w:jc w:val="both"/>
        <w:rPr>
          <w:sz w:val="24"/>
          <w:rtl/>
          <w:lang w:eastAsia="en-US"/>
        </w:rPr>
      </w:pPr>
      <w:r w:rsidRPr="00CD0497">
        <w:rPr>
          <w:rFonts w:hint="cs"/>
          <w:sz w:val="24"/>
          <w:rtl/>
          <w:lang w:eastAsia="en-US"/>
        </w:rPr>
        <w:t>הסכם זה ממצה את כל אשר הוסכם בין הצדדים והוא מבטל כל חוזה, הסדר, זיכרון דברים, מצג או הבטחה קודמים.</w:t>
      </w:r>
    </w:p>
    <w:p w14:paraId="181D9376" w14:textId="77777777" w:rsidR="008B2029" w:rsidRPr="00CD0497" w:rsidRDefault="008B2029" w:rsidP="000A437D">
      <w:pPr>
        <w:pStyle w:val="aff"/>
        <w:keepLines/>
        <w:widowControl w:val="0"/>
        <w:numPr>
          <w:ilvl w:val="1"/>
          <w:numId w:val="22"/>
        </w:numPr>
        <w:spacing w:after="60" w:line="312" w:lineRule="auto"/>
        <w:ind w:left="936" w:hanging="576"/>
        <w:jc w:val="both"/>
        <w:rPr>
          <w:sz w:val="24"/>
          <w:rtl/>
          <w:lang w:eastAsia="en-US"/>
        </w:rPr>
      </w:pPr>
      <w:r w:rsidRPr="00CD0497">
        <w:rPr>
          <w:rFonts w:hint="cs"/>
          <w:sz w:val="24"/>
          <w:rtl/>
          <w:lang w:eastAsia="en-US"/>
        </w:rPr>
        <w:t xml:space="preserve">כותרות הסעיפים הוכנסו מטעמי נוחות בלבד ולא  יהיה בהם כל משקל פרשני. </w:t>
      </w:r>
    </w:p>
    <w:p w14:paraId="41AED45C" w14:textId="1611E798" w:rsidR="008B2029" w:rsidRDefault="008B2029" w:rsidP="000A437D">
      <w:pPr>
        <w:pStyle w:val="aff"/>
        <w:keepLines/>
        <w:widowControl w:val="0"/>
        <w:numPr>
          <w:ilvl w:val="1"/>
          <w:numId w:val="22"/>
        </w:numPr>
        <w:spacing w:after="60" w:line="312" w:lineRule="auto"/>
        <w:ind w:left="936" w:hanging="576"/>
        <w:jc w:val="both"/>
        <w:rPr>
          <w:sz w:val="24"/>
          <w:lang w:eastAsia="en-US"/>
        </w:rPr>
      </w:pPr>
      <w:r w:rsidRPr="00CD0497">
        <w:rPr>
          <w:rFonts w:hint="cs"/>
          <w:sz w:val="24"/>
          <w:rtl/>
          <w:lang w:eastAsia="en-US"/>
        </w:rPr>
        <w:t xml:space="preserve">כל שינוי או תיקון להסכם יהיה בר תוקף בהסכמת שני הצדדים בכתב. </w:t>
      </w:r>
    </w:p>
    <w:p w14:paraId="47EE77E7" w14:textId="77777777" w:rsidR="00FB2F70" w:rsidRPr="00CD0497" w:rsidRDefault="00FB2F70" w:rsidP="00FB2F70">
      <w:pPr>
        <w:pStyle w:val="aff"/>
        <w:keepLines/>
        <w:widowControl w:val="0"/>
        <w:spacing w:after="60" w:line="312" w:lineRule="auto"/>
        <w:ind w:left="936"/>
        <w:jc w:val="both"/>
        <w:rPr>
          <w:sz w:val="24"/>
          <w:rtl/>
          <w:lang w:eastAsia="en-US"/>
        </w:rPr>
      </w:pPr>
    </w:p>
    <w:p w14:paraId="6B1593A1" w14:textId="77777777" w:rsidR="008B2029" w:rsidRPr="00067D24" w:rsidRDefault="008B2029" w:rsidP="000A437D">
      <w:pPr>
        <w:pStyle w:val="aff"/>
        <w:keepLines/>
        <w:widowControl w:val="0"/>
        <w:numPr>
          <w:ilvl w:val="0"/>
          <w:numId w:val="22"/>
        </w:numPr>
        <w:spacing w:after="60" w:line="312" w:lineRule="auto"/>
        <w:jc w:val="both"/>
        <w:rPr>
          <w:b/>
          <w:bCs/>
          <w:sz w:val="24"/>
          <w:u w:val="single"/>
          <w:rtl/>
          <w:lang w:eastAsia="en-US"/>
        </w:rPr>
      </w:pPr>
      <w:bookmarkStart w:id="49" w:name="_Ref535767598"/>
      <w:r>
        <w:rPr>
          <w:rFonts w:hint="cs"/>
          <w:b/>
          <w:bCs/>
          <w:sz w:val="24"/>
          <w:u w:val="single"/>
          <w:rtl/>
          <w:lang w:eastAsia="en-US"/>
        </w:rPr>
        <w:t>שמירת סודיות</w:t>
      </w:r>
      <w:bookmarkEnd w:id="49"/>
      <w:r w:rsidRPr="00067D24">
        <w:rPr>
          <w:rFonts w:hint="cs"/>
          <w:b/>
          <w:bCs/>
          <w:sz w:val="24"/>
          <w:u w:val="single"/>
          <w:rtl/>
          <w:lang w:eastAsia="en-US"/>
        </w:rPr>
        <w:t xml:space="preserve"> </w:t>
      </w:r>
    </w:p>
    <w:p w14:paraId="35CD68E5" w14:textId="77777777" w:rsidR="008B2029" w:rsidRPr="00067D24" w:rsidRDefault="008B2029" w:rsidP="000A437D">
      <w:pPr>
        <w:pStyle w:val="aff"/>
        <w:keepLines/>
        <w:widowControl w:val="0"/>
        <w:numPr>
          <w:ilvl w:val="1"/>
          <w:numId w:val="22"/>
        </w:numPr>
        <w:spacing w:after="60" w:line="312" w:lineRule="auto"/>
        <w:ind w:left="936" w:hanging="576"/>
        <w:jc w:val="both"/>
        <w:rPr>
          <w:sz w:val="24"/>
          <w:rtl/>
          <w:lang w:eastAsia="en-US"/>
        </w:rPr>
      </w:pPr>
      <w:r w:rsidRPr="00067D24">
        <w:rPr>
          <w:rFonts w:hint="cs"/>
          <w:sz w:val="24"/>
          <w:rtl/>
          <w:lang w:eastAsia="en-US"/>
        </w:rPr>
        <w:t xml:space="preserve">הספק מתחייב לשמור בסוד ולא להעביר, לא להודיע, לא למסור ולא להביא לידיעת כל אדם כל ידיעה שתגיע אליו בקשר עם ביצוע ההסכם ו/או במהלך ביצוע התחייבויותיו על פי הסכם זה או אגב ביצוע ההסכם, בין בתקופת ההסכם ובין לאחר מכן כמתחייב על פי כל דין. הספק מתחייב לחתום ולהחתים את עובדיו המועסקים על ידו ו/או כל מי מטעמו על הצהרת סודיות על פי הטופס המצורף כנספח ד' להסכם המצורף בזה. </w:t>
      </w:r>
    </w:p>
    <w:p w14:paraId="243DF821" w14:textId="77777777" w:rsidR="008B2029" w:rsidRDefault="008B2029" w:rsidP="000A437D">
      <w:pPr>
        <w:pStyle w:val="aff"/>
        <w:keepLines/>
        <w:widowControl w:val="0"/>
        <w:numPr>
          <w:ilvl w:val="1"/>
          <w:numId w:val="22"/>
        </w:numPr>
        <w:spacing w:after="60" w:line="312" w:lineRule="auto"/>
        <w:ind w:left="936" w:hanging="576"/>
        <w:jc w:val="both"/>
        <w:rPr>
          <w:sz w:val="24"/>
          <w:rtl/>
          <w:lang w:eastAsia="en-US"/>
        </w:rPr>
      </w:pPr>
      <w:r>
        <w:rPr>
          <w:rFonts w:hint="cs"/>
          <w:sz w:val="24"/>
          <w:rtl/>
          <w:lang w:eastAsia="en-US"/>
        </w:rPr>
        <w:t xml:space="preserve">הספק מתחייב כי השירותים נשוא הסכם זה יתבצעו אך ורק ע"י עובדים שחתמו על  הצהרת  סודיות על פי הטופס המצורף כנספח ד' להסכם זה. </w:t>
      </w:r>
    </w:p>
    <w:p w14:paraId="7864C2C8" w14:textId="73A814D6" w:rsidR="008B2029" w:rsidRDefault="008B2029" w:rsidP="000A437D">
      <w:pPr>
        <w:pStyle w:val="aff"/>
        <w:keepLines/>
        <w:widowControl w:val="0"/>
        <w:numPr>
          <w:ilvl w:val="1"/>
          <w:numId w:val="22"/>
        </w:numPr>
        <w:spacing w:after="60" w:line="312" w:lineRule="auto"/>
        <w:ind w:left="936" w:hanging="576"/>
        <w:jc w:val="both"/>
        <w:rPr>
          <w:sz w:val="24"/>
          <w:lang w:eastAsia="en-US"/>
        </w:rPr>
      </w:pPr>
      <w:r>
        <w:rPr>
          <w:rFonts w:hint="cs"/>
          <w:sz w:val="24"/>
          <w:rtl/>
          <w:lang w:eastAsia="en-US"/>
        </w:rPr>
        <w:t xml:space="preserve">הספק, עובדיו וכל מי מטעמו יצהירו כי ידוע להם כי אי מילוי ההתחייבויות על פי סעיף זה מהווה עבירה ובין היתר על פי סעיף 118 ו- 119 לחוק העונשין, התשל"ז - 1977, סעיף 142 לחוק מס ערך מוסף, התשל"ו - 1975, סעיף 231א לפקודת המכס, סעיפים 231, 232 ו- 234 לפקודת מס הכנסה [נוסח חדש], סעיף 105 לחוק מיסוי מקרקעין (שבח, מכירה ורכישה), התשכ"ג - 1963, סעיף 50 לחוק מס רכוש וקרן פיצויים, התשכ"א - 1961, סעיף 19ב לחוק מס קניה (טובין ושירותים), תשי"ב - 1952 וסעיף 23ב לחוק הגנת הפרטיות, התשמ"א - 1981. </w:t>
      </w:r>
    </w:p>
    <w:p w14:paraId="123446F6" w14:textId="77777777" w:rsidR="00170663" w:rsidRPr="00170663" w:rsidRDefault="00170663" w:rsidP="00170663">
      <w:pPr>
        <w:keepLines/>
        <w:widowControl w:val="0"/>
        <w:spacing w:after="60" w:line="312" w:lineRule="auto"/>
        <w:jc w:val="both"/>
        <w:rPr>
          <w:sz w:val="24"/>
          <w:rtl/>
          <w:lang w:eastAsia="en-US"/>
        </w:rPr>
      </w:pPr>
    </w:p>
    <w:p w14:paraId="4C9166B8" w14:textId="77777777" w:rsidR="008B2029" w:rsidRDefault="008B2029" w:rsidP="000A437D">
      <w:pPr>
        <w:pStyle w:val="aff"/>
        <w:keepLines/>
        <w:widowControl w:val="0"/>
        <w:numPr>
          <w:ilvl w:val="0"/>
          <w:numId w:val="22"/>
        </w:numPr>
        <w:spacing w:after="60" w:line="312" w:lineRule="auto"/>
        <w:jc w:val="both"/>
        <w:rPr>
          <w:b/>
          <w:bCs/>
          <w:sz w:val="24"/>
          <w:u w:val="single"/>
          <w:rtl/>
          <w:lang w:eastAsia="en-US"/>
        </w:rPr>
      </w:pPr>
      <w:r>
        <w:rPr>
          <w:rFonts w:hint="cs"/>
          <w:b/>
          <w:bCs/>
          <w:sz w:val="24"/>
          <w:u w:val="single"/>
          <w:rtl/>
          <w:lang w:eastAsia="en-US"/>
        </w:rPr>
        <w:t xml:space="preserve">סמכות השיפוט </w:t>
      </w:r>
    </w:p>
    <w:p w14:paraId="011E88A0" w14:textId="77777777" w:rsidR="008B2029" w:rsidRDefault="008B2029" w:rsidP="000A437D">
      <w:pPr>
        <w:pStyle w:val="aff"/>
        <w:keepLines/>
        <w:widowControl w:val="0"/>
        <w:numPr>
          <w:ilvl w:val="1"/>
          <w:numId w:val="22"/>
        </w:numPr>
        <w:spacing w:after="60" w:line="312" w:lineRule="auto"/>
        <w:ind w:left="936" w:hanging="576"/>
        <w:jc w:val="both"/>
        <w:rPr>
          <w:sz w:val="24"/>
          <w:rtl/>
          <w:lang w:eastAsia="en-US"/>
        </w:rPr>
      </w:pPr>
      <w:r>
        <w:rPr>
          <w:rFonts w:hint="cs"/>
          <w:sz w:val="24"/>
          <w:rtl/>
          <w:lang w:eastAsia="en-US"/>
        </w:rPr>
        <w:t>סמכות השיפוט בכל הקשור לנושאים והעניינים הנובעים או הקשורים בהסכם זה תהא לבתי המשפט המוסמכים בירושלים בלבד.</w:t>
      </w:r>
    </w:p>
    <w:p w14:paraId="0B6C0532" w14:textId="77777777" w:rsidR="001671F9" w:rsidRPr="00067D24" w:rsidRDefault="001671F9" w:rsidP="000A437D">
      <w:pPr>
        <w:pStyle w:val="aff"/>
        <w:keepLines/>
        <w:widowControl w:val="0"/>
        <w:numPr>
          <w:ilvl w:val="0"/>
          <w:numId w:val="22"/>
        </w:numPr>
        <w:spacing w:after="60" w:line="312" w:lineRule="auto"/>
        <w:jc w:val="both"/>
        <w:rPr>
          <w:b/>
          <w:bCs/>
          <w:sz w:val="24"/>
          <w:u w:val="single"/>
          <w:lang w:eastAsia="en-US"/>
        </w:rPr>
      </w:pPr>
      <w:r w:rsidRPr="00B76DF3">
        <w:rPr>
          <w:rFonts w:hint="cs"/>
          <w:b/>
          <w:bCs/>
          <w:sz w:val="24"/>
          <w:u w:val="single"/>
          <w:rtl/>
          <w:lang w:eastAsia="en-US"/>
        </w:rPr>
        <w:t>פורטל ספקים</w:t>
      </w:r>
      <w:r w:rsidRPr="00067D24">
        <w:rPr>
          <w:rFonts w:hint="cs"/>
          <w:b/>
          <w:bCs/>
          <w:sz w:val="24"/>
          <w:u w:val="single"/>
          <w:rtl/>
          <w:lang w:eastAsia="en-US"/>
        </w:rPr>
        <w:t xml:space="preserve"> </w:t>
      </w:r>
    </w:p>
    <w:p w14:paraId="4A1002F1" w14:textId="77777777" w:rsidR="001671F9" w:rsidRPr="003C56CE" w:rsidRDefault="001671F9" w:rsidP="000A437D">
      <w:pPr>
        <w:pStyle w:val="aff"/>
        <w:keepLines/>
        <w:widowControl w:val="0"/>
        <w:numPr>
          <w:ilvl w:val="1"/>
          <w:numId w:val="22"/>
        </w:numPr>
        <w:spacing w:after="60" w:line="312" w:lineRule="auto"/>
        <w:ind w:left="936" w:hanging="576"/>
        <w:jc w:val="both"/>
        <w:rPr>
          <w:sz w:val="24"/>
          <w:rtl/>
          <w:lang w:eastAsia="en-US"/>
        </w:rPr>
      </w:pPr>
      <w:r w:rsidRPr="003C56CE">
        <w:rPr>
          <w:rFonts w:hint="cs"/>
          <w:sz w:val="24"/>
          <w:rtl/>
          <w:lang w:eastAsia="en-US"/>
        </w:rPr>
        <w:t>על</w:t>
      </w:r>
      <w:r w:rsidRPr="003C56CE">
        <w:rPr>
          <w:sz w:val="24"/>
          <w:rtl/>
          <w:lang w:eastAsia="en-US"/>
        </w:rPr>
        <w:t xml:space="preserve"> הספק</w:t>
      </w:r>
      <w:r w:rsidRPr="003C56CE">
        <w:rPr>
          <w:rFonts w:hint="cs"/>
          <w:sz w:val="24"/>
          <w:rtl/>
          <w:lang w:eastAsia="en-US"/>
        </w:rPr>
        <w:t xml:space="preserve"> הזוכה </w:t>
      </w:r>
      <w:r w:rsidRPr="003C56CE">
        <w:rPr>
          <w:sz w:val="24"/>
          <w:rtl/>
          <w:lang w:eastAsia="en-US"/>
        </w:rPr>
        <w:t>לה</w:t>
      </w:r>
      <w:r w:rsidRPr="003C56CE">
        <w:rPr>
          <w:rFonts w:hint="cs"/>
          <w:sz w:val="24"/>
          <w:rtl/>
          <w:lang w:eastAsia="en-US"/>
        </w:rPr>
        <w:t>י</w:t>
      </w:r>
      <w:r w:rsidRPr="003C56CE">
        <w:rPr>
          <w:sz w:val="24"/>
          <w:rtl/>
          <w:lang w:eastAsia="en-US"/>
        </w:rPr>
        <w:t>רשם ולהיות פעיל בפורטל הספקים של החשב הכללי במשרד האוצר, אלא אם הוחרג על ידי החשב הכללי</w:t>
      </w:r>
      <w:r w:rsidRPr="003C56CE">
        <w:rPr>
          <w:rFonts w:hint="cs"/>
          <w:sz w:val="24"/>
          <w:rtl/>
          <w:lang w:eastAsia="en-US"/>
        </w:rPr>
        <w:t xml:space="preserve">, ובתוך כדי כך להצטייד בכרטיס חכם ולהגיש מסמכים וחשבוניות באופן מקוון. הנחיות לרישום מופיעות באתר החשב הכללי שכתובתו </w:t>
      </w:r>
      <w:hyperlink r:id="rId13" w:history="1">
        <w:r w:rsidR="0028264D" w:rsidRPr="00960914">
          <w:t>http://mof.gov.il/AG/Pages/PortalSapakim.aspx</w:t>
        </w:r>
      </w:hyperlink>
      <w:r w:rsidRPr="003C56CE">
        <w:rPr>
          <w:rFonts w:hint="cs"/>
          <w:sz w:val="24"/>
          <w:rtl/>
          <w:lang w:eastAsia="en-US"/>
        </w:rPr>
        <w:t>.</w:t>
      </w:r>
    </w:p>
    <w:p w14:paraId="634DAA3B" w14:textId="77777777" w:rsidR="008B2029" w:rsidRDefault="008B2029" w:rsidP="000A437D">
      <w:pPr>
        <w:pStyle w:val="aff"/>
        <w:keepLines/>
        <w:widowControl w:val="0"/>
        <w:numPr>
          <w:ilvl w:val="0"/>
          <w:numId w:val="22"/>
        </w:numPr>
        <w:spacing w:after="60" w:line="312" w:lineRule="auto"/>
        <w:jc w:val="both"/>
        <w:rPr>
          <w:b/>
          <w:bCs/>
          <w:sz w:val="24"/>
          <w:u w:val="single"/>
          <w:rtl/>
          <w:lang w:eastAsia="en-US"/>
        </w:rPr>
      </w:pPr>
      <w:r>
        <w:rPr>
          <w:rFonts w:hint="cs"/>
          <w:b/>
          <w:bCs/>
          <w:sz w:val="24"/>
          <w:u w:val="single"/>
          <w:rtl/>
          <w:lang w:eastAsia="en-US"/>
        </w:rPr>
        <w:t>כתובת הצדדים והודעות</w:t>
      </w:r>
    </w:p>
    <w:p w14:paraId="35889750" w14:textId="77777777" w:rsidR="008B2029" w:rsidRPr="00960914" w:rsidRDefault="008B2029" w:rsidP="000A437D">
      <w:pPr>
        <w:pStyle w:val="aff"/>
        <w:keepLines/>
        <w:widowControl w:val="0"/>
        <w:numPr>
          <w:ilvl w:val="1"/>
          <w:numId w:val="22"/>
        </w:numPr>
        <w:spacing w:after="60" w:line="312" w:lineRule="auto"/>
        <w:ind w:left="936" w:hanging="576"/>
        <w:jc w:val="both"/>
        <w:rPr>
          <w:sz w:val="24"/>
          <w:rtl/>
          <w:lang w:eastAsia="en-US"/>
        </w:rPr>
      </w:pPr>
      <w:r w:rsidRPr="00590742">
        <w:rPr>
          <w:rFonts w:hint="cs"/>
          <w:sz w:val="24"/>
          <w:rtl/>
          <w:lang w:eastAsia="en-US"/>
        </w:rPr>
        <w:t>כל הודעה של צד בקשר עם הסכם זה, תשלח בדואר רשום למשרדו של הצד השני לפי הכתובות המצוינות במבוא להסכם זה או תימסר ביד במשרדו של הצד השני או תשוגר בפקסימיליה.</w:t>
      </w:r>
    </w:p>
    <w:p w14:paraId="5421B7E5" w14:textId="508E8612" w:rsidR="008B2029" w:rsidRDefault="008B2029" w:rsidP="000A437D">
      <w:pPr>
        <w:pStyle w:val="aff"/>
        <w:keepLines/>
        <w:widowControl w:val="0"/>
        <w:numPr>
          <w:ilvl w:val="1"/>
          <w:numId w:val="22"/>
        </w:numPr>
        <w:spacing w:after="60" w:line="312" w:lineRule="auto"/>
        <w:ind w:left="936" w:hanging="576"/>
        <w:jc w:val="both"/>
        <w:rPr>
          <w:sz w:val="24"/>
          <w:lang w:eastAsia="en-US"/>
        </w:rPr>
      </w:pPr>
      <w:r w:rsidRPr="00590742">
        <w:rPr>
          <w:rFonts w:hint="cs"/>
          <w:sz w:val="24"/>
          <w:rtl/>
          <w:lang w:eastAsia="en-US"/>
        </w:rPr>
        <w:t>הודעה שנשלחה בדואר רשום תחשב כהודעה שנמסרה ביד כעבור 72 שעות ממועד מסירתה כדין בדואר.</w:t>
      </w:r>
    </w:p>
    <w:p w14:paraId="06BA4D90" w14:textId="1BCAD4D7" w:rsidR="0029538F" w:rsidRDefault="0029538F" w:rsidP="0029538F">
      <w:pPr>
        <w:keepLines/>
        <w:widowControl w:val="0"/>
        <w:spacing w:after="60" w:line="312" w:lineRule="auto"/>
        <w:jc w:val="both"/>
        <w:rPr>
          <w:sz w:val="24"/>
          <w:rtl/>
          <w:lang w:eastAsia="en-US"/>
        </w:rPr>
      </w:pPr>
    </w:p>
    <w:p w14:paraId="5D5A3398" w14:textId="77777777" w:rsidR="0029538F" w:rsidRPr="0029538F" w:rsidRDefault="0029538F" w:rsidP="0029538F">
      <w:pPr>
        <w:keepLines/>
        <w:widowControl w:val="0"/>
        <w:spacing w:after="60" w:line="312" w:lineRule="auto"/>
        <w:jc w:val="both"/>
        <w:rPr>
          <w:sz w:val="24"/>
          <w:rtl/>
          <w:lang w:eastAsia="en-US"/>
        </w:rPr>
      </w:pPr>
    </w:p>
    <w:p w14:paraId="2C98B23F" w14:textId="77777777" w:rsidR="0031242C" w:rsidRDefault="0031242C" w:rsidP="008B2029">
      <w:pPr>
        <w:tabs>
          <w:tab w:val="left" w:pos="652"/>
        </w:tabs>
        <w:spacing w:before="60" w:after="60" w:line="312" w:lineRule="auto"/>
        <w:ind w:left="645" w:hanging="645"/>
        <w:jc w:val="both"/>
        <w:rPr>
          <w:sz w:val="24"/>
          <w:rtl/>
          <w:lang w:eastAsia="en-US"/>
        </w:rPr>
      </w:pPr>
    </w:p>
    <w:p w14:paraId="78FADD7F" w14:textId="77777777" w:rsidR="008B2029" w:rsidRDefault="008B2029" w:rsidP="008B2029">
      <w:pPr>
        <w:spacing w:line="312" w:lineRule="auto"/>
        <w:jc w:val="center"/>
        <w:rPr>
          <w:b/>
          <w:bCs/>
          <w:sz w:val="24"/>
          <w:rtl/>
          <w:lang w:eastAsia="en-US"/>
        </w:rPr>
      </w:pPr>
      <w:r>
        <w:rPr>
          <w:rFonts w:hint="cs"/>
          <w:b/>
          <w:bCs/>
          <w:sz w:val="24"/>
          <w:rtl/>
          <w:lang w:eastAsia="en-US"/>
        </w:rPr>
        <w:t>ולראיה באו הצדדים על החתום:</w:t>
      </w:r>
    </w:p>
    <w:p w14:paraId="4B103D55" w14:textId="77777777" w:rsidR="008B2029" w:rsidRDefault="008B2029" w:rsidP="008B2029">
      <w:pPr>
        <w:spacing w:line="312" w:lineRule="auto"/>
        <w:rPr>
          <w:color w:val="0000FF"/>
          <w:sz w:val="24"/>
          <w:rtl/>
          <w:lang w:eastAsia="en-US"/>
        </w:rPr>
      </w:pPr>
    </w:p>
    <w:tbl>
      <w:tblPr>
        <w:bidiVisual/>
        <w:tblW w:w="0" w:type="auto"/>
        <w:tblBorders>
          <w:top w:val="single" w:sz="4" w:space="0" w:color="auto"/>
        </w:tblBorders>
        <w:tblLook w:val="01E0" w:firstRow="1" w:lastRow="1" w:firstColumn="1" w:lastColumn="1" w:noHBand="0" w:noVBand="0"/>
      </w:tblPr>
      <w:tblGrid>
        <w:gridCol w:w="3916"/>
        <w:gridCol w:w="1614"/>
        <w:gridCol w:w="2777"/>
      </w:tblGrid>
      <w:tr w:rsidR="008B2029" w14:paraId="0E001835" w14:textId="77777777" w:rsidTr="00E860A3">
        <w:tc>
          <w:tcPr>
            <w:tcW w:w="4019" w:type="dxa"/>
            <w:tcBorders>
              <w:top w:val="nil"/>
              <w:left w:val="nil"/>
              <w:bottom w:val="nil"/>
              <w:right w:val="nil"/>
            </w:tcBorders>
          </w:tcPr>
          <w:p w14:paraId="490DCACF" w14:textId="77777777" w:rsidR="008B2029" w:rsidRPr="00126121" w:rsidRDefault="008B2029" w:rsidP="00E860A3">
            <w:pPr>
              <w:jc w:val="center"/>
              <w:rPr>
                <w:color w:val="0000FF"/>
                <w:sz w:val="24"/>
                <w:lang w:eastAsia="en-US"/>
              </w:rPr>
            </w:pPr>
            <w:r w:rsidRPr="00126121">
              <w:rPr>
                <w:rFonts w:hint="cs"/>
                <w:sz w:val="24"/>
                <w:rtl/>
                <w:lang w:eastAsia="en-US"/>
              </w:rPr>
              <w:t>מנהל רשות המיסים בישראל</w:t>
            </w:r>
          </w:p>
        </w:tc>
        <w:tc>
          <w:tcPr>
            <w:tcW w:w="1662" w:type="dxa"/>
            <w:tcBorders>
              <w:top w:val="nil"/>
              <w:left w:val="nil"/>
              <w:bottom w:val="nil"/>
              <w:right w:val="nil"/>
            </w:tcBorders>
          </w:tcPr>
          <w:p w14:paraId="312A3460" w14:textId="77777777" w:rsidR="008B2029" w:rsidRDefault="008B2029" w:rsidP="00E860A3">
            <w:pPr>
              <w:jc w:val="center"/>
              <w:rPr>
                <w:color w:val="0000FF"/>
                <w:sz w:val="24"/>
                <w:lang w:eastAsia="en-US"/>
              </w:rPr>
            </w:pPr>
          </w:p>
        </w:tc>
        <w:tc>
          <w:tcPr>
            <w:tcW w:w="2841" w:type="dxa"/>
            <w:tcBorders>
              <w:top w:val="nil"/>
              <w:left w:val="nil"/>
              <w:bottom w:val="nil"/>
              <w:right w:val="nil"/>
            </w:tcBorders>
          </w:tcPr>
          <w:p w14:paraId="3B282429" w14:textId="77777777" w:rsidR="008B2029" w:rsidRDefault="008B2029" w:rsidP="00E860A3">
            <w:pPr>
              <w:jc w:val="center"/>
              <w:rPr>
                <w:color w:val="0000FF"/>
                <w:sz w:val="24"/>
                <w:lang w:eastAsia="en-US"/>
              </w:rPr>
            </w:pPr>
            <w:r>
              <w:rPr>
                <w:rFonts w:hint="cs"/>
                <w:sz w:val="24"/>
                <w:rtl/>
                <w:lang w:eastAsia="en-US"/>
              </w:rPr>
              <w:t>הספק</w:t>
            </w:r>
          </w:p>
        </w:tc>
      </w:tr>
      <w:tr w:rsidR="008B2029" w14:paraId="4F4AA831" w14:textId="77777777" w:rsidTr="00E860A3">
        <w:tc>
          <w:tcPr>
            <w:tcW w:w="4019" w:type="dxa"/>
            <w:tcBorders>
              <w:top w:val="nil"/>
              <w:left w:val="nil"/>
              <w:bottom w:val="nil"/>
              <w:right w:val="nil"/>
            </w:tcBorders>
          </w:tcPr>
          <w:p w14:paraId="34AD5E87" w14:textId="77777777" w:rsidR="008B2029" w:rsidRPr="00126121" w:rsidRDefault="008B2029" w:rsidP="00067D24">
            <w:pPr>
              <w:jc w:val="center"/>
              <w:rPr>
                <w:sz w:val="24"/>
                <w:lang w:eastAsia="en-US"/>
              </w:rPr>
            </w:pPr>
            <w:r w:rsidRPr="00126121">
              <w:rPr>
                <w:rFonts w:hint="cs"/>
                <w:sz w:val="24"/>
                <w:rtl/>
                <w:lang w:eastAsia="en-US"/>
              </w:rPr>
              <w:t xml:space="preserve">ו/או </w:t>
            </w:r>
            <w:r w:rsidR="00067D24" w:rsidRPr="00126121">
              <w:rPr>
                <w:rFonts w:hint="cs"/>
                <w:sz w:val="24"/>
                <w:rtl/>
                <w:lang w:eastAsia="en-US"/>
              </w:rPr>
              <w:t>מנהל שע"ם</w:t>
            </w:r>
          </w:p>
        </w:tc>
        <w:tc>
          <w:tcPr>
            <w:tcW w:w="1662" w:type="dxa"/>
            <w:tcBorders>
              <w:top w:val="nil"/>
              <w:left w:val="nil"/>
              <w:bottom w:val="nil"/>
              <w:right w:val="nil"/>
            </w:tcBorders>
          </w:tcPr>
          <w:p w14:paraId="7A104080" w14:textId="77777777" w:rsidR="008B2029" w:rsidRDefault="008B2029" w:rsidP="00E860A3">
            <w:pPr>
              <w:jc w:val="center"/>
              <w:rPr>
                <w:sz w:val="24"/>
                <w:lang w:eastAsia="en-US"/>
              </w:rPr>
            </w:pPr>
          </w:p>
        </w:tc>
        <w:tc>
          <w:tcPr>
            <w:tcW w:w="2841" w:type="dxa"/>
            <w:tcBorders>
              <w:top w:val="nil"/>
              <w:left w:val="nil"/>
              <w:bottom w:val="nil"/>
              <w:right w:val="nil"/>
            </w:tcBorders>
          </w:tcPr>
          <w:p w14:paraId="5C875813" w14:textId="77777777" w:rsidR="008B2029" w:rsidRDefault="008B2029" w:rsidP="00E860A3">
            <w:pPr>
              <w:jc w:val="center"/>
              <w:rPr>
                <w:sz w:val="24"/>
                <w:lang w:eastAsia="en-US"/>
              </w:rPr>
            </w:pPr>
          </w:p>
        </w:tc>
      </w:tr>
      <w:tr w:rsidR="008B2029" w14:paraId="36B515FA" w14:textId="77777777" w:rsidTr="00E860A3">
        <w:tc>
          <w:tcPr>
            <w:tcW w:w="4019" w:type="dxa"/>
            <w:tcBorders>
              <w:top w:val="nil"/>
              <w:left w:val="nil"/>
              <w:bottom w:val="single" w:sz="4" w:space="0" w:color="auto"/>
              <w:right w:val="nil"/>
            </w:tcBorders>
          </w:tcPr>
          <w:p w14:paraId="7E235117" w14:textId="77777777" w:rsidR="008B2029" w:rsidRDefault="008B2029" w:rsidP="00E860A3">
            <w:pPr>
              <w:jc w:val="center"/>
              <w:rPr>
                <w:sz w:val="24"/>
                <w:rtl/>
                <w:lang w:eastAsia="en-US"/>
              </w:rPr>
            </w:pPr>
          </w:p>
          <w:p w14:paraId="2BEAD1C6" w14:textId="77777777" w:rsidR="00126121" w:rsidRPr="00126121" w:rsidRDefault="00126121" w:rsidP="00E860A3">
            <w:pPr>
              <w:jc w:val="center"/>
              <w:rPr>
                <w:sz w:val="24"/>
                <w:lang w:eastAsia="en-US"/>
              </w:rPr>
            </w:pPr>
          </w:p>
        </w:tc>
        <w:tc>
          <w:tcPr>
            <w:tcW w:w="1662" w:type="dxa"/>
            <w:tcBorders>
              <w:top w:val="nil"/>
              <w:left w:val="nil"/>
              <w:bottom w:val="nil"/>
              <w:right w:val="nil"/>
            </w:tcBorders>
          </w:tcPr>
          <w:p w14:paraId="6A7E5A7D" w14:textId="77777777" w:rsidR="008B2029" w:rsidRDefault="008B2029" w:rsidP="00E860A3">
            <w:pPr>
              <w:jc w:val="center"/>
              <w:rPr>
                <w:sz w:val="24"/>
                <w:lang w:eastAsia="en-US"/>
              </w:rPr>
            </w:pPr>
          </w:p>
        </w:tc>
        <w:tc>
          <w:tcPr>
            <w:tcW w:w="2841" w:type="dxa"/>
            <w:tcBorders>
              <w:top w:val="nil"/>
              <w:left w:val="nil"/>
              <w:bottom w:val="single" w:sz="4" w:space="0" w:color="auto"/>
              <w:right w:val="nil"/>
            </w:tcBorders>
          </w:tcPr>
          <w:p w14:paraId="0C626B25" w14:textId="77777777" w:rsidR="008B2029" w:rsidRDefault="008B2029" w:rsidP="00E860A3">
            <w:pPr>
              <w:jc w:val="center"/>
              <w:rPr>
                <w:sz w:val="24"/>
                <w:lang w:eastAsia="en-US"/>
              </w:rPr>
            </w:pPr>
          </w:p>
        </w:tc>
      </w:tr>
      <w:tr w:rsidR="008B2029" w14:paraId="25821B71" w14:textId="77777777" w:rsidTr="00E860A3">
        <w:tc>
          <w:tcPr>
            <w:tcW w:w="4019" w:type="dxa"/>
            <w:tcBorders>
              <w:top w:val="single" w:sz="4" w:space="0" w:color="auto"/>
              <w:left w:val="nil"/>
              <w:bottom w:val="nil"/>
              <w:right w:val="nil"/>
            </w:tcBorders>
          </w:tcPr>
          <w:p w14:paraId="5C18DFC0" w14:textId="77777777" w:rsidR="008B2029" w:rsidRDefault="008B2029" w:rsidP="00E860A3">
            <w:pPr>
              <w:jc w:val="center"/>
              <w:rPr>
                <w:sz w:val="24"/>
                <w:lang w:eastAsia="en-US"/>
              </w:rPr>
            </w:pPr>
            <w:r>
              <w:rPr>
                <w:rFonts w:hint="cs"/>
                <w:sz w:val="24"/>
                <w:rtl/>
                <w:lang w:eastAsia="en-US"/>
              </w:rPr>
              <w:t>חתימה וחותמת</w:t>
            </w:r>
          </w:p>
        </w:tc>
        <w:tc>
          <w:tcPr>
            <w:tcW w:w="1662" w:type="dxa"/>
            <w:tcBorders>
              <w:top w:val="nil"/>
              <w:left w:val="nil"/>
              <w:bottom w:val="nil"/>
              <w:right w:val="nil"/>
            </w:tcBorders>
          </w:tcPr>
          <w:p w14:paraId="414CB0FA" w14:textId="77777777" w:rsidR="008B2029" w:rsidRDefault="008B2029" w:rsidP="00E860A3">
            <w:pPr>
              <w:jc w:val="center"/>
              <w:rPr>
                <w:sz w:val="24"/>
                <w:lang w:eastAsia="en-US"/>
              </w:rPr>
            </w:pPr>
          </w:p>
        </w:tc>
        <w:tc>
          <w:tcPr>
            <w:tcW w:w="2841" w:type="dxa"/>
            <w:tcBorders>
              <w:top w:val="single" w:sz="4" w:space="0" w:color="auto"/>
              <w:left w:val="nil"/>
              <w:bottom w:val="nil"/>
              <w:right w:val="nil"/>
            </w:tcBorders>
          </w:tcPr>
          <w:p w14:paraId="362E33B3" w14:textId="77777777" w:rsidR="008B2029" w:rsidRDefault="00B76DF3" w:rsidP="00E860A3">
            <w:pPr>
              <w:jc w:val="center"/>
              <w:rPr>
                <w:sz w:val="24"/>
                <w:lang w:eastAsia="en-US"/>
              </w:rPr>
            </w:pPr>
            <w:r>
              <w:rPr>
                <w:rFonts w:hint="cs"/>
                <w:sz w:val="24"/>
                <w:rtl/>
                <w:lang w:eastAsia="en-US"/>
              </w:rPr>
              <w:t xml:space="preserve">שם מלא, </w:t>
            </w:r>
            <w:r w:rsidR="00957D66">
              <w:rPr>
                <w:rFonts w:hint="cs"/>
                <w:sz w:val="24"/>
                <w:rtl/>
                <w:lang w:eastAsia="en-US"/>
              </w:rPr>
              <w:t xml:space="preserve">תפקיד, </w:t>
            </w:r>
            <w:r w:rsidR="008B2029">
              <w:rPr>
                <w:rFonts w:hint="cs"/>
                <w:sz w:val="24"/>
                <w:rtl/>
                <w:lang w:eastAsia="en-US"/>
              </w:rPr>
              <w:t>חתימה וחותמת</w:t>
            </w:r>
          </w:p>
        </w:tc>
      </w:tr>
      <w:tr w:rsidR="008B2029" w14:paraId="21A7CE08" w14:textId="77777777" w:rsidTr="00E860A3">
        <w:tc>
          <w:tcPr>
            <w:tcW w:w="4019" w:type="dxa"/>
            <w:tcBorders>
              <w:top w:val="nil"/>
              <w:left w:val="nil"/>
              <w:bottom w:val="nil"/>
              <w:right w:val="nil"/>
            </w:tcBorders>
          </w:tcPr>
          <w:p w14:paraId="0B63877C" w14:textId="77777777" w:rsidR="008B2029" w:rsidRDefault="008B2029" w:rsidP="00E860A3">
            <w:pPr>
              <w:jc w:val="center"/>
              <w:rPr>
                <w:sz w:val="24"/>
                <w:lang w:eastAsia="en-US"/>
              </w:rPr>
            </w:pPr>
          </w:p>
        </w:tc>
        <w:tc>
          <w:tcPr>
            <w:tcW w:w="1662" w:type="dxa"/>
            <w:tcBorders>
              <w:top w:val="nil"/>
              <w:left w:val="nil"/>
              <w:bottom w:val="nil"/>
              <w:right w:val="nil"/>
            </w:tcBorders>
          </w:tcPr>
          <w:p w14:paraId="045153D4" w14:textId="77777777" w:rsidR="008B2029" w:rsidRDefault="008B2029" w:rsidP="00E860A3">
            <w:pPr>
              <w:jc w:val="center"/>
              <w:rPr>
                <w:sz w:val="24"/>
                <w:lang w:eastAsia="en-US"/>
              </w:rPr>
            </w:pPr>
          </w:p>
        </w:tc>
        <w:tc>
          <w:tcPr>
            <w:tcW w:w="2841" w:type="dxa"/>
            <w:tcBorders>
              <w:top w:val="nil"/>
              <w:left w:val="nil"/>
              <w:bottom w:val="single" w:sz="4" w:space="0" w:color="auto"/>
              <w:right w:val="nil"/>
            </w:tcBorders>
          </w:tcPr>
          <w:p w14:paraId="3F098CD6" w14:textId="77777777" w:rsidR="00CE008E" w:rsidRDefault="00CE008E" w:rsidP="00E860A3">
            <w:pPr>
              <w:jc w:val="center"/>
              <w:rPr>
                <w:sz w:val="24"/>
                <w:rtl/>
                <w:lang w:eastAsia="en-US"/>
              </w:rPr>
            </w:pPr>
          </w:p>
          <w:p w14:paraId="6C6CB6A5" w14:textId="77777777" w:rsidR="004C186B" w:rsidRDefault="004C186B" w:rsidP="00E860A3">
            <w:pPr>
              <w:jc w:val="center"/>
              <w:rPr>
                <w:sz w:val="24"/>
                <w:lang w:eastAsia="en-US"/>
              </w:rPr>
            </w:pPr>
          </w:p>
        </w:tc>
      </w:tr>
      <w:tr w:rsidR="008B2029" w14:paraId="32A11518" w14:textId="77777777" w:rsidTr="00E860A3">
        <w:tc>
          <w:tcPr>
            <w:tcW w:w="4019" w:type="dxa"/>
            <w:tcBorders>
              <w:top w:val="nil"/>
              <w:left w:val="nil"/>
              <w:bottom w:val="nil"/>
              <w:right w:val="nil"/>
            </w:tcBorders>
          </w:tcPr>
          <w:p w14:paraId="3D97C693" w14:textId="77777777" w:rsidR="008B2029" w:rsidRDefault="008B2029" w:rsidP="00957D66">
            <w:pPr>
              <w:jc w:val="center"/>
              <w:rPr>
                <w:sz w:val="24"/>
                <w:lang w:eastAsia="en-US"/>
              </w:rPr>
            </w:pPr>
            <w:r>
              <w:rPr>
                <w:rFonts w:hint="cs"/>
                <w:sz w:val="24"/>
                <w:rtl/>
                <w:lang w:eastAsia="en-US"/>
              </w:rPr>
              <w:t>חשב רשות המיסים בישראל</w:t>
            </w:r>
          </w:p>
        </w:tc>
        <w:tc>
          <w:tcPr>
            <w:tcW w:w="1662" w:type="dxa"/>
            <w:tcBorders>
              <w:top w:val="nil"/>
              <w:left w:val="nil"/>
              <w:bottom w:val="nil"/>
              <w:right w:val="nil"/>
            </w:tcBorders>
          </w:tcPr>
          <w:p w14:paraId="02A9BBB0" w14:textId="77777777" w:rsidR="008B2029" w:rsidRDefault="008B2029" w:rsidP="00E860A3">
            <w:pPr>
              <w:jc w:val="center"/>
              <w:rPr>
                <w:sz w:val="24"/>
                <w:lang w:eastAsia="en-US"/>
              </w:rPr>
            </w:pPr>
          </w:p>
        </w:tc>
        <w:tc>
          <w:tcPr>
            <w:tcW w:w="2841" w:type="dxa"/>
            <w:tcBorders>
              <w:top w:val="single" w:sz="4" w:space="0" w:color="auto"/>
              <w:left w:val="nil"/>
              <w:bottom w:val="nil"/>
              <w:right w:val="nil"/>
            </w:tcBorders>
          </w:tcPr>
          <w:p w14:paraId="449210F3" w14:textId="77777777" w:rsidR="008B2029" w:rsidRDefault="00B76DF3" w:rsidP="00E860A3">
            <w:pPr>
              <w:jc w:val="center"/>
              <w:rPr>
                <w:sz w:val="24"/>
                <w:lang w:eastAsia="en-US"/>
              </w:rPr>
            </w:pPr>
            <w:r>
              <w:rPr>
                <w:rFonts w:hint="cs"/>
                <w:sz w:val="24"/>
                <w:rtl/>
                <w:lang w:eastAsia="en-US"/>
              </w:rPr>
              <w:t xml:space="preserve">שם מלא, </w:t>
            </w:r>
            <w:r w:rsidR="00957D66">
              <w:rPr>
                <w:rFonts w:hint="cs"/>
                <w:sz w:val="24"/>
                <w:rtl/>
                <w:lang w:eastAsia="en-US"/>
              </w:rPr>
              <w:t xml:space="preserve">תפקיד, </w:t>
            </w:r>
            <w:r w:rsidR="008B2029">
              <w:rPr>
                <w:rFonts w:hint="cs"/>
                <w:sz w:val="24"/>
                <w:rtl/>
                <w:lang w:eastAsia="en-US"/>
              </w:rPr>
              <w:t>חתימה וחותמת</w:t>
            </w:r>
          </w:p>
        </w:tc>
      </w:tr>
      <w:tr w:rsidR="008B2029" w14:paraId="725CEB3C" w14:textId="77777777" w:rsidTr="00E860A3">
        <w:tc>
          <w:tcPr>
            <w:tcW w:w="4019" w:type="dxa"/>
            <w:tcBorders>
              <w:top w:val="nil"/>
              <w:left w:val="nil"/>
              <w:bottom w:val="single" w:sz="4" w:space="0" w:color="auto"/>
              <w:right w:val="nil"/>
            </w:tcBorders>
          </w:tcPr>
          <w:p w14:paraId="68B309E4" w14:textId="77777777" w:rsidR="008B2029" w:rsidRDefault="008B2029" w:rsidP="00E860A3">
            <w:pPr>
              <w:jc w:val="center"/>
              <w:rPr>
                <w:sz w:val="24"/>
                <w:lang w:eastAsia="en-US"/>
              </w:rPr>
            </w:pPr>
          </w:p>
        </w:tc>
        <w:tc>
          <w:tcPr>
            <w:tcW w:w="1662" w:type="dxa"/>
            <w:tcBorders>
              <w:top w:val="nil"/>
              <w:left w:val="nil"/>
              <w:bottom w:val="nil"/>
              <w:right w:val="nil"/>
            </w:tcBorders>
          </w:tcPr>
          <w:p w14:paraId="378F574E" w14:textId="77777777" w:rsidR="008B2029" w:rsidRDefault="008B2029" w:rsidP="00E860A3">
            <w:pPr>
              <w:jc w:val="center"/>
              <w:rPr>
                <w:sz w:val="24"/>
                <w:lang w:eastAsia="en-US"/>
              </w:rPr>
            </w:pPr>
          </w:p>
        </w:tc>
        <w:tc>
          <w:tcPr>
            <w:tcW w:w="2841" w:type="dxa"/>
            <w:tcBorders>
              <w:top w:val="nil"/>
              <w:left w:val="nil"/>
              <w:bottom w:val="nil"/>
              <w:right w:val="nil"/>
            </w:tcBorders>
          </w:tcPr>
          <w:p w14:paraId="11151F42" w14:textId="77777777" w:rsidR="008B2029" w:rsidRDefault="008B2029" w:rsidP="00E860A3">
            <w:pPr>
              <w:tabs>
                <w:tab w:val="left" w:pos="227"/>
              </w:tabs>
              <w:rPr>
                <w:sz w:val="24"/>
                <w:lang w:eastAsia="en-US"/>
              </w:rPr>
            </w:pPr>
            <w:r>
              <w:rPr>
                <w:rFonts w:hint="cs"/>
                <w:sz w:val="24"/>
                <w:rtl/>
                <w:lang w:eastAsia="en-US"/>
              </w:rPr>
              <w:tab/>
            </w:r>
          </w:p>
        </w:tc>
      </w:tr>
      <w:tr w:rsidR="008B2029" w14:paraId="6BD379C8" w14:textId="77777777" w:rsidTr="00E860A3">
        <w:tc>
          <w:tcPr>
            <w:tcW w:w="4019" w:type="dxa"/>
            <w:tcBorders>
              <w:top w:val="single" w:sz="4" w:space="0" w:color="auto"/>
              <w:left w:val="nil"/>
              <w:bottom w:val="nil"/>
              <w:right w:val="nil"/>
            </w:tcBorders>
          </w:tcPr>
          <w:p w14:paraId="71B948D7" w14:textId="77777777" w:rsidR="008B2029" w:rsidRDefault="008B2029" w:rsidP="00E860A3">
            <w:pPr>
              <w:jc w:val="center"/>
              <w:rPr>
                <w:sz w:val="24"/>
                <w:lang w:eastAsia="en-US"/>
              </w:rPr>
            </w:pPr>
            <w:r>
              <w:rPr>
                <w:rFonts w:hint="cs"/>
                <w:sz w:val="24"/>
                <w:rtl/>
                <w:lang w:eastAsia="en-US"/>
              </w:rPr>
              <w:t>חתימה וחותמת</w:t>
            </w:r>
          </w:p>
        </w:tc>
        <w:tc>
          <w:tcPr>
            <w:tcW w:w="1662" w:type="dxa"/>
            <w:tcBorders>
              <w:top w:val="nil"/>
              <w:left w:val="nil"/>
              <w:bottom w:val="nil"/>
              <w:right w:val="nil"/>
            </w:tcBorders>
          </w:tcPr>
          <w:p w14:paraId="6C2C5D9C" w14:textId="77777777" w:rsidR="008B2029" w:rsidRDefault="008B2029" w:rsidP="00E860A3">
            <w:pPr>
              <w:jc w:val="center"/>
              <w:rPr>
                <w:sz w:val="24"/>
                <w:lang w:eastAsia="en-US"/>
              </w:rPr>
            </w:pPr>
          </w:p>
        </w:tc>
        <w:tc>
          <w:tcPr>
            <w:tcW w:w="2841" w:type="dxa"/>
            <w:tcBorders>
              <w:top w:val="nil"/>
              <w:left w:val="nil"/>
              <w:bottom w:val="nil"/>
              <w:right w:val="nil"/>
            </w:tcBorders>
          </w:tcPr>
          <w:p w14:paraId="7D100D19" w14:textId="77777777" w:rsidR="008B2029" w:rsidRDefault="008B2029" w:rsidP="00E860A3">
            <w:pPr>
              <w:jc w:val="center"/>
              <w:rPr>
                <w:sz w:val="24"/>
                <w:lang w:eastAsia="en-US"/>
              </w:rPr>
            </w:pPr>
          </w:p>
        </w:tc>
      </w:tr>
    </w:tbl>
    <w:p w14:paraId="05CFC4DC" w14:textId="643BA875" w:rsidR="00FB2F70" w:rsidRDefault="00FB2F70" w:rsidP="0036274B">
      <w:pPr>
        <w:pStyle w:val="1"/>
        <w:rPr>
          <w:rFonts w:ascii="David" w:hAnsi="David" w:cs="David"/>
          <w:sz w:val="28"/>
          <w:rtl/>
          <w:lang w:eastAsia="en-US"/>
        </w:rPr>
      </w:pPr>
      <w:bookmarkStart w:id="50" w:name="_Toc536363063"/>
    </w:p>
    <w:p w14:paraId="5FBA8B03" w14:textId="0C80B69D" w:rsidR="00FB2F70" w:rsidRDefault="00FB2F70" w:rsidP="00FB2F70">
      <w:pPr>
        <w:rPr>
          <w:rtl/>
          <w:lang w:val="x-none" w:eastAsia="en-US"/>
        </w:rPr>
      </w:pPr>
    </w:p>
    <w:p w14:paraId="40EA51EB" w14:textId="7A63283E" w:rsidR="00FB2F70" w:rsidRDefault="00FB2F70" w:rsidP="00FB2F70">
      <w:pPr>
        <w:rPr>
          <w:rtl/>
          <w:lang w:val="x-none" w:eastAsia="en-US"/>
        </w:rPr>
      </w:pPr>
    </w:p>
    <w:p w14:paraId="490BBA99" w14:textId="167B52B3" w:rsidR="00FB2F70" w:rsidRDefault="00FB2F70" w:rsidP="00FB2F70">
      <w:pPr>
        <w:rPr>
          <w:rtl/>
          <w:lang w:val="x-none" w:eastAsia="en-US"/>
        </w:rPr>
      </w:pPr>
    </w:p>
    <w:p w14:paraId="14204D95" w14:textId="2B7F0715" w:rsidR="00FB2F70" w:rsidRDefault="00FB2F70" w:rsidP="00FB2F70">
      <w:pPr>
        <w:rPr>
          <w:rtl/>
          <w:lang w:val="x-none" w:eastAsia="en-US"/>
        </w:rPr>
      </w:pPr>
    </w:p>
    <w:p w14:paraId="433F6EE5" w14:textId="39B5826B" w:rsidR="00FB2F70" w:rsidRDefault="00FB2F70" w:rsidP="00FB2F70">
      <w:pPr>
        <w:rPr>
          <w:rtl/>
          <w:lang w:val="x-none" w:eastAsia="en-US"/>
        </w:rPr>
      </w:pPr>
    </w:p>
    <w:p w14:paraId="03592555" w14:textId="69A7A314" w:rsidR="00FB2F70" w:rsidRDefault="00FB2F70" w:rsidP="00FB2F70">
      <w:pPr>
        <w:rPr>
          <w:rtl/>
          <w:lang w:val="x-none" w:eastAsia="en-US"/>
        </w:rPr>
      </w:pPr>
    </w:p>
    <w:p w14:paraId="5F2833C5" w14:textId="4CC51977" w:rsidR="00FB2F70" w:rsidRDefault="00FB2F70" w:rsidP="00FB2F70">
      <w:pPr>
        <w:rPr>
          <w:rtl/>
          <w:lang w:val="x-none" w:eastAsia="en-US"/>
        </w:rPr>
      </w:pPr>
    </w:p>
    <w:p w14:paraId="406ED467" w14:textId="477C152A" w:rsidR="00FB2F70" w:rsidRDefault="00FB2F70" w:rsidP="00FB2F70">
      <w:pPr>
        <w:rPr>
          <w:rtl/>
          <w:lang w:val="x-none" w:eastAsia="en-US"/>
        </w:rPr>
      </w:pPr>
    </w:p>
    <w:p w14:paraId="7E44BFE0" w14:textId="4CA4551E" w:rsidR="00FB2F70" w:rsidRDefault="00FB2F70" w:rsidP="00FB2F70">
      <w:pPr>
        <w:rPr>
          <w:rtl/>
          <w:lang w:val="x-none" w:eastAsia="en-US"/>
        </w:rPr>
      </w:pPr>
    </w:p>
    <w:p w14:paraId="57623B3C" w14:textId="0C785D97" w:rsidR="00FB2F70" w:rsidRDefault="00FB2F70" w:rsidP="00FB2F70">
      <w:pPr>
        <w:rPr>
          <w:rtl/>
          <w:lang w:val="x-none" w:eastAsia="en-US"/>
        </w:rPr>
      </w:pPr>
    </w:p>
    <w:p w14:paraId="00AB1C5D" w14:textId="77777777" w:rsidR="00FB2F70" w:rsidRPr="00FB2F70" w:rsidRDefault="00FB2F70" w:rsidP="00FB2F70">
      <w:pPr>
        <w:rPr>
          <w:rtl/>
          <w:lang w:val="x-none" w:eastAsia="en-US"/>
        </w:rPr>
      </w:pPr>
    </w:p>
    <w:p w14:paraId="457D16ED" w14:textId="77777777" w:rsidR="00FB2F70" w:rsidRDefault="00FB2F70" w:rsidP="0036274B">
      <w:pPr>
        <w:pStyle w:val="1"/>
        <w:rPr>
          <w:rFonts w:ascii="David" w:hAnsi="David" w:cs="David"/>
          <w:sz w:val="28"/>
          <w:rtl/>
          <w:lang w:eastAsia="en-US"/>
        </w:rPr>
      </w:pPr>
    </w:p>
    <w:p w14:paraId="688C680B" w14:textId="77777777" w:rsidR="00FB2F70" w:rsidRDefault="00FB2F70" w:rsidP="0036274B">
      <w:pPr>
        <w:pStyle w:val="1"/>
        <w:rPr>
          <w:rFonts w:ascii="David" w:hAnsi="David" w:cs="David"/>
          <w:sz w:val="28"/>
          <w:rtl/>
          <w:lang w:eastAsia="en-US"/>
        </w:rPr>
      </w:pPr>
    </w:p>
    <w:p w14:paraId="434AC7E2" w14:textId="77777777" w:rsidR="00FB2F70" w:rsidRDefault="00FB2F70" w:rsidP="0036274B">
      <w:pPr>
        <w:pStyle w:val="1"/>
        <w:rPr>
          <w:rFonts w:ascii="David" w:hAnsi="David" w:cs="David"/>
          <w:sz w:val="28"/>
          <w:rtl/>
          <w:lang w:eastAsia="en-US"/>
        </w:rPr>
      </w:pPr>
    </w:p>
    <w:p w14:paraId="0C77CF80" w14:textId="77777777" w:rsidR="00FB2F70" w:rsidRDefault="00FB2F70" w:rsidP="0036274B">
      <w:pPr>
        <w:pStyle w:val="1"/>
        <w:rPr>
          <w:rFonts w:ascii="David" w:hAnsi="David" w:cs="David"/>
          <w:sz w:val="28"/>
          <w:rtl/>
          <w:lang w:eastAsia="en-US"/>
        </w:rPr>
      </w:pPr>
    </w:p>
    <w:p w14:paraId="37A29AD4" w14:textId="77777777" w:rsidR="00FB2F70" w:rsidRDefault="00FB2F70" w:rsidP="0036274B">
      <w:pPr>
        <w:pStyle w:val="1"/>
        <w:rPr>
          <w:rFonts w:ascii="David" w:hAnsi="David" w:cs="David"/>
          <w:sz w:val="28"/>
          <w:rtl/>
          <w:lang w:eastAsia="en-US"/>
        </w:rPr>
      </w:pPr>
    </w:p>
    <w:p w14:paraId="5E66EBD1" w14:textId="77777777" w:rsidR="00FB2F70" w:rsidRDefault="00FB2F70" w:rsidP="0036274B">
      <w:pPr>
        <w:pStyle w:val="1"/>
        <w:rPr>
          <w:rFonts w:ascii="David" w:hAnsi="David" w:cs="David"/>
          <w:sz w:val="28"/>
          <w:rtl/>
          <w:lang w:eastAsia="en-US"/>
        </w:rPr>
      </w:pPr>
    </w:p>
    <w:p w14:paraId="09108400" w14:textId="77777777" w:rsidR="00FB2F70" w:rsidRDefault="00FB2F70" w:rsidP="0036274B">
      <w:pPr>
        <w:pStyle w:val="1"/>
        <w:rPr>
          <w:rFonts w:ascii="David" w:hAnsi="David" w:cs="David"/>
          <w:sz w:val="28"/>
          <w:rtl/>
          <w:lang w:eastAsia="en-US"/>
        </w:rPr>
      </w:pPr>
    </w:p>
    <w:p w14:paraId="10A2622B" w14:textId="77777777" w:rsidR="00FB2F70" w:rsidRDefault="00FB2F70" w:rsidP="0036274B">
      <w:pPr>
        <w:pStyle w:val="1"/>
        <w:rPr>
          <w:rFonts w:ascii="David" w:hAnsi="David" w:cs="David"/>
          <w:sz w:val="28"/>
          <w:rtl/>
          <w:lang w:eastAsia="en-US"/>
        </w:rPr>
      </w:pPr>
    </w:p>
    <w:p w14:paraId="60284160" w14:textId="77777777" w:rsidR="00FB2F70" w:rsidRDefault="00FB2F70" w:rsidP="0036274B">
      <w:pPr>
        <w:pStyle w:val="1"/>
        <w:rPr>
          <w:rFonts w:ascii="David" w:hAnsi="David" w:cs="David"/>
          <w:sz w:val="28"/>
          <w:rtl/>
          <w:lang w:eastAsia="en-US"/>
        </w:rPr>
      </w:pPr>
    </w:p>
    <w:p w14:paraId="381325D8" w14:textId="77777777" w:rsidR="00FB2F70" w:rsidRDefault="00FB2F70" w:rsidP="0036274B">
      <w:pPr>
        <w:pStyle w:val="1"/>
        <w:rPr>
          <w:rFonts w:ascii="David" w:hAnsi="David" w:cs="David"/>
          <w:sz w:val="28"/>
          <w:rtl/>
          <w:lang w:eastAsia="en-US"/>
        </w:rPr>
      </w:pPr>
    </w:p>
    <w:p w14:paraId="7E7607C8" w14:textId="4281A148" w:rsidR="00FB2F70" w:rsidRDefault="00FB2F70" w:rsidP="0036274B">
      <w:pPr>
        <w:pStyle w:val="1"/>
        <w:rPr>
          <w:rFonts w:ascii="David" w:hAnsi="David" w:cs="David"/>
          <w:sz w:val="28"/>
          <w:rtl/>
          <w:lang w:eastAsia="en-US"/>
        </w:rPr>
      </w:pPr>
    </w:p>
    <w:p w14:paraId="021516CF" w14:textId="3C3FD2A5" w:rsidR="00FB2F70" w:rsidRDefault="00FB2F70" w:rsidP="00FB2F70">
      <w:pPr>
        <w:rPr>
          <w:rtl/>
          <w:lang w:val="x-none" w:eastAsia="en-US"/>
        </w:rPr>
      </w:pPr>
    </w:p>
    <w:p w14:paraId="7780D696" w14:textId="326D46EB" w:rsidR="00FB2F70" w:rsidRDefault="00FB2F70" w:rsidP="00FB2F70">
      <w:pPr>
        <w:rPr>
          <w:rtl/>
          <w:lang w:val="x-none" w:eastAsia="en-US"/>
        </w:rPr>
      </w:pPr>
    </w:p>
    <w:p w14:paraId="25467B17" w14:textId="67F4766D" w:rsidR="00FB2F70" w:rsidRDefault="00FB2F70" w:rsidP="00FB2F70">
      <w:pPr>
        <w:rPr>
          <w:rtl/>
          <w:lang w:val="x-none" w:eastAsia="en-US"/>
        </w:rPr>
      </w:pPr>
    </w:p>
    <w:p w14:paraId="287019F4" w14:textId="5E33D202" w:rsidR="00FB2F70" w:rsidRDefault="00FB2F70" w:rsidP="00FB2F70">
      <w:pPr>
        <w:rPr>
          <w:rtl/>
          <w:lang w:val="x-none" w:eastAsia="en-US"/>
        </w:rPr>
      </w:pPr>
    </w:p>
    <w:p w14:paraId="050C7D75" w14:textId="317C5D6F" w:rsidR="00FB2F70" w:rsidRDefault="00FB2F70" w:rsidP="00FB2F70">
      <w:pPr>
        <w:rPr>
          <w:rtl/>
          <w:lang w:val="x-none" w:eastAsia="en-US"/>
        </w:rPr>
      </w:pPr>
    </w:p>
    <w:p w14:paraId="0B192745" w14:textId="3E07199E" w:rsidR="00FB2F70" w:rsidRDefault="00FB2F70" w:rsidP="00FB2F70">
      <w:pPr>
        <w:rPr>
          <w:rtl/>
          <w:lang w:val="x-none" w:eastAsia="en-US"/>
        </w:rPr>
      </w:pPr>
    </w:p>
    <w:p w14:paraId="316E926C" w14:textId="1D87EFD3" w:rsidR="00FB2F70" w:rsidRDefault="00FB2F70" w:rsidP="00FB2F70">
      <w:pPr>
        <w:rPr>
          <w:rtl/>
          <w:lang w:val="x-none" w:eastAsia="en-US"/>
        </w:rPr>
      </w:pPr>
    </w:p>
    <w:p w14:paraId="0308365E" w14:textId="05563F91" w:rsidR="00FB2F70" w:rsidRDefault="00FB2F70" w:rsidP="00FB2F70">
      <w:pPr>
        <w:rPr>
          <w:rtl/>
          <w:lang w:val="x-none" w:eastAsia="en-US"/>
        </w:rPr>
      </w:pPr>
    </w:p>
    <w:p w14:paraId="58D14829" w14:textId="54EF6AB0" w:rsidR="00FB2F70" w:rsidRDefault="00FB2F70" w:rsidP="00FB2F70">
      <w:pPr>
        <w:rPr>
          <w:rtl/>
          <w:lang w:val="x-none" w:eastAsia="en-US"/>
        </w:rPr>
      </w:pPr>
    </w:p>
    <w:p w14:paraId="7FDCCC1B" w14:textId="5A50766E" w:rsidR="00FB2F70" w:rsidRDefault="00FB2F70" w:rsidP="00FB2F70">
      <w:pPr>
        <w:rPr>
          <w:rtl/>
          <w:lang w:val="x-none" w:eastAsia="en-US"/>
        </w:rPr>
      </w:pPr>
    </w:p>
    <w:p w14:paraId="5BDC3047" w14:textId="549826A7" w:rsidR="00FB2F70" w:rsidRDefault="00FB2F70" w:rsidP="00FB2F70">
      <w:pPr>
        <w:rPr>
          <w:rtl/>
          <w:lang w:val="x-none" w:eastAsia="en-US"/>
        </w:rPr>
      </w:pPr>
    </w:p>
    <w:p w14:paraId="6C0FBB64" w14:textId="77777777" w:rsidR="00FB2F70" w:rsidRPr="00FB2F70" w:rsidRDefault="00FB2F70" w:rsidP="00FB2F70">
      <w:pPr>
        <w:rPr>
          <w:rtl/>
          <w:lang w:val="x-none" w:eastAsia="en-US"/>
        </w:rPr>
      </w:pPr>
    </w:p>
    <w:p w14:paraId="67B22AD7" w14:textId="67C51D11" w:rsidR="00EA1F1E" w:rsidRPr="00960914" w:rsidRDefault="00EA1F1E" w:rsidP="0036274B">
      <w:pPr>
        <w:pStyle w:val="1"/>
        <w:rPr>
          <w:rFonts w:ascii="David" w:hAnsi="David"/>
          <w:b w:val="0"/>
          <w:bCs w:val="0"/>
          <w:sz w:val="28"/>
          <w:rtl/>
          <w:lang w:eastAsia="en-US"/>
        </w:rPr>
      </w:pPr>
      <w:r w:rsidRPr="00960914">
        <w:rPr>
          <w:rFonts w:ascii="David" w:hAnsi="David" w:cs="David" w:hint="eastAsia"/>
          <w:sz w:val="28"/>
          <w:rtl/>
          <w:lang w:eastAsia="en-US"/>
        </w:rPr>
        <w:lastRenderedPageBreak/>
        <w:t>נספח</w:t>
      </w:r>
      <w:r w:rsidRPr="00960914">
        <w:rPr>
          <w:rFonts w:ascii="David" w:hAnsi="David" w:cs="David"/>
          <w:sz w:val="28"/>
          <w:rtl/>
          <w:lang w:eastAsia="en-US"/>
        </w:rPr>
        <w:t xml:space="preserve"> </w:t>
      </w:r>
      <w:r w:rsidRPr="00960914">
        <w:rPr>
          <w:rFonts w:ascii="David" w:hAnsi="David" w:cs="David" w:hint="eastAsia"/>
          <w:sz w:val="28"/>
          <w:rtl/>
          <w:lang w:eastAsia="en-US"/>
        </w:rPr>
        <w:t>ב</w:t>
      </w:r>
      <w:r w:rsidR="00126121" w:rsidRPr="00960914">
        <w:rPr>
          <w:rFonts w:ascii="David" w:hAnsi="David" w:cs="David"/>
          <w:sz w:val="28"/>
          <w:rtl/>
          <w:lang w:eastAsia="en-US"/>
        </w:rPr>
        <w:t>'</w:t>
      </w:r>
      <w:r w:rsidRPr="00960914">
        <w:rPr>
          <w:rFonts w:ascii="David" w:hAnsi="David" w:cs="David"/>
          <w:sz w:val="28"/>
          <w:rtl/>
          <w:lang w:eastAsia="en-US"/>
        </w:rPr>
        <w:t xml:space="preserve"> - הצעת </w:t>
      </w:r>
      <w:bookmarkEnd w:id="50"/>
      <w:r w:rsidR="006F274D">
        <w:rPr>
          <w:rFonts w:ascii="David" w:hAnsi="David" w:cs="David" w:hint="cs"/>
          <w:sz w:val="28"/>
          <w:rtl/>
          <w:lang w:eastAsia="en-US"/>
        </w:rPr>
        <w:t>המציע</w:t>
      </w:r>
      <w:r w:rsidR="001977F4">
        <w:rPr>
          <w:rFonts w:ascii="David" w:hAnsi="David" w:cs="David" w:hint="cs"/>
          <w:sz w:val="28"/>
          <w:rtl/>
          <w:lang w:eastAsia="en-US"/>
        </w:rPr>
        <w:t xml:space="preserve"> ותעריפי הייעוץ</w:t>
      </w:r>
      <w:r w:rsidRPr="00960914">
        <w:rPr>
          <w:rFonts w:ascii="David" w:hAnsi="David" w:cs="David"/>
          <w:sz w:val="28"/>
          <w:rtl/>
          <w:lang w:eastAsia="en-US"/>
        </w:rPr>
        <w:t xml:space="preserve"> </w:t>
      </w:r>
    </w:p>
    <w:p w14:paraId="39226EC5" w14:textId="77777777" w:rsidR="00EA1F1E" w:rsidRDefault="00EA1F1E" w:rsidP="00EA1F1E">
      <w:pPr>
        <w:keepLines/>
        <w:widowControl w:val="0"/>
        <w:rPr>
          <w:b/>
          <w:bCs/>
          <w:sz w:val="28"/>
          <w:szCs w:val="28"/>
          <w:u w:val="single"/>
          <w:rtl/>
          <w:lang w:eastAsia="en-US"/>
        </w:rPr>
      </w:pPr>
    </w:p>
    <w:p w14:paraId="79004E49" w14:textId="77777777" w:rsidR="002E6122" w:rsidRDefault="002E6122" w:rsidP="00327BA5">
      <w:pPr>
        <w:pStyle w:val="aff"/>
        <w:keepLines/>
        <w:widowControl w:val="0"/>
        <w:numPr>
          <w:ilvl w:val="0"/>
          <w:numId w:val="14"/>
        </w:numPr>
        <w:spacing w:line="360" w:lineRule="auto"/>
        <w:rPr>
          <w:b/>
          <w:bCs/>
          <w:sz w:val="28"/>
          <w:szCs w:val="28"/>
          <w:u w:val="single"/>
          <w:lang w:eastAsia="en-US"/>
        </w:rPr>
      </w:pPr>
      <w:r w:rsidRPr="002E6122">
        <w:rPr>
          <w:rFonts w:hint="cs"/>
          <w:b/>
          <w:bCs/>
          <w:sz w:val="28"/>
          <w:szCs w:val="28"/>
          <w:u w:val="single"/>
          <w:rtl/>
          <w:lang w:eastAsia="en-US"/>
        </w:rPr>
        <w:t>כללי</w:t>
      </w:r>
    </w:p>
    <w:p w14:paraId="6A9C17FD" w14:textId="20CEE224" w:rsidR="00A70903" w:rsidRPr="00960914" w:rsidRDefault="00A70903" w:rsidP="000A437D">
      <w:pPr>
        <w:pStyle w:val="aff"/>
        <w:keepLines/>
        <w:widowControl w:val="0"/>
        <w:numPr>
          <w:ilvl w:val="1"/>
          <w:numId w:val="23"/>
        </w:numPr>
        <w:spacing w:line="360" w:lineRule="auto"/>
        <w:jc w:val="both"/>
        <w:rPr>
          <w:sz w:val="24"/>
          <w:rtl/>
          <w:lang w:eastAsia="en-US"/>
        </w:rPr>
      </w:pPr>
      <w:r w:rsidRPr="00960914">
        <w:rPr>
          <w:sz w:val="24"/>
          <w:rtl/>
          <w:lang w:eastAsia="en-US"/>
        </w:rPr>
        <w:t xml:space="preserve">מודגש כי </w:t>
      </w:r>
      <w:r w:rsidRPr="00960914">
        <w:rPr>
          <w:rFonts w:hint="cs"/>
          <w:sz w:val="24"/>
          <w:rtl/>
          <w:lang w:eastAsia="en-US"/>
        </w:rPr>
        <w:t>הפריטים</w:t>
      </w:r>
      <w:r w:rsidRPr="00960914">
        <w:rPr>
          <w:sz w:val="24"/>
          <w:rtl/>
          <w:lang w:eastAsia="en-US"/>
        </w:rPr>
        <w:t xml:space="preserve"> המ</w:t>
      </w:r>
      <w:r w:rsidRPr="00960914">
        <w:rPr>
          <w:rFonts w:hint="cs"/>
          <w:sz w:val="24"/>
          <w:rtl/>
          <w:lang w:eastAsia="en-US"/>
        </w:rPr>
        <w:t>ופיעים בנספח זה הינם</w:t>
      </w:r>
      <w:r w:rsidRPr="00960914">
        <w:rPr>
          <w:sz w:val="24"/>
          <w:rtl/>
          <w:lang w:eastAsia="en-US"/>
        </w:rPr>
        <w:t xml:space="preserve"> לצורך השוואת ההצעות ואינ</w:t>
      </w:r>
      <w:r w:rsidRPr="00960914">
        <w:rPr>
          <w:rFonts w:hint="cs"/>
          <w:sz w:val="24"/>
          <w:rtl/>
          <w:lang w:eastAsia="en-US"/>
        </w:rPr>
        <w:t>ם</w:t>
      </w:r>
      <w:r w:rsidRPr="00960914">
        <w:rPr>
          <w:sz w:val="24"/>
          <w:rtl/>
          <w:lang w:eastAsia="en-US"/>
        </w:rPr>
        <w:t xml:space="preserve"> מחייב</w:t>
      </w:r>
      <w:r w:rsidRPr="00960914">
        <w:rPr>
          <w:rFonts w:hint="cs"/>
          <w:sz w:val="24"/>
          <w:rtl/>
          <w:lang w:eastAsia="en-US"/>
        </w:rPr>
        <w:t>ים</w:t>
      </w:r>
      <w:r w:rsidRPr="00960914">
        <w:rPr>
          <w:sz w:val="24"/>
          <w:rtl/>
          <w:lang w:eastAsia="en-US"/>
        </w:rPr>
        <w:t xml:space="preserve"> את המזמין ברכישת השירותים</w:t>
      </w:r>
      <w:r w:rsidRPr="00960914">
        <w:rPr>
          <w:rFonts w:hint="cs"/>
          <w:sz w:val="24"/>
          <w:rtl/>
          <w:lang w:eastAsia="en-US"/>
        </w:rPr>
        <w:t xml:space="preserve"> או חלקם</w:t>
      </w:r>
      <w:r w:rsidRPr="00960914">
        <w:rPr>
          <w:sz w:val="24"/>
          <w:rtl/>
          <w:lang w:eastAsia="en-US"/>
        </w:rPr>
        <w:t>.</w:t>
      </w:r>
    </w:p>
    <w:p w14:paraId="0151433E" w14:textId="77777777" w:rsidR="00A70903" w:rsidRPr="00960914" w:rsidRDefault="00A70903" w:rsidP="000A437D">
      <w:pPr>
        <w:pStyle w:val="aff"/>
        <w:keepLines/>
        <w:widowControl w:val="0"/>
        <w:numPr>
          <w:ilvl w:val="1"/>
          <w:numId w:val="23"/>
        </w:numPr>
        <w:spacing w:line="360" w:lineRule="auto"/>
        <w:jc w:val="both"/>
        <w:rPr>
          <w:sz w:val="24"/>
          <w:lang w:eastAsia="en-US"/>
        </w:rPr>
      </w:pPr>
      <w:r w:rsidRPr="00960914">
        <w:rPr>
          <w:sz w:val="24"/>
          <w:rtl/>
          <w:lang w:eastAsia="en-US"/>
        </w:rPr>
        <w:t xml:space="preserve">היקף ההתקשרות הכולל, בין המזמין לבין הספק, ייקבע על פי החלטות המזמין </w:t>
      </w:r>
      <w:r w:rsidRPr="00960914">
        <w:rPr>
          <w:rFonts w:hint="cs"/>
          <w:sz w:val="24"/>
          <w:rtl/>
          <w:lang w:eastAsia="en-US"/>
        </w:rPr>
        <w:t>בלבד.</w:t>
      </w:r>
    </w:p>
    <w:p w14:paraId="258D5E71" w14:textId="77777777" w:rsidR="002E6122" w:rsidRPr="00590742" w:rsidRDefault="002E6122" w:rsidP="000A437D">
      <w:pPr>
        <w:pStyle w:val="aff"/>
        <w:keepLines/>
        <w:widowControl w:val="0"/>
        <w:numPr>
          <w:ilvl w:val="1"/>
          <w:numId w:val="23"/>
        </w:numPr>
        <w:spacing w:line="360" w:lineRule="auto"/>
        <w:jc w:val="both"/>
        <w:rPr>
          <w:sz w:val="24"/>
          <w:lang w:eastAsia="en-US"/>
        </w:rPr>
      </w:pPr>
      <w:r w:rsidRPr="00590742">
        <w:rPr>
          <w:sz w:val="24"/>
          <w:rtl/>
          <w:lang w:eastAsia="en-US"/>
        </w:rPr>
        <w:t>מובהר כי כלל הציונים שיינתנו יחושבו, במידה ויידרש, עד לדיוק של שתי ספרות אחרי הנקודה העשרונית ויעוגלו למאית הקרובה (לדוגמה: 3.0449 יעוגל ל- 3.04, 3.045 יעוגל ל- 3.05).</w:t>
      </w:r>
    </w:p>
    <w:p w14:paraId="3B6CE261" w14:textId="764DE9C5" w:rsidR="00595D4D" w:rsidRPr="00590742" w:rsidRDefault="001966DB" w:rsidP="0036274B">
      <w:pPr>
        <w:pStyle w:val="aff"/>
        <w:keepLines/>
        <w:widowControl w:val="0"/>
        <w:numPr>
          <w:ilvl w:val="1"/>
          <w:numId w:val="23"/>
        </w:numPr>
        <w:spacing w:line="360" w:lineRule="auto"/>
        <w:jc w:val="both"/>
        <w:rPr>
          <w:sz w:val="24"/>
          <w:lang w:eastAsia="en-US"/>
        </w:rPr>
      </w:pPr>
      <w:r w:rsidRPr="00590742">
        <w:rPr>
          <w:rFonts w:hint="cs"/>
          <w:sz w:val="24"/>
          <w:rtl/>
          <w:lang w:eastAsia="en-US"/>
        </w:rPr>
        <w:t>מודגש כי ל</w:t>
      </w:r>
      <w:r w:rsidR="00595D4D" w:rsidRPr="00590742">
        <w:rPr>
          <w:sz w:val="24"/>
          <w:rtl/>
          <w:lang w:eastAsia="en-US"/>
        </w:rPr>
        <w:t xml:space="preserve">מזמין </w:t>
      </w:r>
      <w:r w:rsidRPr="00590742">
        <w:rPr>
          <w:rFonts w:hint="cs"/>
          <w:sz w:val="24"/>
          <w:rtl/>
          <w:lang w:eastAsia="en-US"/>
        </w:rPr>
        <w:t xml:space="preserve">שמורה </w:t>
      </w:r>
      <w:r w:rsidR="00595D4D" w:rsidRPr="00590742">
        <w:rPr>
          <w:sz w:val="24"/>
          <w:rtl/>
          <w:lang w:eastAsia="en-US"/>
        </w:rPr>
        <w:t xml:space="preserve">הזכות להזמין כמויות בהתאם לצרכיו ולדרישותיו, </w:t>
      </w:r>
      <w:r w:rsidRPr="00590742">
        <w:rPr>
          <w:rFonts w:hint="cs"/>
          <w:sz w:val="24"/>
          <w:rtl/>
          <w:lang w:eastAsia="en-US"/>
        </w:rPr>
        <w:t xml:space="preserve">והתעריף </w:t>
      </w:r>
      <w:r w:rsidR="00595D4D" w:rsidRPr="00590742">
        <w:rPr>
          <w:sz w:val="24"/>
          <w:rtl/>
          <w:lang w:eastAsia="en-US"/>
        </w:rPr>
        <w:t>ליחידה</w:t>
      </w:r>
      <w:r w:rsidRPr="00590742">
        <w:rPr>
          <w:rFonts w:hint="cs"/>
          <w:sz w:val="24"/>
          <w:rtl/>
          <w:lang w:eastAsia="en-US"/>
        </w:rPr>
        <w:t xml:space="preserve">, </w:t>
      </w:r>
      <w:r w:rsidR="00595D4D" w:rsidRPr="00590742">
        <w:rPr>
          <w:sz w:val="24"/>
          <w:rtl/>
          <w:lang w:eastAsia="en-US"/>
        </w:rPr>
        <w:t>יישמר ללא שינוי וללא קשר לכמות המבוקשת לשירות מסוים</w:t>
      </w:r>
      <w:r w:rsidRPr="00590742">
        <w:rPr>
          <w:rFonts w:hint="cs"/>
          <w:sz w:val="24"/>
          <w:rtl/>
          <w:lang w:eastAsia="en-US"/>
        </w:rPr>
        <w:t xml:space="preserve"> ו</w:t>
      </w:r>
      <w:r w:rsidR="00595D4D" w:rsidRPr="00590742">
        <w:rPr>
          <w:sz w:val="24"/>
          <w:rtl/>
          <w:lang w:eastAsia="en-US"/>
        </w:rPr>
        <w:t>לא יותנה ברכישה בהיקף</w:t>
      </w:r>
      <w:r w:rsidR="00034D81" w:rsidRPr="00590742">
        <w:rPr>
          <w:sz w:val="24"/>
          <w:rtl/>
          <w:lang w:eastAsia="en-US"/>
        </w:rPr>
        <w:t xml:space="preserve"> כלשהו</w:t>
      </w:r>
      <w:r w:rsidR="0004451C" w:rsidRPr="00590742">
        <w:rPr>
          <w:rFonts w:hint="cs"/>
          <w:sz w:val="24"/>
          <w:rtl/>
          <w:lang w:eastAsia="en-US"/>
        </w:rPr>
        <w:t>.</w:t>
      </w:r>
    </w:p>
    <w:p w14:paraId="4559E049" w14:textId="26792AA3" w:rsidR="00960914" w:rsidRPr="004A04B1" w:rsidRDefault="0025625B" w:rsidP="004A04B1">
      <w:pPr>
        <w:pStyle w:val="aff"/>
        <w:keepLines/>
        <w:widowControl w:val="0"/>
        <w:spacing w:line="360" w:lineRule="auto"/>
        <w:jc w:val="both"/>
        <w:rPr>
          <w:sz w:val="24"/>
          <w:rtl/>
          <w:lang w:eastAsia="en-US"/>
        </w:rPr>
      </w:pPr>
      <w:r w:rsidRPr="00FB2F70">
        <w:rPr>
          <w:rFonts w:hint="cs"/>
          <w:sz w:val="24"/>
          <w:rtl/>
          <w:lang w:eastAsia="en-US"/>
        </w:rPr>
        <w:t xml:space="preserve">התעריפים </w:t>
      </w:r>
      <w:r w:rsidR="0036274B" w:rsidRPr="00FB2F70">
        <w:rPr>
          <w:rFonts w:hint="eastAsia"/>
          <w:sz w:val="24"/>
          <w:rtl/>
          <w:lang w:eastAsia="en-US"/>
        </w:rPr>
        <w:t>הנקובים</w:t>
      </w:r>
      <w:r w:rsidR="0036274B" w:rsidRPr="00FB2F70">
        <w:rPr>
          <w:sz w:val="24"/>
          <w:rtl/>
          <w:lang w:eastAsia="en-US"/>
        </w:rPr>
        <w:t xml:space="preserve"> </w:t>
      </w:r>
      <w:r w:rsidR="0035503F" w:rsidRPr="00FB2F70">
        <w:rPr>
          <w:rFonts w:hint="cs"/>
          <w:sz w:val="24"/>
          <w:rtl/>
          <w:lang w:eastAsia="en-US"/>
        </w:rPr>
        <w:t xml:space="preserve">בסעיף 3 לעיל </w:t>
      </w:r>
      <w:r w:rsidRPr="0035503F">
        <w:rPr>
          <w:sz w:val="24"/>
          <w:rtl/>
          <w:lang w:eastAsia="en-US"/>
        </w:rPr>
        <w:t>הינם סופיים ו</w:t>
      </w:r>
      <w:r w:rsidRPr="006C7691">
        <w:rPr>
          <w:sz w:val="24"/>
          <w:rtl/>
          <w:lang w:eastAsia="en-US"/>
        </w:rPr>
        <w:t>כ</w:t>
      </w:r>
      <w:r w:rsidR="0036274B" w:rsidRPr="006C7691">
        <w:rPr>
          <w:rFonts w:hint="cs"/>
          <w:sz w:val="24"/>
          <w:rtl/>
          <w:lang w:eastAsia="en-US"/>
        </w:rPr>
        <w:t>ו</w:t>
      </w:r>
      <w:r w:rsidRPr="006C7691">
        <w:rPr>
          <w:sz w:val="24"/>
          <w:rtl/>
          <w:lang w:eastAsia="en-US"/>
        </w:rPr>
        <w:t>לל</w:t>
      </w:r>
      <w:r w:rsidR="0036274B" w:rsidRPr="006C7691">
        <w:rPr>
          <w:rFonts w:hint="cs"/>
          <w:sz w:val="24"/>
          <w:rtl/>
          <w:lang w:eastAsia="en-US"/>
        </w:rPr>
        <w:t>ים</w:t>
      </w:r>
      <w:r w:rsidRPr="006C7691">
        <w:rPr>
          <w:sz w:val="24"/>
          <w:rtl/>
          <w:lang w:eastAsia="en-US"/>
        </w:rPr>
        <w:t xml:space="preserve"> את כל </w:t>
      </w:r>
      <w:r w:rsidR="008C1A6C" w:rsidRPr="006C7691">
        <w:rPr>
          <w:rFonts w:hint="cs"/>
          <w:sz w:val="24"/>
          <w:rtl/>
          <w:lang w:eastAsia="en-US"/>
        </w:rPr>
        <w:t xml:space="preserve">ההיטלים, </w:t>
      </w:r>
      <w:r w:rsidR="008C1A6C" w:rsidRPr="006C7691">
        <w:rPr>
          <w:sz w:val="24"/>
          <w:rtl/>
          <w:lang w:eastAsia="en-US"/>
        </w:rPr>
        <w:t>הוצאות הנלוות (כגון: הוצאות נסיעה, ביטול זמן, אש"ל  צילומים, טלפונים וכיוצ"ב</w:t>
      </w:r>
      <w:r w:rsidR="008C1A6C" w:rsidRPr="0035503F">
        <w:rPr>
          <w:sz w:val="24"/>
          <w:rtl/>
          <w:lang w:eastAsia="en-US"/>
        </w:rPr>
        <w:t xml:space="preserve">), מיסים, זמני </w:t>
      </w:r>
      <w:r w:rsidR="008C1A6C" w:rsidRPr="0035503F">
        <w:rPr>
          <w:rFonts w:hint="eastAsia"/>
          <w:sz w:val="24"/>
          <w:rtl/>
          <w:lang w:eastAsia="en-US"/>
        </w:rPr>
        <w:t>ועלויות</w:t>
      </w:r>
      <w:r w:rsidR="008C1A6C" w:rsidRPr="0035503F">
        <w:rPr>
          <w:sz w:val="24"/>
          <w:rtl/>
          <w:lang w:eastAsia="en-US"/>
        </w:rPr>
        <w:t xml:space="preserve"> נסיע</w:t>
      </w:r>
      <w:r w:rsidR="008C1A6C" w:rsidRPr="0035503F">
        <w:rPr>
          <w:rFonts w:hint="eastAsia"/>
          <w:sz w:val="24"/>
          <w:rtl/>
          <w:lang w:eastAsia="en-US"/>
        </w:rPr>
        <w:t>ה</w:t>
      </w:r>
      <w:r w:rsidR="008C1A6C" w:rsidRPr="0035503F">
        <w:rPr>
          <w:sz w:val="24"/>
          <w:rtl/>
          <w:lang w:eastAsia="en-US"/>
        </w:rPr>
        <w:t>, כלי עבודה וכל דבר אחר הדרוש לאספקת השירותים למכרז זה, פרט למס ערך מוסף</w:t>
      </w:r>
      <w:r w:rsidRPr="0035503F">
        <w:rPr>
          <w:sz w:val="24"/>
          <w:rtl/>
          <w:lang w:eastAsia="en-US"/>
        </w:rPr>
        <w:t>. לא ישולם כל תשלום נוס</w:t>
      </w:r>
      <w:r w:rsidR="008C1A6C" w:rsidRPr="0035503F">
        <w:rPr>
          <w:sz w:val="24"/>
          <w:rtl/>
          <w:lang w:eastAsia="en-US"/>
        </w:rPr>
        <w:t>ף מעבר ל</w:t>
      </w:r>
      <w:r w:rsidR="007F1744" w:rsidRPr="0035503F">
        <w:rPr>
          <w:rFonts w:hint="eastAsia"/>
          <w:sz w:val="24"/>
          <w:rtl/>
          <w:lang w:eastAsia="en-US"/>
        </w:rPr>
        <w:t>נקוב</w:t>
      </w:r>
      <w:r w:rsidR="007F1744" w:rsidRPr="0035503F">
        <w:rPr>
          <w:sz w:val="24"/>
          <w:rtl/>
          <w:lang w:eastAsia="en-US"/>
        </w:rPr>
        <w:t xml:space="preserve"> </w:t>
      </w:r>
      <w:r w:rsidR="007F1744" w:rsidRPr="004A04B1">
        <w:rPr>
          <w:sz w:val="24"/>
          <w:rtl/>
          <w:lang w:eastAsia="en-US"/>
        </w:rPr>
        <w:t xml:space="preserve">בסעיף </w:t>
      </w:r>
      <w:r w:rsidR="0035503F" w:rsidRPr="004A04B1">
        <w:rPr>
          <w:rFonts w:hint="eastAsia"/>
          <w:sz w:val="24"/>
          <w:rtl/>
          <w:lang w:eastAsia="en-US"/>
        </w:rPr>
        <w:t>זה</w:t>
      </w:r>
      <w:r w:rsidR="004A04B1" w:rsidRPr="004A04B1">
        <w:rPr>
          <w:rFonts w:hint="cs"/>
          <w:sz w:val="24"/>
          <w:rtl/>
          <w:lang w:eastAsia="en-US"/>
        </w:rPr>
        <w:t>.</w:t>
      </w:r>
    </w:p>
    <w:p w14:paraId="3F371C1C" w14:textId="15C10331" w:rsidR="0009108F" w:rsidRDefault="0009108F" w:rsidP="00960914">
      <w:pPr>
        <w:rPr>
          <w:b/>
          <w:bCs/>
          <w:color w:val="FF0000"/>
          <w:sz w:val="28"/>
          <w:szCs w:val="28"/>
          <w:u w:val="single"/>
          <w:rtl/>
          <w:lang w:eastAsia="en-US"/>
        </w:rPr>
      </w:pPr>
    </w:p>
    <w:p w14:paraId="28A43C47" w14:textId="16BA4A8D" w:rsidR="0009108F" w:rsidRDefault="0009108F" w:rsidP="00960914">
      <w:pPr>
        <w:rPr>
          <w:b/>
          <w:bCs/>
          <w:color w:val="FF0000"/>
          <w:sz w:val="28"/>
          <w:szCs w:val="28"/>
          <w:u w:val="single"/>
          <w:rtl/>
          <w:lang w:eastAsia="en-US"/>
        </w:rPr>
      </w:pPr>
    </w:p>
    <w:p w14:paraId="03CAB6ED" w14:textId="1CCEAF33" w:rsidR="0009108F" w:rsidRDefault="0009108F" w:rsidP="00960914">
      <w:pPr>
        <w:rPr>
          <w:b/>
          <w:bCs/>
          <w:color w:val="FF0000"/>
          <w:sz w:val="28"/>
          <w:szCs w:val="28"/>
          <w:u w:val="single"/>
          <w:rtl/>
          <w:lang w:eastAsia="en-US"/>
        </w:rPr>
      </w:pPr>
    </w:p>
    <w:p w14:paraId="4023EB01" w14:textId="04EB8A23" w:rsidR="0009108F" w:rsidRDefault="0009108F" w:rsidP="00960914">
      <w:pPr>
        <w:rPr>
          <w:b/>
          <w:bCs/>
          <w:color w:val="FF0000"/>
          <w:sz w:val="28"/>
          <w:szCs w:val="28"/>
          <w:u w:val="single"/>
          <w:rtl/>
          <w:lang w:eastAsia="en-US"/>
        </w:rPr>
      </w:pPr>
    </w:p>
    <w:p w14:paraId="5B1F1F0E" w14:textId="77777777" w:rsidR="0009108F" w:rsidRDefault="0009108F" w:rsidP="00960914">
      <w:pPr>
        <w:rPr>
          <w:b/>
          <w:bCs/>
          <w:color w:val="FF0000"/>
          <w:sz w:val="28"/>
          <w:szCs w:val="28"/>
          <w:u w:val="single"/>
          <w:rtl/>
          <w:lang w:eastAsia="en-US"/>
        </w:rPr>
      </w:pPr>
    </w:p>
    <w:p w14:paraId="23FE33F4" w14:textId="77777777" w:rsidR="00960914" w:rsidRDefault="00960914" w:rsidP="00960914">
      <w:pPr>
        <w:rPr>
          <w:b/>
          <w:bCs/>
          <w:color w:val="FF0000"/>
          <w:sz w:val="28"/>
          <w:szCs w:val="28"/>
          <w:u w:val="single"/>
          <w:rtl/>
          <w:lang w:eastAsia="en-US"/>
        </w:rPr>
      </w:pPr>
    </w:p>
    <w:p w14:paraId="6A1BCC8A" w14:textId="77777777" w:rsidR="00960914" w:rsidRDefault="00960914" w:rsidP="00960914">
      <w:pPr>
        <w:rPr>
          <w:b/>
          <w:bCs/>
          <w:color w:val="FF0000"/>
          <w:sz w:val="28"/>
          <w:szCs w:val="28"/>
          <w:u w:val="single"/>
          <w:rtl/>
          <w:lang w:eastAsia="en-US"/>
        </w:rPr>
      </w:pPr>
    </w:p>
    <w:p w14:paraId="4782AD1D" w14:textId="77777777" w:rsidR="00960914" w:rsidRDefault="00960914" w:rsidP="00960914">
      <w:pPr>
        <w:rPr>
          <w:b/>
          <w:bCs/>
          <w:color w:val="FF0000"/>
          <w:sz w:val="28"/>
          <w:szCs w:val="28"/>
          <w:u w:val="single"/>
          <w:rtl/>
          <w:lang w:eastAsia="en-US"/>
        </w:rPr>
      </w:pPr>
    </w:p>
    <w:p w14:paraId="7B380959" w14:textId="77777777" w:rsidR="00960914" w:rsidRDefault="00960914" w:rsidP="00960914">
      <w:pPr>
        <w:rPr>
          <w:b/>
          <w:bCs/>
          <w:color w:val="FF0000"/>
          <w:sz w:val="28"/>
          <w:szCs w:val="28"/>
          <w:u w:val="single"/>
          <w:rtl/>
          <w:lang w:eastAsia="en-US"/>
        </w:rPr>
      </w:pPr>
    </w:p>
    <w:p w14:paraId="2FCB970A" w14:textId="77777777" w:rsidR="00960914" w:rsidRDefault="00960914" w:rsidP="00960914">
      <w:pPr>
        <w:rPr>
          <w:b/>
          <w:bCs/>
          <w:color w:val="FF0000"/>
          <w:sz w:val="28"/>
          <w:szCs w:val="28"/>
          <w:u w:val="single"/>
          <w:rtl/>
          <w:lang w:eastAsia="en-US"/>
        </w:rPr>
      </w:pPr>
    </w:p>
    <w:p w14:paraId="306E3047" w14:textId="77777777" w:rsidR="00960914" w:rsidRDefault="00960914" w:rsidP="00960914">
      <w:pPr>
        <w:rPr>
          <w:b/>
          <w:bCs/>
          <w:color w:val="FF0000"/>
          <w:sz w:val="28"/>
          <w:szCs w:val="28"/>
          <w:u w:val="single"/>
          <w:rtl/>
          <w:lang w:eastAsia="en-US"/>
        </w:rPr>
      </w:pPr>
    </w:p>
    <w:p w14:paraId="0E3EDEE0" w14:textId="77777777" w:rsidR="00960914" w:rsidRDefault="00960914" w:rsidP="00960914">
      <w:pPr>
        <w:rPr>
          <w:b/>
          <w:bCs/>
          <w:color w:val="FF0000"/>
          <w:sz w:val="28"/>
          <w:szCs w:val="28"/>
          <w:u w:val="single"/>
          <w:rtl/>
          <w:lang w:eastAsia="en-US"/>
        </w:rPr>
      </w:pPr>
    </w:p>
    <w:p w14:paraId="1CF8EB01" w14:textId="77777777" w:rsidR="00960914" w:rsidRDefault="00960914" w:rsidP="00960914">
      <w:pPr>
        <w:rPr>
          <w:b/>
          <w:bCs/>
          <w:color w:val="FF0000"/>
          <w:sz w:val="28"/>
          <w:szCs w:val="28"/>
          <w:u w:val="single"/>
          <w:rtl/>
          <w:lang w:eastAsia="en-US"/>
        </w:rPr>
      </w:pPr>
    </w:p>
    <w:p w14:paraId="145C3E9D" w14:textId="2CA0C63B" w:rsidR="00960914" w:rsidRDefault="00960914" w:rsidP="00960914">
      <w:pPr>
        <w:rPr>
          <w:b/>
          <w:bCs/>
          <w:color w:val="FF0000"/>
          <w:sz w:val="28"/>
          <w:szCs w:val="28"/>
          <w:u w:val="single"/>
          <w:rtl/>
          <w:lang w:eastAsia="en-US"/>
        </w:rPr>
      </w:pPr>
    </w:p>
    <w:p w14:paraId="2EE18247" w14:textId="1FB96633" w:rsidR="004A04B1" w:rsidRDefault="004A04B1" w:rsidP="00960914">
      <w:pPr>
        <w:rPr>
          <w:b/>
          <w:bCs/>
          <w:color w:val="FF0000"/>
          <w:sz w:val="28"/>
          <w:szCs w:val="28"/>
          <w:u w:val="single"/>
          <w:rtl/>
          <w:lang w:eastAsia="en-US"/>
        </w:rPr>
      </w:pPr>
    </w:p>
    <w:p w14:paraId="26928267" w14:textId="57AEB020" w:rsidR="004A04B1" w:rsidRDefault="004A04B1" w:rsidP="00960914">
      <w:pPr>
        <w:rPr>
          <w:b/>
          <w:bCs/>
          <w:color w:val="FF0000"/>
          <w:sz w:val="28"/>
          <w:szCs w:val="28"/>
          <w:u w:val="single"/>
          <w:rtl/>
          <w:lang w:eastAsia="en-US"/>
        </w:rPr>
      </w:pPr>
    </w:p>
    <w:p w14:paraId="63A798D5" w14:textId="52946235" w:rsidR="004A04B1" w:rsidRDefault="004A04B1" w:rsidP="00960914">
      <w:pPr>
        <w:rPr>
          <w:b/>
          <w:bCs/>
          <w:color w:val="FF0000"/>
          <w:sz w:val="28"/>
          <w:szCs w:val="28"/>
          <w:u w:val="single"/>
          <w:rtl/>
          <w:lang w:eastAsia="en-US"/>
        </w:rPr>
      </w:pPr>
    </w:p>
    <w:p w14:paraId="21887C3F" w14:textId="6A4684E2" w:rsidR="004A04B1" w:rsidRDefault="004A04B1" w:rsidP="00960914">
      <w:pPr>
        <w:rPr>
          <w:b/>
          <w:bCs/>
          <w:color w:val="FF0000"/>
          <w:sz w:val="28"/>
          <w:szCs w:val="28"/>
          <w:u w:val="single"/>
          <w:rtl/>
          <w:lang w:eastAsia="en-US"/>
        </w:rPr>
      </w:pPr>
    </w:p>
    <w:p w14:paraId="2E64CEA2" w14:textId="77777777" w:rsidR="004A04B1" w:rsidRDefault="004A04B1" w:rsidP="00960914">
      <w:pPr>
        <w:rPr>
          <w:b/>
          <w:bCs/>
          <w:color w:val="FF0000"/>
          <w:sz w:val="28"/>
          <w:szCs w:val="28"/>
          <w:u w:val="single"/>
          <w:rtl/>
          <w:lang w:eastAsia="en-US"/>
        </w:rPr>
      </w:pPr>
    </w:p>
    <w:p w14:paraId="31DAB7D2" w14:textId="77777777" w:rsidR="00960914" w:rsidRDefault="00960914" w:rsidP="00960914">
      <w:pPr>
        <w:rPr>
          <w:b/>
          <w:bCs/>
          <w:color w:val="FF0000"/>
          <w:sz w:val="28"/>
          <w:szCs w:val="28"/>
          <w:u w:val="single"/>
          <w:rtl/>
          <w:lang w:eastAsia="en-US"/>
        </w:rPr>
      </w:pPr>
    </w:p>
    <w:p w14:paraId="2ECAC244" w14:textId="77777777" w:rsidR="00960914" w:rsidRDefault="00960914" w:rsidP="00960914">
      <w:pPr>
        <w:rPr>
          <w:b/>
          <w:bCs/>
          <w:color w:val="FF0000"/>
          <w:sz w:val="28"/>
          <w:szCs w:val="28"/>
          <w:u w:val="single"/>
          <w:rtl/>
          <w:lang w:eastAsia="en-US"/>
        </w:rPr>
      </w:pPr>
    </w:p>
    <w:p w14:paraId="338B6F6A" w14:textId="77777777" w:rsidR="00960914" w:rsidRPr="00960914" w:rsidRDefault="00960914" w:rsidP="00960914">
      <w:pPr>
        <w:rPr>
          <w:b/>
          <w:bCs/>
          <w:color w:val="FF0000"/>
          <w:sz w:val="28"/>
          <w:szCs w:val="28"/>
          <w:u w:val="single"/>
          <w:rtl/>
          <w:lang w:eastAsia="en-US"/>
        </w:rPr>
      </w:pPr>
    </w:p>
    <w:p w14:paraId="073DFEA4" w14:textId="77777777" w:rsidR="00960914" w:rsidRDefault="00960914" w:rsidP="00960914">
      <w:pPr>
        <w:rPr>
          <w:b/>
          <w:bCs/>
          <w:sz w:val="28"/>
          <w:szCs w:val="28"/>
          <w:u w:val="single"/>
          <w:rtl/>
          <w:lang w:eastAsia="en-US"/>
        </w:rPr>
      </w:pPr>
    </w:p>
    <w:p w14:paraId="705E97D7" w14:textId="77777777" w:rsidR="00960914" w:rsidRDefault="00960914" w:rsidP="00960914">
      <w:pPr>
        <w:rPr>
          <w:b/>
          <w:bCs/>
          <w:sz w:val="28"/>
          <w:szCs w:val="28"/>
          <w:u w:val="single"/>
          <w:rtl/>
          <w:lang w:eastAsia="en-US"/>
        </w:rPr>
      </w:pPr>
    </w:p>
    <w:p w14:paraId="77F41122" w14:textId="77777777" w:rsidR="00960914" w:rsidRDefault="00960914" w:rsidP="00960914">
      <w:pPr>
        <w:rPr>
          <w:b/>
          <w:bCs/>
          <w:sz w:val="28"/>
          <w:szCs w:val="28"/>
          <w:u w:val="single"/>
          <w:rtl/>
          <w:lang w:eastAsia="en-US"/>
        </w:rPr>
      </w:pPr>
    </w:p>
    <w:p w14:paraId="69423345" w14:textId="77777777" w:rsidR="00960914" w:rsidRDefault="00960914" w:rsidP="00960914">
      <w:pPr>
        <w:rPr>
          <w:b/>
          <w:bCs/>
          <w:sz w:val="28"/>
          <w:szCs w:val="28"/>
          <w:u w:val="single"/>
          <w:rtl/>
          <w:lang w:eastAsia="en-US"/>
        </w:rPr>
      </w:pPr>
    </w:p>
    <w:p w14:paraId="2BB5C9E4" w14:textId="77777777" w:rsidR="00EA1F1E" w:rsidRDefault="003515A8" w:rsidP="000A437D">
      <w:pPr>
        <w:pStyle w:val="aff"/>
        <w:keepLines/>
        <w:widowControl w:val="0"/>
        <w:numPr>
          <w:ilvl w:val="0"/>
          <w:numId w:val="23"/>
        </w:numPr>
        <w:spacing w:line="360" w:lineRule="auto"/>
        <w:rPr>
          <w:b/>
          <w:bCs/>
          <w:sz w:val="28"/>
          <w:szCs w:val="28"/>
          <w:u w:val="single"/>
          <w:lang w:eastAsia="en-US"/>
        </w:rPr>
      </w:pPr>
      <w:r w:rsidRPr="00F002AD">
        <w:rPr>
          <w:rFonts w:hint="cs"/>
          <w:b/>
          <w:bCs/>
          <w:sz w:val="28"/>
          <w:szCs w:val="28"/>
          <w:u w:val="single"/>
          <w:rtl/>
          <w:lang w:eastAsia="en-US"/>
        </w:rPr>
        <w:t xml:space="preserve">איכות ההצעה </w:t>
      </w:r>
    </w:p>
    <w:p w14:paraId="780EF1E9" w14:textId="77777777" w:rsidR="00F002AD" w:rsidRPr="0034767A" w:rsidRDefault="00F002AD" w:rsidP="000A437D">
      <w:pPr>
        <w:pStyle w:val="aff"/>
        <w:keepLines/>
        <w:widowControl w:val="0"/>
        <w:numPr>
          <w:ilvl w:val="1"/>
          <w:numId w:val="24"/>
        </w:numPr>
        <w:spacing w:line="360" w:lineRule="auto"/>
        <w:jc w:val="both"/>
        <w:rPr>
          <w:b/>
          <w:bCs/>
          <w:sz w:val="24"/>
          <w:lang w:eastAsia="en-US"/>
        </w:rPr>
      </w:pPr>
      <w:r w:rsidRPr="0034767A">
        <w:rPr>
          <w:rFonts w:hint="eastAsia"/>
          <w:b/>
          <w:bCs/>
          <w:sz w:val="24"/>
          <w:rtl/>
          <w:lang w:eastAsia="en-US"/>
        </w:rPr>
        <w:t>רכיבי</w:t>
      </w:r>
      <w:r w:rsidRPr="0034767A">
        <w:rPr>
          <w:b/>
          <w:bCs/>
          <w:sz w:val="24"/>
          <w:rtl/>
          <w:lang w:eastAsia="en-US"/>
        </w:rPr>
        <w:t xml:space="preserve"> האיכות </w:t>
      </w:r>
    </w:p>
    <w:p w14:paraId="70637FC9" w14:textId="77777777" w:rsidR="001842A8" w:rsidRPr="001842A8" w:rsidRDefault="001842A8" w:rsidP="00327BA5">
      <w:pPr>
        <w:pStyle w:val="aff"/>
        <w:numPr>
          <w:ilvl w:val="0"/>
          <w:numId w:val="7"/>
        </w:numPr>
        <w:spacing w:before="120" w:line="320" w:lineRule="exact"/>
        <w:contextualSpacing w:val="0"/>
        <w:jc w:val="both"/>
        <w:rPr>
          <w:vanish/>
          <w:sz w:val="22"/>
          <w:rtl/>
        </w:rPr>
      </w:pPr>
    </w:p>
    <w:p w14:paraId="342A43DF" w14:textId="77777777" w:rsidR="001842A8" w:rsidRPr="001842A8" w:rsidRDefault="001842A8" w:rsidP="00327BA5">
      <w:pPr>
        <w:pStyle w:val="aff"/>
        <w:numPr>
          <w:ilvl w:val="0"/>
          <w:numId w:val="7"/>
        </w:numPr>
        <w:spacing w:before="120" w:line="320" w:lineRule="exact"/>
        <w:contextualSpacing w:val="0"/>
        <w:jc w:val="both"/>
        <w:rPr>
          <w:vanish/>
          <w:sz w:val="22"/>
          <w:rtl/>
        </w:rPr>
      </w:pPr>
    </w:p>
    <w:p w14:paraId="547A939C" w14:textId="6DF5C9E2" w:rsidR="00673167" w:rsidRPr="00960914" w:rsidRDefault="00F57929" w:rsidP="000A437D">
      <w:pPr>
        <w:pStyle w:val="aff"/>
        <w:keepLines/>
        <w:widowControl w:val="0"/>
        <w:numPr>
          <w:ilvl w:val="2"/>
          <w:numId w:val="24"/>
        </w:numPr>
        <w:spacing w:line="360" w:lineRule="auto"/>
        <w:jc w:val="both"/>
        <w:rPr>
          <w:sz w:val="24"/>
          <w:lang w:eastAsia="en-US"/>
        </w:rPr>
      </w:pPr>
      <w:r>
        <w:rPr>
          <w:rFonts w:hint="cs"/>
          <w:sz w:val="24"/>
          <w:rtl/>
          <w:lang w:eastAsia="en-US"/>
        </w:rPr>
        <w:t xml:space="preserve">הטבלאות </w:t>
      </w:r>
      <w:r w:rsidR="001842A8" w:rsidRPr="00960914">
        <w:rPr>
          <w:rFonts w:hint="eastAsia"/>
          <w:sz w:val="24"/>
          <w:rtl/>
          <w:lang w:eastAsia="en-US"/>
        </w:rPr>
        <w:t>שלהלן</w:t>
      </w:r>
      <w:r w:rsidR="001842A8" w:rsidRPr="00960914">
        <w:rPr>
          <w:sz w:val="24"/>
          <w:rtl/>
          <w:lang w:eastAsia="en-US"/>
        </w:rPr>
        <w:t xml:space="preserve"> </w:t>
      </w:r>
      <w:r w:rsidR="001842A8" w:rsidRPr="00960914">
        <w:rPr>
          <w:rFonts w:hint="eastAsia"/>
          <w:sz w:val="24"/>
          <w:rtl/>
          <w:lang w:eastAsia="en-US"/>
        </w:rPr>
        <w:t>מפרט</w:t>
      </w:r>
      <w:r>
        <w:rPr>
          <w:rFonts w:hint="cs"/>
          <w:sz w:val="24"/>
          <w:rtl/>
          <w:lang w:eastAsia="en-US"/>
        </w:rPr>
        <w:t>ות</w:t>
      </w:r>
      <w:r w:rsidR="001842A8" w:rsidRPr="00960914">
        <w:rPr>
          <w:sz w:val="24"/>
          <w:rtl/>
          <w:lang w:eastAsia="en-US"/>
        </w:rPr>
        <w:t xml:space="preserve"> </w:t>
      </w:r>
      <w:r w:rsidR="001842A8" w:rsidRPr="00960914">
        <w:rPr>
          <w:rFonts w:hint="eastAsia"/>
          <w:sz w:val="24"/>
          <w:rtl/>
          <w:lang w:eastAsia="en-US"/>
        </w:rPr>
        <w:t>את</w:t>
      </w:r>
      <w:r w:rsidR="001842A8" w:rsidRPr="00960914">
        <w:rPr>
          <w:sz w:val="24"/>
          <w:rtl/>
          <w:lang w:eastAsia="en-US"/>
        </w:rPr>
        <w:t xml:space="preserve"> </w:t>
      </w:r>
      <w:r w:rsidR="001842A8" w:rsidRPr="00960914">
        <w:rPr>
          <w:rFonts w:hint="eastAsia"/>
          <w:sz w:val="24"/>
          <w:rtl/>
          <w:lang w:eastAsia="en-US"/>
        </w:rPr>
        <w:t>המשקל</w:t>
      </w:r>
      <w:r w:rsidR="001842A8" w:rsidRPr="00960914">
        <w:rPr>
          <w:sz w:val="24"/>
          <w:rtl/>
          <w:lang w:eastAsia="en-US"/>
        </w:rPr>
        <w:t xml:space="preserve"> </w:t>
      </w:r>
      <w:r w:rsidR="001842A8" w:rsidRPr="00960914">
        <w:rPr>
          <w:rFonts w:hint="eastAsia"/>
          <w:sz w:val="24"/>
          <w:rtl/>
          <w:lang w:eastAsia="en-US"/>
        </w:rPr>
        <w:t>היחסי</w:t>
      </w:r>
      <w:r w:rsidR="001842A8" w:rsidRPr="00960914">
        <w:rPr>
          <w:sz w:val="24"/>
          <w:rtl/>
          <w:lang w:eastAsia="en-US"/>
        </w:rPr>
        <w:t xml:space="preserve"> </w:t>
      </w:r>
      <w:r w:rsidR="001842A8" w:rsidRPr="00960914">
        <w:rPr>
          <w:rFonts w:hint="eastAsia"/>
          <w:sz w:val="24"/>
          <w:rtl/>
          <w:lang w:eastAsia="en-US"/>
        </w:rPr>
        <w:t>של</w:t>
      </w:r>
      <w:r w:rsidR="001842A8" w:rsidRPr="00960914">
        <w:rPr>
          <w:sz w:val="24"/>
          <w:rtl/>
          <w:lang w:eastAsia="en-US"/>
        </w:rPr>
        <w:t xml:space="preserve"> </w:t>
      </w:r>
      <w:r w:rsidR="001842A8" w:rsidRPr="00960914">
        <w:rPr>
          <w:rFonts w:hint="eastAsia"/>
          <w:sz w:val="24"/>
          <w:rtl/>
          <w:lang w:eastAsia="en-US"/>
        </w:rPr>
        <w:t>רכיב</w:t>
      </w:r>
      <w:r w:rsidR="001842A8" w:rsidRPr="00960914">
        <w:rPr>
          <w:sz w:val="24"/>
          <w:rtl/>
          <w:lang w:eastAsia="en-US"/>
        </w:rPr>
        <w:t xml:space="preserve"> </w:t>
      </w:r>
      <w:r w:rsidR="001842A8" w:rsidRPr="00960914">
        <w:rPr>
          <w:rFonts w:hint="eastAsia"/>
          <w:sz w:val="24"/>
          <w:rtl/>
          <w:lang w:eastAsia="en-US"/>
        </w:rPr>
        <w:t>ורכיב</w:t>
      </w:r>
      <w:r w:rsidR="001842A8" w:rsidRPr="00960914">
        <w:rPr>
          <w:sz w:val="24"/>
          <w:rtl/>
          <w:lang w:eastAsia="en-US"/>
        </w:rPr>
        <w:t xml:space="preserve"> </w:t>
      </w:r>
      <w:r w:rsidR="001842A8" w:rsidRPr="00960914">
        <w:rPr>
          <w:rFonts w:hint="eastAsia"/>
          <w:sz w:val="24"/>
          <w:rtl/>
          <w:lang w:eastAsia="en-US"/>
        </w:rPr>
        <w:t>באיכות</w:t>
      </w:r>
      <w:r w:rsidR="001842A8" w:rsidRPr="00960914">
        <w:rPr>
          <w:sz w:val="24"/>
          <w:rtl/>
          <w:lang w:eastAsia="en-US"/>
        </w:rPr>
        <w:t xml:space="preserve"> </w:t>
      </w:r>
      <w:r w:rsidR="001842A8" w:rsidRPr="00960914">
        <w:rPr>
          <w:rFonts w:hint="eastAsia"/>
          <w:sz w:val="24"/>
          <w:rtl/>
          <w:lang w:eastAsia="en-US"/>
        </w:rPr>
        <w:t>ההצעה</w:t>
      </w:r>
      <w:r w:rsidR="001842A8" w:rsidRPr="00960914">
        <w:rPr>
          <w:sz w:val="24"/>
          <w:rtl/>
          <w:lang w:eastAsia="en-US"/>
        </w:rPr>
        <w:t xml:space="preserve">. </w:t>
      </w:r>
      <w:r w:rsidR="00673167" w:rsidRPr="00960914">
        <w:rPr>
          <w:sz w:val="24"/>
          <w:rtl/>
          <w:lang w:eastAsia="en-US"/>
        </w:rPr>
        <w:t xml:space="preserve">ניקוד האיכות של כל </w:t>
      </w:r>
      <w:r w:rsidR="00673167" w:rsidRPr="00960914">
        <w:rPr>
          <w:rFonts w:hint="eastAsia"/>
          <w:sz w:val="24"/>
          <w:rtl/>
          <w:lang w:eastAsia="en-US"/>
        </w:rPr>
        <w:t>הצעה</w:t>
      </w:r>
      <w:r w:rsidR="00673167" w:rsidRPr="00960914">
        <w:rPr>
          <w:sz w:val="24"/>
          <w:rtl/>
          <w:lang w:eastAsia="en-US"/>
        </w:rPr>
        <w:t>, ייעשה עפ"י אמות המידה המפורטות בטבלה 6 שלהלן.</w:t>
      </w:r>
    </w:p>
    <w:p w14:paraId="7D7D9A17" w14:textId="1A8C7CF2" w:rsidR="001842A8" w:rsidRPr="00960914" w:rsidRDefault="00673167" w:rsidP="000A437D">
      <w:pPr>
        <w:pStyle w:val="aff"/>
        <w:keepLines/>
        <w:widowControl w:val="0"/>
        <w:numPr>
          <w:ilvl w:val="2"/>
          <w:numId w:val="24"/>
        </w:numPr>
        <w:spacing w:line="360" w:lineRule="auto"/>
        <w:jc w:val="both"/>
        <w:rPr>
          <w:sz w:val="24"/>
          <w:lang w:eastAsia="en-US"/>
        </w:rPr>
      </w:pPr>
      <w:r w:rsidRPr="00960914">
        <w:rPr>
          <w:sz w:val="24"/>
          <w:rtl/>
          <w:lang w:eastAsia="en-US"/>
        </w:rPr>
        <w:t>ציון האיכות הכולל המינ</w:t>
      </w:r>
      <w:r w:rsidR="00590742">
        <w:rPr>
          <w:rFonts w:hint="cs"/>
          <w:sz w:val="24"/>
          <w:rtl/>
          <w:lang w:eastAsia="en-US"/>
        </w:rPr>
        <w:t>י</w:t>
      </w:r>
      <w:r w:rsidRPr="00960914">
        <w:rPr>
          <w:rFonts w:hint="eastAsia"/>
          <w:sz w:val="24"/>
          <w:rtl/>
          <w:lang w:eastAsia="en-US"/>
        </w:rPr>
        <w:t>מלי</w:t>
      </w:r>
      <w:r w:rsidRPr="00960914">
        <w:rPr>
          <w:sz w:val="24"/>
          <w:rtl/>
          <w:lang w:eastAsia="en-US"/>
        </w:rPr>
        <w:t xml:space="preserve"> </w:t>
      </w:r>
      <w:r w:rsidR="00960914">
        <w:rPr>
          <w:rFonts w:hint="cs"/>
          <w:sz w:val="24"/>
          <w:rtl/>
          <w:lang w:eastAsia="en-US"/>
        </w:rPr>
        <w:t xml:space="preserve">נקבע בסעיף </w:t>
      </w:r>
      <w:r w:rsidR="00F57929">
        <w:rPr>
          <w:sz w:val="24"/>
          <w:rtl/>
          <w:lang w:eastAsia="en-US"/>
        </w:rPr>
        <w:fldChar w:fldCharType="begin"/>
      </w:r>
      <w:r w:rsidR="00F57929">
        <w:rPr>
          <w:sz w:val="24"/>
          <w:rtl/>
          <w:lang w:eastAsia="en-US"/>
        </w:rPr>
        <w:instrText xml:space="preserve"> </w:instrText>
      </w:r>
      <w:r w:rsidR="00F57929">
        <w:rPr>
          <w:rFonts w:hint="cs"/>
          <w:sz w:val="24"/>
          <w:lang w:eastAsia="en-US"/>
        </w:rPr>
        <w:instrText>REF</w:instrText>
      </w:r>
      <w:r w:rsidR="00F57929">
        <w:rPr>
          <w:rFonts w:hint="cs"/>
          <w:sz w:val="24"/>
          <w:rtl/>
          <w:lang w:eastAsia="en-US"/>
        </w:rPr>
        <w:instrText xml:space="preserve"> _</w:instrText>
      </w:r>
      <w:r w:rsidR="00F57929">
        <w:rPr>
          <w:rFonts w:hint="cs"/>
          <w:sz w:val="24"/>
          <w:lang w:eastAsia="en-US"/>
        </w:rPr>
        <w:instrText>Ref536377605 \r \h</w:instrText>
      </w:r>
      <w:r w:rsidR="00F57929">
        <w:rPr>
          <w:sz w:val="24"/>
          <w:rtl/>
          <w:lang w:eastAsia="en-US"/>
        </w:rPr>
        <w:instrText xml:space="preserve"> </w:instrText>
      </w:r>
      <w:r w:rsidR="00F57929">
        <w:rPr>
          <w:sz w:val="24"/>
          <w:rtl/>
          <w:lang w:eastAsia="en-US"/>
        </w:rPr>
      </w:r>
      <w:r w:rsidR="00F57929">
        <w:rPr>
          <w:sz w:val="24"/>
          <w:rtl/>
          <w:lang w:eastAsia="en-US"/>
        </w:rPr>
        <w:fldChar w:fldCharType="separate"/>
      </w:r>
      <w:r w:rsidR="00E776CC">
        <w:rPr>
          <w:sz w:val="24"/>
          <w:cs/>
          <w:lang w:eastAsia="en-US"/>
        </w:rPr>
        <w:t>‎</w:t>
      </w:r>
      <w:r w:rsidR="00E776CC">
        <w:rPr>
          <w:sz w:val="24"/>
          <w:lang w:eastAsia="en-US"/>
        </w:rPr>
        <w:t>7</w:t>
      </w:r>
      <w:r w:rsidR="00F57929">
        <w:rPr>
          <w:sz w:val="24"/>
          <w:rtl/>
          <w:lang w:eastAsia="en-US"/>
        </w:rPr>
        <w:fldChar w:fldCharType="end"/>
      </w:r>
      <w:r w:rsidR="00960914">
        <w:rPr>
          <w:rFonts w:hint="cs"/>
          <w:sz w:val="24"/>
          <w:rtl/>
          <w:lang w:eastAsia="en-US"/>
        </w:rPr>
        <w:t xml:space="preserve"> למסמכי המכרז</w:t>
      </w:r>
      <w:r w:rsidRPr="00960914">
        <w:rPr>
          <w:sz w:val="24"/>
          <w:rtl/>
          <w:lang w:eastAsia="en-US"/>
        </w:rPr>
        <w:t xml:space="preserve">. </w:t>
      </w:r>
      <w:r w:rsidRPr="00960914">
        <w:rPr>
          <w:rFonts w:hint="eastAsia"/>
          <w:sz w:val="24"/>
          <w:rtl/>
          <w:lang w:eastAsia="en-US"/>
        </w:rPr>
        <w:t>הצעות</w:t>
      </w:r>
      <w:r w:rsidRPr="00960914">
        <w:rPr>
          <w:sz w:val="24"/>
          <w:rtl/>
          <w:lang w:eastAsia="en-US"/>
        </w:rPr>
        <w:t xml:space="preserve"> </w:t>
      </w:r>
      <w:r w:rsidRPr="00960914">
        <w:rPr>
          <w:rFonts w:hint="eastAsia"/>
          <w:sz w:val="24"/>
          <w:rtl/>
          <w:lang w:eastAsia="en-US"/>
        </w:rPr>
        <w:t>בעלי</w:t>
      </w:r>
      <w:r w:rsidRPr="00960914">
        <w:rPr>
          <w:sz w:val="24"/>
          <w:rtl/>
          <w:lang w:eastAsia="en-US"/>
        </w:rPr>
        <w:t xml:space="preserve"> </w:t>
      </w:r>
      <w:r w:rsidRPr="00960914">
        <w:rPr>
          <w:rFonts w:hint="eastAsia"/>
          <w:sz w:val="24"/>
          <w:rtl/>
          <w:lang w:eastAsia="en-US"/>
        </w:rPr>
        <w:t>ציון</w:t>
      </w:r>
      <w:r w:rsidRPr="00960914">
        <w:rPr>
          <w:sz w:val="24"/>
          <w:rtl/>
          <w:lang w:eastAsia="en-US"/>
        </w:rPr>
        <w:t xml:space="preserve"> </w:t>
      </w:r>
      <w:r w:rsidRPr="00960914">
        <w:rPr>
          <w:rFonts w:hint="eastAsia"/>
          <w:sz w:val="24"/>
          <w:rtl/>
          <w:lang w:eastAsia="en-US"/>
        </w:rPr>
        <w:t>איכות</w:t>
      </w:r>
      <w:r w:rsidRPr="00960914">
        <w:rPr>
          <w:sz w:val="24"/>
          <w:rtl/>
          <w:lang w:eastAsia="en-US"/>
        </w:rPr>
        <w:t xml:space="preserve"> </w:t>
      </w:r>
      <w:r w:rsidRPr="00960914">
        <w:rPr>
          <w:rFonts w:hint="eastAsia"/>
          <w:sz w:val="24"/>
          <w:rtl/>
          <w:lang w:eastAsia="en-US"/>
        </w:rPr>
        <w:t>כולל</w:t>
      </w:r>
      <w:r w:rsidRPr="00960914">
        <w:rPr>
          <w:sz w:val="24"/>
          <w:rtl/>
          <w:lang w:eastAsia="en-US"/>
        </w:rPr>
        <w:t xml:space="preserve"> </w:t>
      </w:r>
      <w:r w:rsidRPr="00960914">
        <w:rPr>
          <w:rFonts w:hint="eastAsia"/>
          <w:sz w:val="24"/>
          <w:rtl/>
          <w:lang w:eastAsia="en-US"/>
        </w:rPr>
        <w:t>נמוך</w:t>
      </w:r>
      <w:r w:rsidRPr="00960914">
        <w:rPr>
          <w:sz w:val="24"/>
          <w:rtl/>
          <w:lang w:eastAsia="en-US"/>
        </w:rPr>
        <w:t xml:space="preserve">, </w:t>
      </w:r>
      <w:r w:rsidRPr="00960914">
        <w:rPr>
          <w:rFonts w:hint="eastAsia"/>
          <w:sz w:val="24"/>
          <w:rtl/>
          <w:lang w:eastAsia="en-US"/>
        </w:rPr>
        <w:t>יפסלו</w:t>
      </w:r>
      <w:r w:rsidRPr="00960914">
        <w:rPr>
          <w:sz w:val="24"/>
          <w:rtl/>
          <w:lang w:eastAsia="en-US"/>
        </w:rPr>
        <w:t>.</w:t>
      </w:r>
    </w:p>
    <w:p w14:paraId="568D5D10" w14:textId="73A92ACC" w:rsidR="0016643A" w:rsidRPr="0035573B" w:rsidRDefault="00FE7F73" w:rsidP="004A04B1">
      <w:pPr>
        <w:pStyle w:val="aff"/>
        <w:keepLines/>
        <w:widowControl w:val="0"/>
        <w:numPr>
          <w:ilvl w:val="2"/>
          <w:numId w:val="24"/>
        </w:numPr>
        <w:spacing w:line="360" w:lineRule="auto"/>
        <w:jc w:val="both"/>
        <w:rPr>
          <w:sz w:val="24"/>
          <w:lang w:eastAsia="en-US"/>
        </w:rPr>
      </w:pPr>
      <w:r>
        <w:rPr>
          <w:rFonts w:hint="cs"/>
          <w:sz w:val="24"/>
          <w:rtl/>
          <w:lang w:eastAsia="en-US"/>
        </w:rPr>
        <w:t xml:space="preserve">כל </w:t>
      </w:r>
      <w:r w:rsidR="00060A47" w:rsidRPr="0035573B">
        <w:rPr>
          <w:sz w:val="24"/>
          <w:rtl/>
          <w:lang w:eastAsia="en-US"/>
        </w:rPr>
        <w:t>רכיב ורכיב</w:t>
      </w:r>
      <w:r w:rsidR="00F57929" w:rsidRPr="0035573B">
        <w:rPr>
          <w:rFonts w:hint="cs"/>
          <w:sz w:val="24"/>
          <w:rtl/>
          <w:lang w:eastAsia="en-US"/>
        </w:rPr>
        <w:t xml:space="preserve"> </w:t>
      </w:r>
      <w:r>
        <w:rPr>
          <w:rFonts w:hint="cs"/>
          <w:sz w:val="24"/>
          <w:rtl/>
          <w:lang w:eastAsia="en-US"/>
        </w:rPr>
        <w:t xml:space="preserve">מהרכיבים </w:t>
      </w:r>
      <w:r w:rsidR="00F57929" w:rsidRPr="0035573B">
        <w:rPr>
          <w:rFonts w:hint="cs"/>
          <w:sz w:val="24"/>
          <w:rtl/>
          <w:lang w:eastAsia="en-US"/>
        </w:rPr>
        <w:t>שלהלן</w:t>
      </w:r>
      <w:r w:rsidR="00060A47" w:rsidRPr="0035573B">
        <w:rPr>
          <w:sz w:val="24"/>
          <w:rtl/>
          <w:lang w:eastAsia="en-US"/>
        </w:rPr>
        <w:t xml:space="preserve"> </w:t>
      </w:r>
      <w:r w:rsidR="0016643A" w:rsidRPr="0035573B">
        <w:rPr>
          <w:rFonts w:hint="eastAsia"/>
          <w:sz w:val="24"/>
          <w:rtl/>
          <w:lang w:eastAsia="en-US"/>
        </w:rPr>
        <w:t>י</w:t>
      </w:r>
      <w:r w:rsidR="00337D82" w:rsidRPr="0035573B">
        <w:rPr>
          <w:rFonts w:hint="eastAsia"/>
          <w:sz w:val="24"/>
          <w:rtl/>
          <w:lang w:eastAsia="en-US"/>
        </w:rPr>
        <w:t>נוקד</w:t>
      </w:r>
      <w:r w:rsidR="002C043D" w:rsidRPr="0035573B">
        <w:rPr>
          <w:sz w:val="24"/>
          <w:rtl/>
          <w:lang w:eastAsia="en-US"/>
        </w:rPr>
        <w:t xml:space="preserve"> עפ"י פירוט </w:t>
      </w:r>
      <w:r w:rsidR="0016643A" w:rsidRPr="0035573B">
        <w:rPr>
          <w:rFonts w:hint="eastAsia"/>
          <w:sz w:val="24"/>
          <w:rtl/>
          <w:lang w:eastAsia="en-US"/>
        </w:rPr>
        <w:t>ניסיון</w:t>
      </w:r>
      <w:r w:rsidR="0016643A" w:rsidRPr="0035573B">
        <w:rPr>
          <w:sz w:val="24"/>
          <w:rtl/>
          <w:lang w:eastAsia="en-US"/>
        </w:rPr>
        <w:t xml:space="preserve"> המציע, כפי </w:t>
      </w:r>
      <w:r w:rsidR="00FD76FF">
        <w:rPr>
          <w:rFonts w:hint="cs"/>
          <w:sz w:val="24"/>
          <w:rtl/>
          <w:lang w:eastAsia="en-US"/>
        </w:rPr>
        <w:t>שי</w:t>
      </w:r>
      <w:r w:rsidR="00FD76FF">
        <w:rPr>
          <w:sz w:val="24"/>
          <w:rtl/>
          <w:lang w:eastAsia="en-US"/>
        </w:rPr>
        <w:t>פ</w:t>
      </w:r>
      <w:r w:rsidR="00FD76FF">
        <w:rPr>
          <w:rFonts w:hint="cs"/>
          <w:sz w:val="24"/>
          <w:rtl/>
          <w:lang w:eastAsia="en-US"/>
        </w:rPr>
        <w:t>ר</w:t>
      </w:r>
      <w:r w:rsidR="0016643A" w:rsidRPr="0035573B">
        <w:rPr>
          <w:sz w:val="24"/>
          <w:rtl/>
          <w:lang w:eastAsia="en-US"/>
        </w:rPr>
        <w:t>ט בטבלאות</w:t>
      </w:r>
      <w:r w:rsidR="00F57929" w:rsidRPr="0035573B">
        <w:rPr>
          <w:rFonts w:hint="cs"/>
          <w:sz w:val="24"/>
          <w:rtl/>
          <w:lang w:eastAsia="en-US"/>
        </w:rPr>
        <w:t xml:space="preserve"> 1-3</w:t>
      </w:r>
      <w:r w:rsidR="004A04B1">
        <w:rPr>
          <w:rFonts w:hint="cs"/>
          <w:sz w:val="24"/>
          <w:rtl/>
          <w:lang w:eastAsia="en-US"/>
        </w:rPr>
        <w:t>, ל</w:t>
      </w:r>
      <w:r w:rsidR="0034767A" w:rsidRPr="0035573B">
        <w:rPr>
          <w:rFonts w:hint="cs"/>
          <w:sz w:val="24"/>
          <w:rtl/>
          <w:lang w:eastAsia="en-US"/>
        </w:rPr>
        <w:t>נספח 1</w:t>
      </w:r>
      <w:r w:rsidR="0016643A" w:rsidRPr="0035573B">
        <w:rPr>
          <w:sz w:val="24"/>
          <w:rtl/>
          <w:lang w:eastAsia="en-US"/>
        </w:rPr>
        <w:t>.</w:t>
      </w:r>
    </w:p>
    <w:p w14:paraId="083820A2" w14:textId="277A2CFA" w:rsidR="00D86841" w:rsidRDefault="00FD76FF" w:rsidP="000A437D">
      <w:pPr>
        <w:pStyle w:val="aff"/>
        <w:keepLines/>
        <w:widowControl w:val="0"/>
        <w:numPr>
          <w:ilvl w:val="2"/>
          <w:numId w:val="24"/>
        </w:numPr>
        <w:spacing w:line="360" w:lineRule="auto"/>
        <w:jc w:val="both"/>
        <w:rPr>
          <w:sz w:val="24"/>
          <w:lang w:eastAsia="en-US"/>
        </w:rPr>
      </w:pPr>
      <w:r>
        <w:rPr>
          <w:rFonts w:hint="cs"/>
          <w:sz w:val="24"/>
          <w:rtl/>
          <w:lang w:eastAsia="en-US"/>
        </w:rPr>
        <w:t xml:space="preserve">ניקוד </w:t>
      </w:r>
      <w:r w:rsidR="0016643A" w:rsidRPr="00960914">
        <w:rPr>
          <w:rFonts w:hint="eastAsia"/>
          <w:sz w:val="24"/>
          <w:rtl/>
          <w:lang w:eastAsia="en-US"/>
        </w:rPr>
        <w:t>ציון</w:t>
      </w:r>
      <w:r w:rsidR="0016643A" w:rsidRPr="00960914">
        <w:rPr>
          <w:sz w:val="24"/>
          <w:rtl/>
          <w:lang w:eastAsia="en-US"/>
        </w:rPr>
        <w:t xml:space="preserve"> האיכות לכל רכיב ורכיב </w:t>
      </w:r>
      <w:r>
        <w:rPr>
          <w:rFonts w:hint="cs"/>
          <w:sz w:val="24"/>
          <w:rtl/>
          <w:lang w:eastAsia="en-US"/>
        </w:rPr>
        <w:t>מתואר להלן</w:t>
      </w:r>
      <w:r w:rsidR="0016643A" w:rsidRPr="00960914">
        <w:rPr>
          <w:sz w:val="24"/>
          <w:rtl/>
          <w:lang w:eastAsia="en-US"/>
        </w:rPr>
        <w:t>.</w:t>
      </w:r>
      <w:r w:rsidR="00060A47" w:rsidRPr="00960914">
        <w:rPr>
          <w:sz w:val="24"/>
          <w:rtl/>
          <w:lang w:eastAsia="en-US"/>
        </w:rPr>
        <w:t xml:space="preserve"> </w:t>
      </w:r>
      <w:r w:rsidR="00AF3BB0" w:rsidRPr="00960914">
        <w:rPr>
          <w:rFonts w:hint="eastAsia"/>
          <w:sz w:val="24"/>
          <w:rtl/>
          <w:lang w:eastAsia="en-US"/>
        </w:rPr>
        <w:t>ציון</w:t>
      </w:r>
      <w:r w:rsidR="00AF3BB0" w:rsidRPr="00960914">
        <w:rPr>
          <w:sz w:val="24"/>
          <w:rtl/>
          <w:lang w:eastAsia="en-US"/>
        </w:rPr>
        <w:t xml:space="preserve"> </w:t>
      </w:r>
      <w:r w:rsidR="00AF3BB0" w:rsidRPr="00960914">
        <w:rPr>
          <w:rFonts w:hint="eastAsia"/>
          <w:sz w:val="24"/>
          <w:rtl/>
          <w:lang w:eastAsia="en-US"/>
        </w:rPr>
        <w:t>האיכות</w:t>
      </w:r>
      <w:r w:rsidR="00AF3BB0" w:rsidRPr="00960914">
        <w:rPr>
          <w:sz w:val="24"/>
          <w:rtl/>
          <w:lang w:eastAsia="en-US"/>
        </w:rPr>
        <w:t xml:space="preserve"> </w:t>
      </w:r>
      <w:r w:rsidR="00AF3BB0" w:rsidRPr="00960914">
        <w:rPr>
          <w:rFonts w:hint="eastAsia"/>
          <w:sz w:val="24"/>
          <w:rtl/>
          <w:lang w:eastAsia="en-US"/>
        </w:rPr>
        <w:t>הכולל</w:t>
      </w:r>
      <w:r w:rsidR="00AF3BB0" w:rsidRPr="00960914">
        <w:rPr>
          <w:sz w:val="24"/>
          <w:rtl/>
          <w:lang w:eastAsia="en-US"/>
        </w:rPr>
        <w:t xml:space="preserve"> </w:t>
      </w:r>
      <w:r w:rsidR="00AF3BB0" w:rsidRPr="00960914">
        <w:rPr>
          <w:rFonts w:hint="eastAsia"/>
          <w:sz w:val="24"/>
          <w:rtl/>
          <w:lang w:eastAsia="en-US"/>
        </w:rPr>
        <w:t>יה</w:t>
      </w:r>
      <w:r w:rsidR="000C6E25" w:rsidRPr="00960914">
        <w:rPr>
          <w:rFonts w:hint="eastAsia"/>
          <w:sz w:val="24"/>
          <w:rtl/>
          <w:lang w:eastAsia="en-US"/>
        </w:rPr>
        <w:t>י</w:t>
      </w:r>
      <w:r w:rsidR="00AF3BB0" w:rsidRPr="00960914">
        <w:rPr>
          <w:rFonts w:hint="eastAsia"/>
          <w:sz w:val="24"/>
          <w:rtl/>
          <w:lang w:eastAsia="en-US"/>
        </w:rPr>
        <w:t>ה</w:t>
      </w:r>
      <w:r w:rsidR="00AF3BB0" w:rsidRPr="00960914">
        <w:rPr>
          <w:sz w:val="24"/>
          <w:rtl/>
          <w:lang w:eastAsia="en-US"/>
        </w:rPr>
        <w:t xml:space="preserve"> </w:t>
      </w:r>
      <w:r w:rsidR="00AF3BB0" w:rsidRPr="00960914">
        <w:rPr>
          <w:rFonts w:hint="eastAsia"/>
          <w:sz w:val="24"/>
          <w:rtl/>
          <w:lang w:eastAsia="en-US"/>
        </w:rPr>
        <w:t>סה</w:t>
      </w:r>
      <w:r w:rsidR="00AF3BB0" w:rsidRPr="00960914">
        <w:rPr>
          <w:sz w:val="24"/>
          <w:rtl/>
          <w:lang w:eastAsia="en-US"/>
        </w:rPr>
        <w:t xml:space="preserve">"כ </w:t>
      </w:r>
      <w:r w:rsidR="00AF3BB0" w:rsidRPr="00960914">
        <w:rPr>
          <w:rFonts w:hint="eastAsia"/>
          <w:sz w:val="24"/>
          <w:rtl/>
          <w:lang w:eastAsia="en-US"/>
        </w:rPr>
        <w:t>רכיבי</w:t>
      </w:r>
      <w:r w:rsidR="00AF3BB0" w:rsidRPr="00960914">
        <w:rPr>
          <w:sz w:val="24"/>
          <w:rtl/>
          <w:lang w:eastAsia="en-US"/>
        </w:rPr>
        <w:t xml:space="preserve"> </w:t>
      </w:r>
      <w:r w:rsidR="00AF3BB0" w:rsidRPr="00960914">
        <w:rPr>
          <w:rFonts w:hint="eastAsia"/>
          <w:sz w:val="24"/>
          <w:rtl/>
          <w:lang w:eastAsia="en-US"/>
        </w:rPr>
        <w:t>האיכות</w:t>
      </w:r>
      <w:r w:rsidR="00AF3BB0" w:rsidRPr="00960914">
        <w:rPr>
          <w:sz w:val="24"/>
          <w:rtl/>
          <w:lang w:eastAsia="en-US"/>
        </w:rPr>
        <w:t>.</w:t>
      </w:r>
      <w:r w:rsidR="00F002AD" w:rsidRPr="00960914">
        <w:rPr>
          <w:sz w:val="24"/>
          <w:rtl/>
          <w:lang w:eastAsia="en-US"/>
        </w:rPr>
        <w:t xml:space="preserve"> </w:t>
      </w:r>
    </w:p>
    <w:p w14:paraId="3FB449CF" w14:textId="61EB2C49" w:rsidR="00035B50" w:rsidRDefault="00035B50" w:rsidP="00F57929">
      <w:pPr>
        <w:pStyle w:val="aff"/>
        <w:keepLines/>
        <w:widowControl w:val="0"/>
        <w:spacing w:line="360" w:lineRule="auto"/>
        <w:ind w:left="1440"/>
        <w:jc w:val="both"/>
        <w:rPr>
          <w:sz w:val="24"/>
          <w:rtl/>
          <w:lang w:eastAsia="en-US"/>
        </w:rPr>
      </w:pPr>
    </w:p>
    <w:p w14:paraId="160EE622" w14:textId="4B5CDF87" w:rsidR="00035B50" w:rsidRDefault="00035B50" w:rsidP="00F57929">
      <w:pPr>
        <w:pStyle w:val="aff"/>
        <w:keepLines/>
        <w:widowControl w:val="0"/>
        <w:spacing w:line="360" w:lineRule="auto"/>
        <w:ind w:left="1440"/>
        <w:jc w:val="both"/>
        <w:rPr>
          <w:sz w:val="24"/>
          <w:rtl/>
          <w:lang w:eastAsia="en-US"/>
        </w:rPr>
      </w:pPr>
    </w:p>
    <w:tbl>
      <w:tblPr>
        <w:tblStyle w:val="afe"/>
        <w:bidiVisual/>
        <w:tblW w:w="0" w:type="auto"/>
        <w:tblLook w:val="04A0" w:firstRow="1" w:lastRow="0" w:firstColumn="1" w:lastColumn="0" w:noHBand="0" w:noVBand="1"/>
      </w:tblPr>
      <w:tblGrid>
        <w:gridCol w:w="980"/>
        <w:gridCol w:w="6383"/>
        <w:gridCol w:w="934"/>
      </w:tblGrid>
      <w:tr w:rsidR="00035B50" w:rsidRPr="00643938" w14:paraId="372CFDA5" w14:textId="77777777" w:rsidTr="00076527">
        <w:tc>
          <w:tcPr>
            <w:tcW w:w="8297" w:type="dxa"/>
            <w:gridSpan w:val="3"/>
            <w:tcBorders>
              <w:top w:val="single" w:sz="4" w:space="0" w:color="auto"/>
              <w:left w:val="single" w:sz="4" w:space="0" w:color="auto"/>
              <w:bottom w:val="single" w:sz="4" w:space="0" w:color="auto"/>
              <w:right w:val="single" w:sz="4" w:space="0" w:color="auto"/>
            </w:tcBorders>
            <w:vAlign w:val="center"/>
          </w:tcPr>
          <w:p w14:paraId="403E7576" w14:textId="77777777" w:rsidR="00035B50" w:rsidRPr="00141914" w:rsidRDefault="00035B50" w:rsidP="00076527">
            <w:pPr>
              <w:keepNext/>
              <w:keepLines/>
              <w:spacing w:line="360" w:lineRule="auto"/>
              <w:jc w:val="center"/>
              <w:rPr>
                <w:b/>
                <w:bCs/>
                <w:rtl/>
                <w:lang w:eastAsia="en-US"/>
              </w:rPr>
            </w:pPr>
            <w:r w:rsidRPr="00141914">
              <w:rPr>
                <w:rFonts w:hint="cs"/>
                <w:b/>
                <w:bCs/>
                <w:rtl/>
                <w:lang w:eastAsia="en-US"/>
              </w:rPr>
              <w:t xml:space="preserve">טבלה 6 </w:t>
            </w:r>
            <w:r w:rsidRPr="00141914">
              <w:rPr>
                <w:b/>
                <w:bCs/>
                <w:rtl/>
                <w:lang w:eastAsia="en-US"/>
              </w:rPr>
              <w:t>–</w:t>
            </w:r>
            <w:r w:rsidRPr="00141914">
              <w:rPr>
                <w:rFonts w:hint="cs"/>
                <w:b/>
                <w:bCs/>
                <w:rtl/>
                <w:lang w:eastAsia="en-US"/>
              </w:rPr>
              <w:t xml:space="preserve"> פירוט משקולות וניקוד מרכיבי האיכות</w:t>
            </w:r>
          </w:p>
        </w:tc>
      </w:tr>
      <w:tr w:rsidR="00035B50" w:rsidRPr="00643938" w14:paraId="28F99C10" w14:textId="77777777" w:rsidTr="00D20C83">
        <w:tc>
          <w:tcPr>
            <w:tcW w:w="935" w:type="dxa"/>
            <w:tcBorders>
              <w:top w:val="single" w:sz="4" w:space="0" w:color="auto"/>
              <w:left w:val="single" w:sz="4" w:space="0" w:color="auto"/>
              <w:bottom w:val="single" w:sz="4" w:space="0" w:color="auto"/>
              <w:right w:val="single" w:sz="4" w:space="0" w:color="auto"/>
            </w:tcBorders>
            <w:vAlign w:val="center"/>
            <w:hideMark/>
          </w:tcPr>
          <w:p w14:paraId="540B6B3F" w14:textId="77777777" w:rsidR="00035B50" w:rsidRPr="00141914" w:rsidRDefault="00035B50" w:rsidP="00076527">
            <w:pPr>
              <w:keepNext/>
              <w:keepLines/>
              <w:spacing w:line="360" w:lineRule="auto"/>
              <w:jc w:val="center"/>
              <w:rPr>
                <w:b/>
                <w:bCs/>
                <w:lang w:eastAsia="en-US"/>
              </w:rPr>
            </w:pPr>
            <w:r w:rsidRPr="00141914">
              <w:rPr>
                <w:rFonts w:ascii="David" w:hAnsi="David"/>
                <w:b/>
                <w:bCs/>
                <w:rtl/>
              </w:rPr>
              <w:t>פרמטר</w:t>
            </w:r>
          </w:p>
        </w:tc>
        <w:tc>
          <w:tcPr>
            <w:tcW w:w="6428" w:type="dxa"/>
            <w:tcBorders>
              <w:top w:val="single" w:sz="4" w:space="0" w:color="auto"/>
              <w:left w:val="single" w:sz="4" w:space="0" w:color="auto"/>
              <w:bottom w:val="single" w:sz="4" w:space="0" w:color="auto"/>
              <w:right w:val="single" w:sz="4" w:space="0" w:color="auto"/>
            </w:tcBorders>
            <w:hideMark/>
          </w:tcPr>
          <w:p w14:paraId="551E3497" w14:textId="77777777" w:rsidR="00035B50" w:rsidRPr="00141914" w:rsidRDefault="00035B50" w:rsidP="00076527">
            <w:pPr>
              <w:keepNext/>
              <w:keepLines/>
              <w:spacing w:line="360" w:lineRule="auto"/>
              <w:jc w:val="center"/>
              <w:rPr>
                <w:b/>
                <w:bCs/>
                <w:rtl/>
                <w:lang w:eastAsia="en-US"/>
              </w:rPr>
            </w:pPr>
            <w:r w:rsidRPr="00141914">
              <w:rPr>
                <w:b/>
                <w:bCs/>
                <w:rtl/>
                <w:lang w:eastAsia="en-US"/>
              </w:rPr>
              <w:t>תת פרמטר</w:t>
            </w:r>
          </w:p>
        </w:tc>
        <w:tc>
          <w:tcPr>
            <w:tcW w:w="934" w:type="dxa"/>
            <w:tcBorders>
              <w:top w:val="single" w:sz="4" w:space="0" w:color="auto"/>
              <w:left w:val="single" w:sz="4" w:space="0" w:color="auto"/>
              <w:bottom w:val="single" w:sz="4" w:space="0" w:color="auto"/>
              <w:right w:val="single" w:sz="4" w:space="0" w:color="auto"/>
            </w:tcBorders>
            <w:hideMark/>
          </w:tcPr>
          <w:p w14:paraId="02D4637E" w14:textId="77777777" w:rsidR="00035B50" w:rsidRPr="004F7185" w:rsidRDefault="00035B50" w:rsidP="00076527">
            <w:pPr>
              <w:keepNext/>
              <w:keepLines/>
              <w:spacing w:line="360" w:lineRule="auto"/>
              <w:jc w:val="center"/>
              <w:rPr>
                <w:b/>
                <w:bCs/>
                <w:rtl/>
                <w:lang w:eastAsia="en-US"/>
              </w:rPr>
            </w:pPr>
            <w:r w:rsidRPr="004F7185">
              <w:rPr>
                <w:b/>
                <w:bCs/>
                <w:rtl/>
                <w:lang w:eastAsia="en-US"/>
              </w:rPr>
              <w:t>משקל בנקודות</w:t>
            </w:r>
          </w:p>
        </w:tc>
      </w:tr>
      <w:tr w:rsidR="00035B50" w:rsidRPr="00643938" w14:paraId="37849B99" w14:textId="77777777" w:rsidTr="00D20C83">
        <w:tc>
          <w:tcPr>
            <w:tcW w:w="935" w:type="dxa"/>
            <w:vMerge w:val="restart"/>
            <w:tcBorders>
              <w:top w:val="single" w:sz="4" w:space="0" w:color="auto"/>
              <w:left w:val="single" w:sz="4" w:space="0" w:color="auto"/>
              <w:bottom w:val="single" w:sz="4" w:space="0" w:color="auto"/>
              <w:right w:val="single" w:sz="4" w:space="0" w:color="auto"/>
            </w:tcBorders>
            <w:vAlign w:val="center"/>
            <w:hideMark/>
          </w:tcPr>
          <w:p w14:paraId="0AE4C9A4" w14:textId="2CBDE564" w:rsidR="00035B50" w:rsidRPr="00141914" w:rsidRDefault="00035B50" w:rsidP="00076527">
            <w:pPr>
              <w:keepNext/>
              <w:keepLines/>
              <w:spacing w:line="360" w:lineRule="auto"/>
              <w:jc w:val="center"/>
              <w:rPr>
                <w:rtl/>
                <w:lang w:eastAsia="en-US"/>
              </w:rPr>
            </w:pPr>
            <w:r w:rsidRPr="00141914">
              <w:rPr>
                <w:rFonts w:hint="cs"/>
                <w:rtl/>
                <w:lang w:eastAsia="en-US"/>
              </w:rPr>
              <w:t>נ</w:t>
            </w:r>
            <w:r w:rsidR="00C024E5" w:rsidRPr="00141914">
              <w:rPr>
                <w:rFonts w:hint="cs"/>
                <w:rtl/>
                <w:lang w:eastAsia="en-US"/>
              </w:rPr>
              <w:t>י</w:t>
            </w:r>
            <w:r w:rsidRPr="00141914">
              <w:rPr>
                <w:rFonts w:hint="cs"/>
                <w:rtl/>
                <w:lang w:eastAsia="en-US"/>
              </w:rPr>
              <w:t xml:space="preserve">סיון </w:t>
            </w:r>
            <w:r w:rsidRPr="00141914">
              <w:rPr>
                <w:rtl/>
                <w:lang w:eastAsia="en-US"/>
              </w:rPr>
              <w:t>המציע</w:t>
            </w:r>
          </w:p>
        </w:tc>
        <w:tc>
          <w:tcPr>
            <w:tcW w:w="6428" w:type="dxa"/>
            <w:tcBorders>
              <w:top w:val="single" w:sz="4" w:space="0" w:color="auto"/>
              <w:left w:val="single" w:sz="4" w:space="0" w:color="auto"/>
              <w:bottom w:val="single" w:sz="4" w:space="0" w:color="auto"/>
              <w:right w:val="single" w:sz="4" w:space="0" w:color="auto"/>
            </w:tcBorders>
            <w:vAlign w:val="center"/>
            <w:hideMark/>
          </w:tcPr>
          <w:p w14:paraId="06184910" w14:textId="164F7C6D" w:rsidR="00035B50" w:rsidRPr="00535ED2" w:rsidRDefault="00035B50" w:rsidP="000A437D">
            <w:pPr>
              <w:pStyle w:val="aff"/>
              <w:keepNext/>
              <w:keepLines/>
              <w:numPr>
                <w:ilvl w:val="0"/>
                <w:numId w:val="31"/>
              </w:numPr>
              <w:spacing w:line="360" w:lineRule="auto"/>
              <w:jc w:val="both"/>
              <w:rPr>
                <w:rFonts w:ascii="David" w:hAnsi="David"/>
                <w:b/>
                <w:bCs/>
                <w:u w:val="single"/>
                <w:rtl/>
              </w:rPr>
            </w:pPr>
            <w:r w:rsidRPr="00141914">
              <w:rPr>
                <w:rFonts w:ascii="David" w:hAnsi="David"/>
                <w:b/>
                <w:bCs/>
                <w:u w:val="single"/>
                <w:rtl/>
              </w:rPr>
              <w:t xml:space="preserve">כמות שעות </w:t>
            </w:r>
            <w:r w:rsidRPr="00141914">
              <w:rPr>
                <w:rFonts w:ascii="David" w:hAnsi="David" w:hint="eastAsia"/>
                <w:b/>
                <w:bCs/>
                <w:u w:val="single"/>
                <w:rtl/>
              </w:rPr>
              <w:t>ה</w:t>
            </w:r>
            <w:r w:rsidRPr="00141914">
              <w:rPr>
                <w:rFonts w:ascii="David" w:hAnsi="David" w:hint="cs"/>
                <w:b/>
                <w:bCs/>
                <w:u w:val="single"/>
                <w:rtl/>
              </w:rPr>
              <w:t>י</w:t>
            </w:r>
            <w:r w:rsidRPr="00141914">
              <w:rPr>
                <w:rFonts w:ascii="David" w:hAnsi="David" w:hint="eastAsia"/>
                <w:b/>
                <w:bCs/>
                <w:u w:val="single"/>
                <w:rtl/>
              </w:rPr>
              <w:t>יעוץ</w:t>
            </w:r>
            <w:r w:rsidRPr="00141914">
              <w:rPr>
                <w:rFonts w:ascii="David" w:hAnsi="David"/>
                <w:b/>
                <w:bCs/>
                <w:u w:val="single"/>
                <w:rtl/>
              </w:rPr>
              <w:t xml:space="preserve"> הכוללת ש</w:t>
            </w:r>
            <w:r w:rsidRPr="00141914">
              <w:rPr>
                <w:rFonts w:ascii="David" w:hAnsi="David" w:hint="cs"/>
                <w:b/>
                <w:bCs/>
                <w:u w:val="single"/>
                <w:rtl/>
              </w:rPr>
              <w:t xml:space="preserve">ניתנה ע"י הספק </w:t>
            </w:r>
            <w:r w:rsidRPr="00141914">
              <w:rPr>
                <w:rFonts w:ascii="David" w:hAnsi="David"/>
                <w:b/>
                <w:bCs/>
                <w:u w:val="single"/>
                <w:rtl/>
              </w:rPr>
              <w:t xml:space="preserve"> במהלך השנים 201</w:t>
            </w:r>
            <w:r w:rsidR="0044658C">
              <w:rPr>
                <w:rFonts w:ascii="David" w:hAnsi="David" w:hint="cs"/>
                <w:b/>
                <w:bCs/>
                <w:u w:val="single"/>
                <w:rtl/>
              </w:rPr>
              <w:t>5</w:t>
            </w:r>
            <w:r w:rsidRPr="00141914">
              <w:rPr>
                <w:rFonts w:ascii="David" w:hAnsi="David"/>
                <w:b/>
                <w:bCs/>
                <w:u w:val="single"/>
                <w:rtl/>
              </w:rPr>
              <w:t>-2018</w:t>
            </w:r>
            <w:r w:rsidR="00535ED2" w:rsidRPr="00535ED2">
              <w:rPr>
                <w:rFonts w:ascii="David" w:hAnsi="David" w:hint="cs"/>
                <w:b/>
                <w:bCs/>
                <w:u w:val="single"/>
                <w:rtl/>
              </w:rPr>
              <w:t>, כמפורט בתנאי הסף אשר פורטו בסעיף 5.4.2</w:t>
            </w:r>
            <w:r w:rsidRPr="00535ED2">
              <w:rPr>
                <w:rFonts w:ascii="David" w:hAnsi="David" w:hint="cs"/>
                <w:b/>
                <w:bCs/>
                <w:u w:val="single"/>
                <w:rtl/>
              </w:rPr>
              <w:t xml:space="preserve">: </w:t>
            </w:r>
          </w:p>
          <w:p w14:paraId="6CB78BEE" w14:textId="578389B8" w:rsidR="00035B50" w:rsidRPr="00535ED2" w:rsidRDefault="00035B50" w:rsidP="000A437D">
            <w:pPr>
              <w:pStyle w:val="aff"/>
              <w:keepNext/>
              <w:keepLines/>
              <w:numPr>
                <w:ilvl w:val="0"/>
                <w:numId w:val="31"/>
              </w:numPr>
              <w:spacing w:line="360" w:lineRule="auto"/>
              <w:jc w:val="both"/>
              <w:rPr>
                <w:lang w:eastAsia="en-US"/>
              </w:rPr>
            </w:pPr>
            <w:r w:rsidRPr="00141914">
              <w:rPr>
                <w:rFonts w:ascii="David" w:hAnsi="David" w:hint="cs"/>
                <w:rtl/>
              </w:rPr>
              <w:t xml:space="preserve"> </w:t>
            </w:r>
            <w:r w:rsidRPr="00535ED2">
              <w:rPr>
                <w:rFonts w:ascii="David" w:hAnsi="David"/>
                <w:rtl/>
              </w:rPr>
              <w:t xml:space="preserve">עבור כל </w:t>
            </w:r>
            <w:r w:rsidR="00A3224A" w:rsidRPr="00535ED2">
              <w:rPr>
                <w:rFonts w:ascii="David" w:hAnsi="David" w:hint="cs"/>
                <w:rtl/>
              </w:rPr>
              <w:t>1,200</w:t>
            </w:r>
            <w:r w:rsidRPr="00535ED2">
              <w:rPr>
                <w:rFonts w:ascii="David" w:hAnsi="David"/>
                <w:rtl/>
              </w:rPr>
              <w:t xml:space="preserve"> שעות מעבר </w:t>
            </w:r>
            <w:r w:rsidRPr="00535ED2">
              <w:rPr>
                <w:rFonts w:ascii="David" w:hAnsi="David" w:hint="eastAsia"/>
                <w:rtl/>
              </w:rPr>
              <w:t>ל</w:t>
            </w:r>
            <w:r w:rsidRPr="00535ED2">
              <w:rPr>
                <w:rFonts w:ascii="David" w:hAnsi="David"/>
                <w:rtl/>
              </w:rPr>
              <w:t>-</w:t>
            </w:r>
            <w:r w:rsidR="00A3224A" w:rsidRPr="00535ED2">
              <w:rPr>
                <w:rFonts w:ascii="David" w:hAnsi="David" w:hint="cs"/>
                <w:rtl/>
              </w:rPr>
              <w:t xml:space="preserve">4,800 </w:t>
            </w:r>
            <w:r w:rsidRPr="00535ED2">
              <w:rPr>
                <w:rFonts w:ascii="David" w:hAnsi="David"/>
                <w:rtl/>
              </w:rPr>
              <w:t xml:space="preserve">השעות </w:t>
            </w:r>
            <w:r w:rsidR="0044658C" w:rsidRPr="00535ED2">
              <w:rPr>
                <w:rFonts w:ascii="David" w:hAnsi="David" w:hint="cs"/>
                <w:rtl/>
              </w:rPr>
              <w:t xml:space="preserve">אשר שימשו את המציע </w:t>
            </w:r>
            <w:r w:rsidRPr="00535ED2">
              <w:rPr>
                <w:rFonts w:ascii="David" w:hAnsi="David"/>
                <w:rtl/>
              </w:rPr>
              <w:t xml:space="preserve">לצורך </w:t>
            </w:r>
            <w:r w:rsidRPr="00535ED2">
              <w:rPr>
                <w:rFonts w:ascii="David" w:hAnsi="David" w:hint="cs"/>
                <w:rtl/>
              </w:rPr>
              <w:t>עמידתו</w:t>
            </w:r>
            <w:r w:rsidRPr="00535ED2">
              <w:rPr>
                <w:rFonts w:ascii="David" w:hAnsi="David"/>
                <w:rtl/>
              </w:rPr>
              <w:t xml:space="preserve"> בתנאי הסף</w:t>
            </w:r>
            <w:r w:rsidRPr="00535ED2">
              <w:rPr>
                <w:rFonts w:ascii="David" w:hAnsi="David" w:hint="cs"/>
                <w:rtl/>
              </w:rPr>
              <w:t>,</w:t>
            </w:r>
            <w:r w:rsidRPr="00535ED2">
              <w:rPr>
                <w:rFonts w:ascii="David" w:hAnsi="David"/>
                <w:rtl/>
              </w:rPr>
              <w:t xml:space="preserve"> יקבל המציע 5 נקודות ועד למקסימום של </w:t>
            </w:r>
            <w:r w:rsidR="002248F6" w:rsidRPr="00535ED2">
              <w:rPr>
                <w:rFonts w:ascii="David" w:hAnsi="David" w:hint="cs"/>
                <w:rtl/>
              </w:rPr>
              <w:t>30</w:t>
            </w:r>
            <w:r w:rsidRPr="00535ED2">
              <w:rPr>
                <w:rFonts w:ascii="David" w:hAnsi="David"/>
                <w:rtl/>
              </w:rPr>
              <w:t xml:space="preserve"> נקודות. </w:t>
            </w:r>
          </w:p>
          <w:p w14:paraId="58800E3D" w14:textId="06071BB7" w:rsidR="00035B50" w:rsidRPr="00141914" w:rsidRDefault="00035B50" w:rsidP="000A437D">
            <w:pPr>
              <w:pStyle w:val="aff"/>
              <w:keepNext/>
              <w:keepLines/>
              <w:numPr>
                <w:ilvl w:val="0"/>
                <w:numId w:val="31"/>
              </w:numPr>
              <w:spacing w:line="360" w:lineRule="auto"/>
              <w:jc w:val="both"/>
              <w:rPr>
                <w:lang w:eastAsia="en-US"/>
              </w:rPr>
            </w:pPr>
            <w:r w:rsidRPr="00535ED2">
              <w:rPr>
                <w:rFonts w:ascii="David" w:hAnsi="David"/>
                <w:rtl/>
              </w:rPr>
              <w:t xml:space="preserve">לא יינתן ניקוד עבור מספר שעות חלקי, כלומר אם המציע סיפק </w:t>
            </w:r>
            <w:r w:rsidR="00D75DE9" w:rsidRPr="00535ED2">
              <w:rPr>
                <w:rFonts w:ascii="David" w:hAnsi="David" w:hint="cs"/>
                <w:rtl/>
              </w:rPr>
              <w:t>6</w:t>
            </w:r>
            <w:r w:rsidRPr="00535ED2">
              <w:rPr>
                <w:rFonts w:ascii="David" w:hAnsi="David" w:hint="cs"/>
                <w:rtl/>
              </w:rPr>
              <w:t>,</w:t>
            </w:r>
            <w:r w:rsidR="00D75DE9" w:rsidRPr="00535ED2">
              <w:rPr>
                <w:rFonts w:ascii="David" w:hAnsi="David" w:hint="cs"/>
                <w:rtl/>
              </w:rPr>
              <w:t>200</w:t>
            </w:r>
            <w:r w:rsidRPr="00535ED2">
              <w:rPr>
                <w:rFonts w:ascii="David" w:hAnsi="David"/>
                <w:rtl/>
              </w:rPr>
              <w:t xml:space="preserve"> </w:t>
            </w:r>
            <w:r w:rsidRPr="00141914">
              <w:rPr>
                <w:rFonts w:ascii="David" w:hAnsi="David"/>
                <w:rtl/>
              </w:rPr>
              <w:t xml:space="preserve">שעות בתקופה הנדונה הוא יקבל 5 נקודות בפרמטר זה. </w:t>
            </w:r>
          </w:p>
          <w:p w14:paraId="43AF1FD7" w14:textId="77777777" w:rsidR="00035B50" w:rsidRPr="00141914" w:rsidRDefault="00035B50" w:rsidP="000A437D">
            <w:pPr>
              <w:pStyle w:val="aff"/>
              <w:keepNext/>
              <w:keepLines/>
              <w:numPr>
                <w:ilvl w:val="0"/>
                <w:numId w:val="31"/>
              </w:numPr>
              <w:spacing w:line="360" w:lineRule="auto"/>
              <w:jc w:val="both"/>
              <w:rPr>
                <w:rtl/>
                <w:lang w:eastAsia="en-US"/>
              </w:rPr>
            </w:pPr>
            <w:r w:rsidRPr="00141914">
              <w:rPr>
                <w:rFonts w:hint="cs"/>
                <w:rtl/>
                <w:lang w:eastAsia="en-US"/>
              </w:rPr>
              <w:t>טבלה 1 בנספח 1 תשתמש לניקוד פרמטר זה.</w:t>
            </w:r>
          </w:p>
        </w:tc>
        <w:tc>
          <w:tcPr>
            <w:tcW w:w="934" w:type="dxa"/>
            <w:tcBorders>
              <w:top w:val="single" w:sz="4" w:space="0" w:color="auto"/>
              <w:left w:val="single" w:sz="4" w:space="0" w:color="auto"/>
              <w:bottom w:val="single" w:sz="4" w:space="0" w:color="auto"/>
              <w:right w:val="single" w:sz="4" w:space="0" w:color="auto"/>
            </w:tcBorders>
            <w:vAlign w:val="center"/>
            <w:hideMark/>
          </w:tcPr>
          <w:p w14:paraId="3065413D" w14:textId="398773F8" w:rsidR="00035B50" w:rsidRPr="004F7185" w:rsidRDefault="00C024E5" w:rsidP="00331005">
            <w:pPr>
              <w:keepNext/>
              <w:keepLines/>
              <w:spacing w:line="360" w:lineRule="auto"/>
              <w:jc w:val="center"/>
              <w:rPr>
                <w:rtl/>
                <w:lang w:eastAsia="en-US"/>
              </w:rPr>
            </w:pPr>
            <w:r>
              <w:rPr>
                <w:rFonts w:ascii="David" w:hAnsi="David" w:hint="cs"/>
                <w:snapToGrid w:val="0"/>
                <w:rtl/>
                <w:lang w:eastAsia="en-US"/>
              </w:rPr>
              <w:t>30</w:t>
            </w:r>
          </w:p>
        </w:tc>
      </w:tr>
      <w:tr w:rsidR="00035B50" w:rsidRPr="00643938" w14:paraId="32C42329" w14:textId="77777777" w:rsidTr="00D20C83">
        <w:tc>
          <w:tcPr>
            <w:tcW w:w="935" w:type="dxa"/>
            <w:vMerge/>
            <w:tcBorders>
              <w:top w:val="single" w:sz="4" w:space="0" w:color="auto"/>
              <w:left w:val="single" w:sz="4" w:space="0" w:color="auto"/>
              <w:bottom w:val="single" w:sz="4" w:space="0" w:color="auto"/>
              <w:right w:val="single" w:sz="4" w:space="0" w:color="auto"/>
            </w:tcBorders>
            <w:vAlign w:val="center"/>
            <w:hideMark/>
          </w:tcPr>
          <w:p w14:paraId="75521FA2" w14:textId="77777777" w:rsidR="00035B50" w:rsidRPr="00141914" w:rsidRDefault="00035B50" w:rsidP="00076527">
            <w:pPr>
              <w:rPr>
                <w:sz w:val="24"/>
                <w:lang w:eastAsia="en-US"/>
              </w:rPr>
            </w:pPr>
          </w:p>
        </w:tc>
        <w:tc>
          <w:tcPr>
            <w:tcW w:w="6428" w:type="dxa"/>
            <w:tcBorders>
              <w:top w:val="single" w:sz="4" w:space="0" w:color="auto"/>
              <w:left w:val="single" w:sz="4" w:space="0" w:color="auto"/>
              <w:bottom w:val="single" w:sz="4" w:space="0" w:color="auto"/>
              <w:right w:val="single" w:sz="4" w:space="0" w:color="auto"/>
            </w:tcBorders>
            <w:vAlign w:val="center"/>
            <w:hideMark/>
          </w:tcPr>
          <w:p w14:paraId="6A948EFF" w14:textId="19FC0091" w:rsidR="00035B50" w:rsidRPr="00141914" w:rsidRDefault="00035B50" w:rsidP="000A437D">
            <w:pPr>
              <w:pStyle w:val="aff"/>
              <w:keepNext/>
              <w:keepLines/>
              <w:numPr>
                <w:ilvl w:val="0"/>
                <w:numId w:val="32"/>
              </w:numPr>
              <w:spacing w:line="360" w:lineRule="auto"/>
              <w:jc w:val="both"/>
              <w:rPr>
                <w:rFonts w:ascii="David" w:hAnsi="David"/>
                <w:sz w:val="24"/>
                <w:lang w:eastAsia="en-US"/>
              </w:rPr>
            </w:pPr>
            <w:r w:rsidRPr="00141914">
              <w:rPr>
                <w:rFonts w:ascii="David" w:hAnsi="David" w:hint="eastAsia"/>
                <w:b/>
                <w:bCs/>
                <w:sz w:val="24"/>
                <w:u w:val="single"/>
                <w:rtl/>
              </w:rPr>
              <w:t>אספקת</w:t>
            </w:r>
            <w:r w:rsidRPr="00141914">
              <w:rPr>
                <w:rFonts w:ascii="David" w:hAnsi="David"/>
                <w:b/>
                <w:bCs/>
                <w:sz w:val="24"/>
                <w:u w:val="single"/>
                <w:rtl/>
              </w:rPr>
              <w:t xml:space="preserve"> ייעוץ בתחומים </w:t>
            </w:r>
            <w:r w:rsidRPr="00141914">
              <w:rPr>
                <w:rFonts w:ascii="David" w:hAnsi="David" w:hint="cs"/>
                <w:b/>
                <w:bCs/>
                <w:sz w:val="24"/>
                <w:u w:val="single"/>
                <w:rtl/>
              </w:rPr>
              <w:t>נוספים  במהלך השנים 201</w:t>
            </w:r>
            <w:r w:rsidR="00136A7C">
              <w:rPr>
                <w:rFonts w:ascii="David" w:hAnsi="David" w:hint="cs"/>
                <w:b/>
                <w:bCs/>
                <w:sz w:val="24"/>
                <w:u w:val="single"/>
                <w:rtl/>
              </w:rPr>
              <w:t>5</w:t>
            </w:r>
            <w:r w:rsidRPr="00141914">
              <w:rPr>
                <w:rFonts w:ascii="David" w:hAnsi="David" w:hint="cs"/>
                <w:b/>
                <w:bCs/>
                <w:sz w:val="24"/>
                <w:u w:val="single"/>
                <w:rtl/>
              </w:rPr>
              <w:t>-2018:</w:t>
            </w:r>
            <w:r w:rsidRPr="00141914">
              <w:rPr>
                <w:rFonts w:ascii="David" w:hAnsi="David" w:hint="cs"/>
                <w:sz w:val="24"/>
                <w:rtl/>
              </w:rPr>
              <w:t xml:space="preserve">  </w:t>
            </w:r>
          </w:p>
          <w:p w14:paraId="603EC44C" w14:textId="1511F317" w:rsidR="00035B50" w:rsidRPr="00141914" w:rsidRDefault="00035B50" w:rsidP="007E661A">
            <w:pPr>
              <w:pStyle w:val="aff"/>
              <w:keepNext/>
              <w:keepLines/>
              <w:numPr>
                <w:ilvl w:val="0"/>
                <w:numId w:val="32"/>
              </w:numPr>
              <w:spacing w:line="360" w:lineRule="auto"/>
              <w:jc w:val="both"/>
              <w:rPr>
                <w:rFonts w:ascii="David" w:hAnsi="David"/>
                <w:sz w:val="24"/>
                <w:lang w:eastAsia="en-US"/>
              </w:rPr>
            </w:pPr>
            <w:r w:rsidRPr="00141914">
              <w:rPr>
                <w:rFonts w:ascii="David" w:hAnsi="David"/>
                <w:sz w:val="24"/>
                <w:rtl/>
              </w:rPr>
              <w:t xml:space="preserve">עבור כל </w:t>
            </w:r>
            <w:r w:rsidRPr="00141914">
              <w:rPr>
                <w:rFonts w:ascii="David" w:hAnsi="David" w:hint="cs"/>
                <w:sz w:val="24"/>
                <w:rtl/>
              </w:rPr>
              <w:t>2</w:t>
            </w:r>
            <w:r w:rsidR="00C34598" w:rsidRPr="00141914">
              <w:rPr>
                <w:rFonts w:ascii="David" w:hAnsi="David" w:hint="cs"/>
                <w:sz w:val="24"/>
                <w:rtl/>
              </w:rPr>
              <w:t>5</w:t>
            </w:r>
            <w:r w:rsidRPr="00141914">
              <w:rPr>
                <w:rFonts w:ascii="David" w:hAnsi="David" w:hint="cs"/>
                <w:sz w:val="24"/>
                <w:rtl/>
              </w:rPr>
              <w:t>0</w:t>
            </w:r>
            <w:r w:rsidRPr="00141914">
              <w:rPr>
                <w:rFonts w:ascii="David" w:hAnsi="David"/>
                <w:sz w:val="24"/>
                <w:rtl/>
              </w:rPr>
              <w:t xml:space="preserve"> שעות ייעוץ שסופקו על ידי המציע ב</w:t>
            </w:r>
            <w:r w:rsidRPr="00141914">
              <w:rPr>
                <w:rFonts w:ascii="David" w:hAnsi="David" w:hint="cs"/>
                <w:sz w:val="24"/>
                <w:rtl/>
              </w:rPr>
              <w:t>אחד מן ה</w:t>
            </w:r>
            <w:r w:rsidRPr="00141914">
              <w:rPr>
                <w:rFonts w:ascii="David" w:hAnsi="David"/>
                <w:sz w:val="24"/>
                <w:rtl/>
              </w:rPr>
              <w:t xml:space="preserve">תחומים </w:t>
            </w:r>
            <w:r w:rsidRPr="00141914">
              <w:rPr>
                <w:rFonts w:ascii="David" w:hAnsi="David" w:hint="cs"/>
                <w:sz w:val="24"/>
                <w:rtl/>
              </w:rPr>
              <w:t xml:space="preserve">הנוספים </w:t>
            </w:r>
            <w:r w:rsidRPr="00141914">
              <w:rPr>
                <w:rFonts w:ascii="David" w:hAnsi="David"/>
                <w:sz w:val="24"/>
                <w:rtl/>
              </w:rPr>
              <w:t>כהגדרתם</w:t>
            </w:r>
            <w:r w:rsidR="008F2D30">
              <w:rPr>
                <w:rFonts w:ascii="David" w:hAnsi="David" w:hint="cs"/>
                <w:sz w:val="24"/>
                <w:rtl/>
              </w:rPr>
              <w:t xml:space="preserve"> 3.2.2 </w:t>
            </w:r>
            <w:r w:rsidRPr="00141914">
              <w:rPr>
                <w:rFonts w:ascii="David" w:hAnsi="David"/>
                <w:sz w:val="24"/>
                <w:rtl/>
              </w:rPr>
              <w:t>לנספח ג'</w:t>
            </w:r>
            <w:r w:rsidRPr="00141914">
              <w:rPr>
                <w:rFonts w:ascii="David" w:hAnsi="David" w:hint="cs"/>
                <w:sz w:val="24"/>
                <w:rtl/>
              </w:rPr>
              <w:t xml:space="preserve">, </w:t>
            </w:r>
            <w:r w:rsidRPr="00141914">
              <w:rPr>
                <w:rFonts w:ascii="David" w:hAnsi="David" w:hint="eastAsia"/>
                <w:sz w:val="24"/>
                <w:rtl/>
              </w:rPr>
              <w:t>יקבל</w:t>
            </w:r>
            <w:r w:rsidRPr="00141914">
              <w:rPr>
                <w:rFonts w:ascii="David" w:hAnsi="David"/>
                <w:sz w:val="24"/>
                <w:rtl/>
              </w:rPr>
              <w:t xml:space="preserve"> </w:t>
            </w:r>
            <w:r w:rsidRPr="00141914">
              <w:rPr>
                <w:rFonts w:ascii="David" w:hAnsi="David" w:hint="eastAsia"/>
                <w:sz w:val="24"/>
                <w:rtl/>
              </w:rPr>
              <w:t>המציע</w:t>
            </w:r>
            <w:r w:rsidRPr="00141914">
              <w:rPr>
                <w:rFonts w:ascii="David" w:hAnsi="David"/>
                <w:sz w:val="24"/>
                <w:rtl/>
              </w:rPr>
              <w:t xml:space="preserve"> </w:t>
            </w:r>
            <w:r w:rsidR="007E661A">
              <w:rPr>
                <w:rFonts w:ascii="David" w:hAnsi="David" w:hint="cs"/>
                <w:sz w:val="24"/>
                <w:rtl/>
              </w:rPr>
              <w:t>2</w:t>
            </w:r>
            <w:r w:rsidR="007E661A" w:rsidRPr="00141914">
              <w:rPr>
                <w:rFonts w:ascii="David" w:hAnsi="David"/>
                <w:sz w:val="24"/>
                <w:rtl/>
              </w:rPr>
              <w:t xml:space="preserve"> </w:t>
            </w:r>
            <w:r w:rsidRPr="00141914">
              <w:rPr>
                <w:rFonts w:ascii="David" w:hAnsi="David" w:hint="eastAsia"/>
                <w:sz w:val="24"/>
                <w:rtl/>
              </w:rPr>
              <w:t>נקודות</w:t>
            </w:r>
            <w:r w:rsidRPr="00141914">
              <w:rPr>
                <w:rFonts w:ascii="David" w:hAnsi="David"/>
                <w:sz w:val="24"/>
                <w:rtl/>
              </w:rPr>
              <w:t xml:space="preserve"> </w:t>
            </w:r>
            <w:r w:rsidRPr="00141914">
              <w:rPr>
                <w:rFonts w:ascii="David" w:hAnsi="David" w:hint="eastAsia"/>
                <w:sz w:val="24"/>
                <w:rtl/>
              </w:rPr>
              <w:t>ועד</w:t>
            </w:r>
            <w:r w:rsidRPr="00141914">
              <w:rPr>
                <w:rFonts w:ascii="David" w:hAnsi="David"/>
                <w:sz w:val="24"/>
                <w:rtl/>
              </w:rPr>
              <w:t xml:space="preserve"> </w:t>
            </w:r>
            <w:r w:rsidRPr="00141914">
              <w:rPr>
                <w:rFonts w:ascii="David" w:hAnsi="David" w:hint="eastAsia"/>
                <w:sz w:val="24"/>
                <w:rtl/>
              </w:rPr>
              <w:t>למקסימום</w:t>
            </w:r>
            <w:r w:rsidRPr="00141914">
              <w:rPr>
                <w:rFonts w:ascii="David" w:hAnsi="David"/>
                <w:sz w:val="24"/>
                <w:rtl/>
              </w:rPr>
              <w:t xml:space="preserve"> </w:t>
            </w:r>
            <w:r w:rsidRPr="00141914">
              <w:rPr>
                <w:rFonts w:ascii="David" w:hAnsi="David" w:hint="eastAsia"/>
                <w:sz w:val="24"/>
                <w:rtl/>
              </w:rPr>
              <w:t>של</w:t>
            </w:r>
            <w:r w:rsidRPr="00141914">
              <w:rPr>
                <w:rFonts w:ascii="David" w:hAnsi="David"/>
                <w:sz w:val="24"/>
                <w:rtl/>
              </w:rPr>
              <w:t xml:space="preserve"> </w:t>
            </w:r>
            <w:r w:rsidRPr="00141914">
              <w:rPr>
                <w:rFonts w:ascii="David" w:hAnsi="David" w:hint="cs"/>
                <w:sz w:val="24"/>
                <w:rtl/>
              </w:rPr>
              <w:t>30</w:t>
            </w:r>
            <w:r w:rsidRPr="00141914">
              <w:rPr>
                <w:rFonts w:ascii="David" w:hAnsi="David"/>
                <w:sz w:val="24"/>
                <w:rtl/>
              </w:rPr>
              <w:t xml:space="preserve"> </w:t>
            </w:r>
            <w:r w:rsidRPr="00141914">
              <w:rPr>
                <w:rFonts w:ascii="David" w:hAnsi="David" w:hint="eastAsia"/>
                <w:sz w:val="24"/>
                <w:rtl/>
              </w:rPr>
              <w:t>נקודות</w:t>
            </w:r>
            <w:r w:rsidRPr="00141914">
              <w:rPr>
                <w:rFonts w:ascii="David" w:hAnsi="David"/>
                <w:sz w:val="24"/>
                <w:rtl/>
              </w:rPr>
              <w:t>.</w:t>
            </w:r>
          </w:p>
          <w:p w14:paraId="4951AB21" w14:textId="01348399" w:rsidR="00C024E5" w:rsidRPr="00141914" w:rsidRDefault="00C024E5" w:rsidP="000A437D">
            <w:pPr>
              <w:pStyle w:val="aff"/>
              <w:keepNext/>
              <w:keepLines/>
              <w:numPr>
                <w:ilvl w:val="0"/>
                <w:numId w:val="32"/>
              </w:numPr>
              <w:spacing w:line="360" w:lineRule="auto"/>
              <w:jc w:val="both"/>
              <w:rPr>
                <w:rFonts w:ascii="David" w:hAnsi="David"/>
                <w:sz w:val="24"/>
                <w:lang w:eastAsia="en-US"/>
              </w:rPr>
            </w:pPr>
            <w:r w:rsidRPr="00141914">
              <w:rPr>
                <w:rFonts w:ascii="David" w:hAnsi="David" w:hint="cs"/>
                <w:sz w:val="24"/>
                <w:rtl/>
                <w:lang w:eastAsia="en-US"/>
              </w:rPr>
              <w:t>לא יינתן ניקוד נוסף מעבר ל- 250 השעות</w:t>
            </w:r>
            <w:r w:rsidR="007104A4">
              <w:rPr>
                <w:rFonts w:ascii="David" w:hAnsi="David" w:hint="cs"/>
                <w:sz w:val="24"/>
                <w:rtl/>
                <w:lang w:eastAsia="en-US"/>
              </w:rPr>
              <w:t>,</w:t>
            </w:r>
            <w:r w:rsidRPr="00141914">
              <w:rPr>
                <w:rFonts w:ascii="David" w:hAnsi="David" w:hint="cs"/>
                <w:sz w:val="24"/>
                <w:rtl/>
                <w:lang w:eastAsia="en-US"/>
              </w:rPr>
              <w:t xml:space="preserve"> </w:t>
            </w:r>
            <w:r w:rsidR="007104A4">
              <w:rPr>
                <w:rFonts w:ascii="David" w:hAnsi="David" w:hint="cs"/>
                <w:sz w:val="24"/>
                <w:rtl/>
                <w:lang w:eastAsia="en-US"/>
              </w:rPr>
              <w:t>ל</w:t>
            </w:r>
            <w:r w:rsidRPr="00141914">
              <w:rPr>
                <w:rFonts w:ascii="David" w:hAnsi="David" w:hint="cs"/>
                <w:sz w:val="24"/>
                <w:rtl/>
                <w:lang w:eastAsia="en-US"/>
              </w:rPr>
              <w:t xml:space="preserve">אותו </w:t>
            </w:r>
            <w:r w:rsidR="007104A4">
              <w:rPr>
                <w:rFonts w:ascii="David" w:hAnsi="David" w:hint="cs"/>
                <w:sz w:val="24"/>
                <w:rtl/>
                <w:lang w:eastAsia="en-US"/>
              </w:rPr>
              <w:t>ה</w:t>
            </w:r>
            <w:r w:rsidRPr="00141914">
              <w:rPr>
                <w:rFonts w:ascii="David" w:hAnsi="David" w:hint="cs"/>
                <w:sz w:val="24"/>
                <w:rtl/>
                <w:lang w:eastAsia="en-US"/>
              </w:rPr>
              <w:t>תחום.</w:t>
            </w:r>
          </w:p>
          <w:p w14:paraId="306BF526" w14:textId="5064E27D" w:rsidR="00035B50" w:rsidRPr="00141914" w:rsidRDefault="00035B50" w:rsidP="000A437D">
            <w:pPr>
              <w:pStyle w:val="aff"/>
              <w:keepNext/>
              <w:keepLines/>
              <w:numPr>
                <w:ilvl w:val="0"/>
                <w:numId w:val="32"/>
              </w:numPr>
              <w:spacing w:line="360" w:lineRule="auto"/>
              <w:jc w:val="both"/>
              <w:rPr>
                <w:rFonts w:ascii="David" w:hAnsi="David"/>
                <w:sz w:val="24"/>
                <w:lang w:eastAsia="en-US"/>
              </w:rPr>
            </w:pPr>
            <w:r w:rsidRPr="00141914">
              <w:rPr>
                <w:rFonts w:ascii="David" w:hAnsi="David" w:hint="cs"/>
                <w:sz w:val="24"/>
                <w:rtl/>
                <w:lang w:eastAsia="en-US"/>
              </w:rPr>
              <w:t>טבלה 2 בנספח 1 תשמש לניקוד פרמטר זה.</w:t>
            </w:r>
          </w:p>
        </w:tc>
        <w:tc>
          <w:tcPr>
            <w:tcW w:w="934" w:type="dxa"/>
            <w:tcBorders>
              <w:top w:val="single" w:sz="4" w:space="0" w:color="auto"/>
              <w:left w:val="single" w:sz="4" w:space="0" w:color="auto"/>
              <w:bottom w:val="single" w:sz="4" w:space="0" w:color="auto"/>
              <w:right w:val="single" w:sz="4" w:space="0" w:color="auto"/>
            </w:tcBorders>
            <w:vAlign w:val="center"/>
            <w:hideMark/>
          </w:tcPr>
          <w:p w14:paraId="38A87CAF" w14:textId="79DF323F" w:rsidR="00035B50" w:rsidRPr="004F7185" w:rsidRDefault="00035B50" w:rsidP="00331005">
            <w:pPr>
              <w:keepNext/>
              <w:keepLines/>
              <w:spacing w:line="360" w:lineRule="auto"/>
              <w:jc w:val="center"/>
              <w:rPr>
                <w:rtl/>
                <w:lang w:eastAsia="en-US"/>
              </w:rPr>
            </w:pPr>
            <w:r>
              <w:rPr>
                <w:rFonts w:ascii="David" w:hAnsi="David" w:hint="cs"/>
                <w:snapToGrid w:val="0"/>
                <w:rtl/>
                <w:lang w:eastAsia="en-US"/>
              </w:rPr>
              <w:t>3</w:t>
            </w:r>
            <w:r w:rsidR="00331005">
              <w:rPr>
                <w:rFonts w:ascii="David" w:hAnsi="David" w:hint="cs"/>
                <w:snapToGrid w:val="0"/>
                <w:rtl/>
                <w:lang w:eastAsia="en-US"/>
              </w:rPr>
              <w:t>0</w:t>
            </w:r>
          </w:p>
        </w:tc>
      </w:tr>
      <w:tr w:rsidR="00035B50" w:rsidRPr="00643938" w14:paraId="59E2D7FB" w14:textId="77777777" w:rsidTr="00D20C83">
        <w:tc>
          <w:tcPr>
            <w:tcW w:w="935" w:type="dxa"/>
            <w:tcBorders>
              <w:top w:val="single" w:sz="4" w:space="0" w:color="auto"/>
              <w:left w:val="single" w:sz="4" w:space="0" w:color="auto"/>
              <w:bottom w:val="single" w:sz="4" w:space="0" w:color="auto"/>
              <w:right w:val="single" w:sz="4" w:space="0" w:color="auto"/>
            </w:tcBorders>
            <w:vAlign w:val="center"/>
          </w:tcPr>
          <w:p w14:paraId="2985B0B7" w14:textId="77777777" w:rsidR="00035B50" w:rsidRPr="00141914" w:rsidRDefault="00035B50" w:rsidP="00076527">
            <w:pPr>
              <w:rPr>
                <w:sz w:val="24"/>
                <w:lang w:eastAsia="en-US"/>
              </w:rPr>
            </w:pPr>
            <w:r w:rsidRPr="00141914">
              <w:rPr>
                <w:rFonts w:hint="eastAsia"/>
                <w:sz w:val="24"/>
                <w:rtl/>
                <w:lang w:eastAsia="en-US"/>
              </w:rPr>
              <w:t>ראיון</w:t>
            </w:r>
            <w:r w:rsidRPr="00141914">
              <w:rPr>
                <w:rFonts w:hint="cs"/>
                <w:sz w:val="24"/>
                <w:rtl/>
                <w:lang w:eastAsia="en-US"/>
              </w:rPr>
              <w:t xml:space="preserve"> עם נציגי המציע</w:t>
            </w:r>
          </w:p>
        </w:tc>
        <w:tc>
          <w:tcPr>
            <w:tcW w:w="6428" w:type="dxa"/>
            <w:tcBorders>
              <w:top w:val="single" w:sz="4" w:space="0" w:color="auto"/>
              <w:left w:val="single" w:sz="4" w:space="0" w:color="auto"/>
              <w:bottom w:val="single" w:sz="4" w:space="0" w:color="auto"/>
              <w:right w:val="single" w:sz="4" w:space="0" w:color="auto"/>
            </w:tcBorders>
            <w:vAlign w:val="center"/>
          </w:tcPr>
          <w:p w14:paraId="08D927A3" w14:textId="63E44AAA" w:rsidR="00035B50" w:rsidRPr="00141914" w:rsidRDefault="00035B50" w:rsidP="000A437D">
            <w:pPr>
              <w:pStyle w:val="aff"/>
              <w:keepNext/>
              <w:keepLines/>
              <w:numPr>
                <w:ilvl w:val="0"/>
                <w:numId w:val="33"/>
              </w:numPr>
              <w:spacing w:line="360" w:lineRule="auto"/>
              <w:ind w:left="360"/>
              <w:jc w:val="both"/>
              <w:rPr>
                <w:rFonts w:ascii="David" w:hAnsi="David"/>
              </w:rPr>
            </w:pPr>
            <w:r w:rsidRPr="00141914">
              <w:rPr>
                <w:rFonts w:ascii="David" w:hAnsi="David"/>
                <w:b/>
                <w:bCs/>
                <w:u w:val="single"/>
                <w:rtl/>
              </w:rPr>
              <w:t>ר</w:t>
            </w:r>
            <w:r w:rsidR="009A34E8">
              <w:rPr>
                <w:rFonts w:ascii="David" w:hAnsi="David" w:hint="cs"/>
                <w:b/>
                <w:bCs/>
                <w:u w:val="single"/>
                <w:rtl/>
              </w:rPr>
              <w:t>י</w:t>
            </w:r>
            <w:r w:rsidRPr="00141914">
              <w:rPr>
                <w:rFonts w:ascii="David" w:hAnsi="David"/>
                <w:b/>
                <w:bCs/>
                <w:u w:val="single"/>
                <w:rtl/>
              </w:rPr>
              <w:t xml:space="preserve">איון </w:t>
            </w:r>
            <w:r w:rsidRPr="005E5AD2">
              <w:rPr>
                <w:rFonts w:ascii="David" w:hAnsi="David"/>
                <w:rtl/>
              </w:rPr>
              <w:t xml:space="preserve">– יתקיים ראיון עם </w:t>
            </w:r>
            <w:r w:rsidRPr="005E5AD2">
              <w:rPr>
                <w:rFonts w:ascii="David" w:hAnsi="David" w:hint="cs"/>
                <w:rtl/>
              </w:rPr>
              <w:t>נציגי</w:t>
            </w:r>
            <w:r w:rsidRPr="005E5AD2">
              <w:rPr>
                <w:rFonts w:ascii="David" w:hAnsi="David"/>
                <w:rtl/>
              </w:rPr>
              <w:t xml:space="preserve"> המציע לצורך </w:t>
            </w:r>
            <w:r w:rsidRPr="005E5AD2">
              <w:rPr>
                <w:rFonts w:ascii="David" w:hAnsi="David" w:hint="cs"/>
                <w:rtl/>
              </w:rPr>
              <w:t>מכרז</w:t>
            </w:r>
            <w:r w:rsidRPr="005E5AD2">
              <w:rPr>
                <w:rFonts w:ascii="David" w:hAnsi="David"/>
                <w:rtl/>
              </w:rPr>
              <w:t xml:space="preserve"> זה</w:t>
            </w:r>
            <w:r w:rsidRPr="005E5AD2">
              <w:rPr>
                <w:rFonts w:ascii="David" w:hAnsi="David" w:hint="cs"/>
                <w:rtl/>
              </w:rPr>
              <w:t>,</w:t>
            </w:r>
            <w:r w:rsidRPr="005E5AD2">
              <w:rPr>
                <w:rFonts w:ascii="David" w:hAnsi="David"/>
                <w:rtl/>
              </w:rPr>
              <w:t xml:space="preserve"> בו יציג המציע את תכנית העבודה שלו לצורך מתן השירותים בצורה מיטבית. במסגרת הר</w:t>
            </w:r>
            <w:r w:rsidR="009A34E8">
              <w:rPr>
                <w:rFonts w:ascii="David" w:hAnsi="David" w:hint="cs"/>
                <w:rtl/>
              </w:rPr>
              <w:t>י</w:t>
            </w:r>
            <w:r w:rsidRPr="005E5AD2">
              <w:rPr>
                <w:rFonts w:ascii="David" w:hAnsi="David"/>
                <w:rtl/>
              </w:rPr>
              <w:t xml:space="preserve">איון יינתן ניקוד </w:t>
            </w:r>
            <w:r w:rsidR="00B217DA" w:rsidRPr="005E5AD2">
              <w:rPr>
                <w:rFonts w:ascii="David" w:hAnsi="David" w:hint="cs"/>
                <w:rtl/>
              </w:rPr>
              <w:t xml:space="preserve">בהתבסס </w:t>
            </w:r>
            <w:r w:rsidRPr="005E5AD2">
              <w:rPr>
                <w:rFonts w:ascii="David" w:hAnsi="David"/>
                <w:rtl/>
              </w:rPr>
              <w:t>על הקריטריונים הבאים</w:t>
            </w:r>
            <w:r w:rsidRPr="00141914">
              <w:rPr>
                <w:rFonts w:ascii="David" w:hAnsi="David"/>
                <w:rtl/>
              </w:rPr>
              <w:t>:</w:t>
            </w:r>
          </w:p>
          <w:p w14:paraId="0DD252D0" w14:textId="77777777" w:rsidR="00035B50" w:rsidRPr="00141914" w:rsidRDefault="00035B50" w:rsidP="000A437D">
            <w:pPr>
              <w:pStyle w:val="aff"/>
              <w:keepNext/>
              <w:keepLines/>
              <w:numPr>
                <w:ilvl w:val="0"/>
                <w:numId w:val="29"/>
              </w:numPr>
              <w:spacing w:line="360" w:lineRule="auto"/>
              <w:ind w:left="293" w:hanging="293"/>
              <w:contextualSpacing w:val="0"/>
              <w:jc w:val="both"/>
              <w:rPr>
                <w:rFonts w:ascii="David" w:hAnsi="David"/>
              </w:rPr>
            </w:pPr>
            <w:r w:rsidRPr="00141914">
              <w:rPr>
                <w:rFonts w:ascii="David" w:hAnsi="David" w:hint="eastAsia"/>
                <w:b/>
                <w:bCs/>
                <w:rtl/>
              </w:rPr>
              <w:t>רשימת</w:t>
            </w:r>
            <w:r w:rsidRPr="00141914">
              <w:rPr>
                <w:rFonts w:ascii="David" w:hAnsi="David"/>
                <w:b/>
                <w:bCs/>
                <w:rtl/>
              </w:rPr>
              <w:t xml:space="preserve"> </w:t>
            </w:r>
            <w:r w:rsidRPr="00141914">
              <w:rPr>
                <w:rFonts w:ascii="David" w:hAnsi="David" w:hint="eastAsia"/>
                <w:b/>
                <w:bCs/>
                <w:rtl/>
              </w:rPr>
              <w:t>היועצים</w:t>
            </w:r>
            <w:r w:rsidRPr="00141914">
              <w:rPr>
                <w:rFonts w:ascii="David" w:hAnsi="David"/>
                <w:rtl/>
              </w:rPr>
              <w:t xml:space="preserve"> </w:t>
            </w:r>
            <w:r w:rsidRPr="00141914">
              <w:rPr>
                <w:rFonts w:ascii="David" w:hAnsi="David" w:hint="eastAsia"/>
                <w:rtl/>
              </w:rPr>
              <w:t>עימם</w:t>
            </w:r>
            <w:r w:rsidRPr="00141914">
              <w:rPr>
                <w:rFonts w:ascii="David" w:hAnsi="David"/>
                <w:rtl/>
              </w:rPr>
              <w:t xml:space="preserve"> </w:t>
            </w:r>
            <w:r w:rsidRPr="00141914">
              <w:rPr>
                <w:rFonts w:ascii="David" w:hAnsi="David" w:hint="eastAsia"/>
                <w:rtl/>
              </w:rPr>
              <w:t>עבד</w:t>
            </w:r>
            <w:r w:rsidRPr="00141914">
              <w:rPr>
                <w:rFonts w:ascii="David" w:hAnsi="David"/>
                <w:rtl/>
              </w:rPr>
              <w:t xml:space="preserve"> </w:t>
            </w:r>
            <w:r w:rsidRPr="00141914">
              <w:rPr>
                <w:rFonts w:ascii="David" w:hAnsi="David" w:hint="eastAsia"/>
                <w:rtl/>
              </w:rPr>
              <w:t>המציע</w:t>
            </w:r>
            <w:r w:rsidRPr="00141914">
              <w:rPr>
                <w:rFonts w:ascii="David" w:hAnsi="David"/>
                <w:rtl/>
              </w:rPr>
              <w:t xml:space="preserve"> </w:t>
            </w:r>
            <w:r w:rsidRPr="00141914">
              <w:rPr>
                <w:rFonts w:ascii="David" w:hAnsi="David" w:hint="eastAsia"/>
                <w:rtl/>
              </w:rPr>
              <w:t>בתקופה</w:t>
            </w:r>
            <w:r w:rsidRPr="00141914">
              <w:rPr>
                <w:rFonts w:ascii="David" w:hAnsi="David"/>
                <w:rtl/>
              </w:rPr>
              <w:t xml:space="preserve"> </w:t>
            </w:r>
            <w:r w:rsidRPr="00141914">
              <w:rPr>
                <w:rFonts w:ascii="David" w:hAnsi="David" w:hint="eastAsia"/>
                <w:rtl/>
              </w:rPr>
              <w:t>האחרונה</w:t>
            </w:r>
            <w:r w:rsidRPr="00141914">
              <w:rPr>
                <w:rFonts w:ascii="David" w:hAnsi="David"/>
                <w:rtl/>
              </w:rPr>
              <w:t xml:space="preserve"> </w:t>
            </w:r>
            <w:r w:rsidRPr="00141914">
              <w:rPr>
                <w:rFonts w:ascii="David" w:hAnsi="David" w:hint="eastAsia"/>
                <w:rtl/>
              </w:rPr>
              <w:t>ובהם</w:t>
            </w:r>
            <w:r w:rsidRPr="00141914">
              <w:rPr>
                <w:rFonts w:ascii="David" w:hAnsi="David"/>
                <w:rtl/>
              </w:rPr>
              <w:t xml:space="preserve"> </w:t>
            </w:r>
            <w:r w:rsidRPr="00141914">
              <w:rPr>
                <w:rFonts w:ascii="David" w:hAnsi="David" w:hint="eastAsia"/>
                <w:rtl/>
              </w:rPr>
              <w:t>מתכוון</w:t>
            </w:r>
            <w:r w:rsidRPr="00141914">
              <w:rPr>
                <w:rFonts w:ascii="David" w:hAnsi="David"/>
                <w:rtl/>
              </w:rPr>
              <w:t xml:space="preserve"> </w:t>
            </w:r>
            <w:r w:rsidRPr="00141914">
              <w:rPr>
                <w:rFonts w:ascii="David" w:hAnsi="David" w:hint="eastAsia"/>
                <w:rtl/>
              </w:rPr>
              <w:t>המציע</w:t>
            </w:r>
            <w:r w:rsidRPr="00141914">
              <w:rPr>
                <w:rFonts w:ascii="David" w:hAnsi="David"/>
                <w:rtl/>
              </w:rPr>
              <w:t xml:space="preserve"> </w:t>
            </w:r>
            <w:r w:rsidRPr="00141914">
              <w:rPr>
                <w:rFonts w:ascii="David" w:hAnsi="David" w:hint="eastAsia"/>
                <w:rtl/>
              </w:rPr>
              <w:t>להסתייע</w:t>
            </w:r>
            <w:r w:rsidRPr="00141914">
              <w:rPr>
                <w:rFonts w:ascii="David" w:hAnsi="David"/>
                <w:rtl/>
              </w:rPr>
              <w:t xml:space="preserve"> </w:t>
            </w:r>
            <w:r w:rsidRPr="00141914">
              <w:rPr>
                <w:rFonts w:ascii="David" w:hAnsi="David" w:hint="eastAsia"/>
                <w:rtl/>
              </w:rPr>
              <w:t>לצורך</w:t>
            </w:r>
            <w:r w:rsidRPr="00141914">
              <w:rPr>
                <w:rFonts w:ascii="David" w:hAnsi="David"/>
                <w:rtl/>
              </w:rPr>
              <w:t xml:space="preserve"> </w:t>
            </w:r>
            <w:r w:rsidRPr="00141914">
              <w:rPr>
                <w:rFonts w:ascii="David" w:hAnsi="David" w:hint="eastAsia"/>
                <w:rtl/>
              </w:rPr>
              <w:t>מתן</w:t>
            </w:r>
            <w:r w:rsidRPr="00141914">
              <w:rPr>
                <w:rFonts w:ascii="David" w:hAnsi="David"/>
                <w:rtl/>
              </w:rPr>
              <w:t xml:space="preserve"> השירותים</w:t>
            </w:r>
            <w:r w:rsidRPr="00141914">
              <w:rPr>
                <w:rFonts w:ascii="David" w:hAnsi="David" w:hint="cs"/>
                <w:rtl/>
              </w:rPr>
              <w:t xml:space="preserve"> במכרז זה  - </w:t>
            </w:r>
            <w:r w:rsidRPr="00141914">
              <w:rPr>
                <w:rFonts w:ascii="David" w:hAnsi="David"/>
                <w:rtl/>
              </w:rPr>
              <w:t xml:space="preserve">  </w:t>
            </w:r>
            <w:r w:rsidRPr="00141914">
              <w:rPr>
                <w:rFonts w:ascii="David" w:hAnsi="David" w:hint="cs"/>
                <w:b/>
                <w:bCs/>
                <w:rtl/>
              </w:rPr>
              <w:t>0 - 5</w:t>
            </w:r>
            <w:r w:rsidRPr="00141914">
              <w:rPr>
                <w:rFonts w:ascii="David" w:hAnsi="David"/>
                <w:b/>
                <w:bCs/>
                <w:rtl/>
              </w:rPr>
              <w:t xml:space="preserve"> </w:t>
            </w:r>
            <w:r w:rsidRPr="00141914">
              <w:rPr>
                <w:rFonts w:ascii="David" w:hAnsi="David" w:hint="eastAsia"/>
                <w:b/>
                <w:bCs/>
                <w:rtl/>
              </w:rPr>
              <w:t>נק</w:t>
            </w:r>
            <w:r w:rsidRPr="00141914">
              <w:rPr>
                <w:rFonts w:ascii="David" w:hAnsi="David" w:hint="cs"/>
                <w:b/>
                <w:bCs/>
                <w:rtl/>
              </w:rPr>
              <w:t>ודות</w:t>
            </w:r>
            <w:r w:rsidRPr="00141914">
              <w:rPr>
                <w:rFonts w:ascii="David" w:hAnsi="David"/>
                <w:rtl/>
              </w:rPr>
              <w:t xml:space="preserve">. </w:t>
            </w:r>
          </w:p>
          <w:p w14:paraId="38E2B427" w14:textId="61F66326" w:rsidR="00B217DA" w:rsidRDefault="00035B50" w:rsidP="00B64B0C">
            <w:pPr>
              <w:pStyle w:val="aff"/>
              <w:keepNext/>
              <w:keepLines/>
              <w:numPr>
                <w:ilvl w:val="0"/>
                <w:numId w:val="29"/>
              </w:numPr>
              <w:spacing w:line="360" w:lineRule="auto"/>
              <w:ind w:left="293" w:hanging="293"/>
              <w:contextualSpacing w:val="0"/>
              <w:jc w:val="both"/>
              <w:rPr>
                <w:rFonts w:ascii="David" w:hAnsi="David"/>
              </w:rPr>
            </w:pPr>
            <w:r w:rsidRPr="00141914">
              <w:rPr>
                <w:rFonts w:ascii="David" w:hAnsi="David" w:hint="eastAsia"/>
                <w:b/>
                <w:bCs/>
                <w:rtl/>
              </w:rPr>
              <w:t>תוכנית</w:t>
            </w:r>
            <w:r w:rsidRPr="00141914">
              <w:rPr>
                <w:rFonts w:ascii="David" w:hAnsi="David"/>
                <w:b/>
                <w:bCs/>
                <w:rtl/>
              </w:rPr>
              <w:t xml:space="preserve"> גיוס יועצים</w:t>
            </w:r>
            <w:r w:rsidR="00B217DA">
              <w:rPr>
                <w:rFonts w:ascii="David" w:hAnsi="David" w:hint="cs"/>
                <w:rtl/>
              </w:rPr>
              <w:t xml:space="preserve">, </w:t>
            </w:r>
            <w:r w:rsidRPr="00141914">
              <w:rPr>
                <w:rFonts w:ascii="David" w:hAnsi="David" w:hint="cs"/>
                <w:rtl/>
              </w:rPr>
              <w:t xml:space="preserve">בפרט </w:t>
            </w:r>
            <w:r w:rsidRPr="00141914">
              <w:rPr>
                <w:rFonts w:ascii="David" w:hAnsi="David"/>
                <w:rtl/>
              </w:rPr>
              <w:t xml:space="preserve">בתחומים </w:t>
            </w:r>
            <w:r w:rsidRPr="00141914">
              <w:rPr>
                <w:rFonts w:ascii="David" w:hAnsi="David" w:hint="cs"/>
                <w:rtl/>
              </w:rPr>
              <w:t>הנדרשים למכרז</w:t>
            </w:r>
            <w:r w:rsidR="00B217DA">
              <w:rPr>
                <w:rFonts w:ascii="David" w:hAnsi="David" w:hint="cs"/>
                <w:rtl/>
              </w:rPr>
              <w:t xml:space="preserve"> זה,</w:t>
            </w:r>
            <w:r w:rsidRPr="00141914">
              <w:rPr>
                <w:rFonts w:ascii="David" w:hAnsi="David" w:hint="cs"/>
                <w:rtl/>
              </w:rPr>
              <w:t xml:space="preserve"> </w:t>
            </w:r>
            <w:r w:rsidRPr="00141914">
              <w:rPr>
                <w:rFonts w:ascii="David" w:hAnsi="David"/>
                <w:rtl/>
              </w:rPr>
              <w:t>תוך עמידה בלוחות הזמנים שנקבעו</w:t>
            </w:r>
            <w:r w:rsidRPr="00141914">
              <w:rPr>
                <w:rFonts w:ascii="David" w:hAnsi="David" w:hint="cs"/>
                <w:rtl/>
              </w:rPr>
              <w:t xml:space="preserve"> והליכי בקרת גיוס והשמה</w:t>
            </w:r>
            <w:r w:rsidR="00B217DA">
              <w:rPr>
                <w:rFonts w:ascii="David" w:hAnsi="David" w:hint="cs"/>
                <w:rtl/>
              </w:rPr>
              <w:t xml:space="preserve">  -   </w:t>
            </w:r>
            <w:r w:rsidR="00B217DA" w:rsidRPr="00B217DA">
              <w:rPr>
                <w:rFonts w:ascii="David" w:hAnsi="David" w:hint="cs"/>
                <w:b/>
                <w:bCs/>
                <w:rtl/>
              </w:rPr>
              <w:t xml:space="preserve">0 - </w:t>
            </w:r>
            <w:r w:rsidR="00B64B0C">
              <w:rPr>
                <w:rFonts w:ascii="David" w:hAnsi="David" w:hint="cs"/>
                <w:b/>
                <w:bCs/>
                <w:rtl/>
              </w:rPr>
              <w:t>5</w:t>
            </w:r>
            <w:r w:rsidR="00B64B0C" w:rsidRPr="00B217DA">
              <w:rPr>
                <w:rFonts w:ascii="David" w:hAnsi="David" w:hint="cs"/>
                <w:b/>
                <w:bCs/>
                <w:rtl/>
              </w:rPr>
              <w:t xml:space="preserve"> </w:t>
            </w:r>
            <w:r w:rsidR="00B217DA" w:rsidRPr="00B217DA">
              <w:rPr>
                <w:rFonts w:ascii="David" w:hAnsi="David" w:hint="cs"/>
                <w:b/>
                <w:bCs/>
                <w:rtl/>
              </w:rPr>
              <w:t>נקודות.</w:t>
            </w:r>
          </w:p>
          <w:p w14:paraId="4C03F376" w14:textId="7D873E43" w:rsidR="00035B50" w:rsidRPr="00141914" w:rsidRDefault="00035B50" w:rsidP="000A437D">
            <w:pPr>
              <w:pStyle w:val="aff"/>
              <w:keepNext/>
              <w:keepLines/>
              <w:numPr>
                <w:ilvl w:val="0"/>
                <w:numId w:val="29"/>
              </w:numPr>
              <w:spacing w:line="360" w:lineRule="auto"/>
              <w:ind w:left="293" w:hanging="293"/>
              <w:contextualSpacing w:val="0"/>
              <w:jc w:val="both"/>
              <w:rPr>
                <w:rFonts w:ascii="David" w:hAnsi="David"/>
              </w:rPr>
            </w:pPr>
            <w:r w:rsidRPr="00141914">
              <w:rPr>
                <w:rFonts w:ascii="David" w:hAnsi="David" w:hint="cs"/>
                <w:b/>
                <w:bCs/>
                <w:rtl/>
              </w:rPr>
              <w:t xml:space="preserve">בקרת </w:t>
            </w:r>
            <w:r w:rsidRPr="00141914">
              <w:rPr>
                <w:rFonts w:ascii="David" w:hAnsi="David" w:hint="eastAsia"/>
                <w:b/>
                <w:bCs/>
                <w:rtl/>
              </w:rPr>
              <w:t>פרוייקטים</w:t>
            </w:r>
            <w:r w:rsidRPr="00141914">
              <w:rPr>
                <w:rFonts w:ascii="David" w:hAnsi="David" w:hint="cs"/>
                <w:rtl/>
              </w:rPr>
              <w:t xml:space="preserve"> -</w:t>
            </w:r>
            <w:r w:rsidRPr="00141914">
              <w:rPr>
                <w:rFonts w:ascii="David" w:hAnsi="David"/>
                <w:rtl/>
              </w:rPr>
              <w:t xml:space="preserve"> ייע</w:t>
            </w:r>
            <w:r w:rsidRPr="00141914">
              <w:rPr>
                <w:rFonts w:ascii="David" w:hAnsi="David" w:hint="cs"/>
                <w:rtl/>
              </w:rPr>
              <w:t>ו</w:t>
            </w:r>
            <w:r w:rsidRPr="00141914">
              <w:rPr>
                <w:rFonts w:ascii="David" w:hAnsi="David"/>
                <w:rtl/>
              </w:rPr>
              <w:t>ל הליכי העבודה וו</w:t>
            </w:r>
            <w:r w:rsidRPr="00141914">
              <w:rPr>
                <w:rFonts w:ascii="David" w:hAnsi="David" w:hint="cs"/>
                <w:rtl/>
              </w:rPr>
              <w:t>י</w:t>
            </w:r>
            <w:r w:rsidRPr="00141914">
              <w:rPr>
                <w:rFonts w:ascii="David" w:hAnsi="David"/>
                <w:rtl/>
              </w:rPr>
              <w:t>ד</w:t>
            </w:r>
            <w:r w:rsidRPr="00141914">
              <w:rPr>
                <w:rFonts w:ascii="David" w:hAnsi="David" w:hint="cs"/>
                <w:rtl/>
              </w:rPr>
              <w:t>ו</w:t>
            </w:r>
            <w:r w:rsidRPr="00141914">
              <w:rPr>
                <w:rFonts w:ascii="David" w:hAnsi="David"/>
                <w:rtl/>
              </w:rPr>
              <w:t>א ה</w:t>
            </w:r>
            <w:r w:rsidRPr="00141914">
              <w:rPr>
                <w:rFonts w:ascii="David" w:hAnsi="David" w:hint="cs"/>
                <w:rtl/>
              </w:rPr>
              <w:t>שגת</w:t>
            </w:r>
            <w:r w:rsidRPr="00141914">
              <w:rPr>
                <w:rFonts w:ascii="David" w:hAnsi="David"/>
                <w:rtl/>
              </w:rPr>
              <w:t xml:space="preserve"> יעדים תוך צמצום שעות העבודה</w:t>
            </w:r>
            <w:r w:rsidRPr="00141914">
              <w:rPr>
                <w:rFonts w:ascii="David" w:hAnsi="David" w:hint="cs"/>
                <w:rtl/>
              </w:rPr>
              <w:t>,</w:t>
            </w:r>
            <w:r w:rsidRPr="00141914">
              <w:rPr>
                <w:rFonts w:ascii="David" w:hAnsi="David"/>
                <w:rtl/>
              </w:rPr>
              <w:t xml:space="preserve"> מבלי </w:t>
            </w:r>
            <w:r w:rsidR="00B217DA">
              <w:rPr>
                <w:rFonts w:ascii="David" w:hAnsi="David" w:hint="cs"/>
                <w:rtl/>
              </w:rPr>
              <w:t>לפגוע ב</w:t>
            </w:r>
            <w:r w:rsidRPr="00141914">
              <w:rPr>
                <w:rFonts w:ascii="David" w:hAnsi="David"/>
                <w:rtl/>
              </w:rPr>
              <w:t xml:space="preserve">איכות העבודה </w:t>
            </w:r>
            <w:r w:rsidRPr="00141914">
              <w:rPr>
                <w:rFonts w:ascii="David" w:hAnsi="David" w:hint="cs"/>
                <w:rtl/>
              </w:rPr>
              <w:t xml:space="preserve"> -</w:t>
            </w:r>
            <w:r w:rsidR="00B217DA">
              <w:rPr>
                <w:rFonts w:ascii="David" w:hAnsi="David" w:hint="cs"/>
                <w:rtl/>
              </w:rPr>
              <w:t xml:space="preserve">  </w:t>
            </w:r>
            <w:r w:rsidRPr="00141914">
              <w:rPr>
                <w:rFonts w:ascii="David" w:hAnsi="David" w:hint="cs"/>
                <w:rtl/>
              </w:rPr>
              <w:t xml:space="preserve"> </w:t>
            </w:r>
            <w:r w:rsidRPr="00141914">
              <w:rPr>
                <w:rFonts w:ascii="David" w:hAnsi="David" w:hint="cs"/>
                <w:b/>
                <w:bCs/>
                <w:rtl/>
              </w:rPr>
              <w:t>0 - 5  נקודות</w:t>
            </w:r>
            <w:r w:rsidRPr="00141914">
              <w:rPr>
                <w:rFonts w:ascii="David" w:hAnsi="David"/>
                <w:rtl/>
              </w:rPr>
              <w:t>.</w:t>
            </w:r>
          </w:p>
          <w:p w14:paraId="4E9FC152" w14:textId="0FB84772" w:rsidR="00035B50" w:rsidRPr="00141914" w:rsidRDefault="00035B50" w:rsidP="000A437D">
            <w:pPr>
              <w:pStyle w:val="aff"/>
              <w:keepNext/>
              <w:keepLines/>
              <w:numPr>
                <w:ilvl w:val="0"/>
                <w:numId w:val="29"/>
              </w:numPr>
              <w:spacing w:line="360" w:lineRule="auto"/>
              <w:ind w:left="293" w:hanging="293"/>
              <w:contextualSpacing w:val="0"/>
              <w:jc w:val="both"/>
              <w:rPr>
                <w:rFonts w:ascii="David" w:hAnsi="David"/>
                <w:rtl/>
              </w:rPr>
            </w:pPr>
            <w:r w:rsidRPr="00141914">
              <w:rPr>
                <w:rFonts w:ascii="David" w:hAnsi="David" w:hint="eastAsia"/>
                <w:b/>
                <w:bCs/>
                <w:rtl/>
              </w:rPr>
              <w:t>התרשמות</w:t>
            </w:r>
            <w:r w:rsidRPr="00141914">
              <w:rPr>
                <w:rFonts w:ascii="David" w:hAnsi="David"/>
                <w:b/>
                <w:bCs/>
                <w:rtl/>
              </w:rPr>
              <w:t xml:space="preserve"> כללית</w:t>
            </w:r>
            <w:r w:rsidRPr="00141914">
              <w:rPr>
                <w:rFonts w:ascii="David" w:hAnsi="David"/>
                <w:rtl/>
              </w:rPr>
              <w:t xml:space="preserve"> </w:t>
            </w:r>
            <w:r w:rsidRPr="00141914">
              <w:rPr>
                <w:rFonts w:ascii="David" w:hAnsi="David" w:hint="cs"/>
                <w:rtl/>
              </w:rPr>
              <w:t xml:space="preserve">-   </w:t>
            </w:r>
            <w:r w:rsidR="004A04B1">
              <w:rPr>
                <w:rFonts w:ascii="David" w:hAnsi="David" w:hint="cs"/>
                <w:rtl/>
              </w:rPr>
              <w:t xml:space="preserve">    </w:t>
            </w:r>
            <w:r w:rsidRPr="00141914">
              <w:rPr>
                <w:rFonts w:ascii="David" w:hAnsi="David" w:hint="cs"/>
                <w:rtl/>
              </w:rPr>
              <w:t xml:space="preserve">                                                  </w:t>
            </w:r>
            <w:r w:rsidRPr="00141914">
              <w:rPr>
                <w:rFonts w:ascii="David" w:hAnsi="David"/>
                <w:rtl/>
              </w:rPr>
              <w:t xml:space="preserve"> </w:t>
            </w:r>
            <w:r w:rsidRPr="00141914">
              <w:rPr>
                <w:rFonts w:ascii="David" w:hAnsi="David" w:hint="cs"/>
                <w:b/>
                <w:bCs/>
                <w:rtl/>
              </w:rPr>
              <w:t>0 -</w:t>
            </w:r>
            <w:r w:rsidRPr="00141914">
              <w:rPr>
                <w:rFonts w:ascii="David" w:hAnsi="David" w:hint="cs"/>
                <w:rtl/>
              </w:rPr>
              <w:t xml:space="preserve"> </w:t>
            </w:r>
            <w:r w:rsidRPr="00141914">
              <w:rPr>
                <w:rFonts w:ascii="David" w:hAnsi="David" w:hint="cs"/>
                <w:b/>
                <w:bCs/>
                <w:rtl/>
              </w:rPr>
              <w:t>5</w:t>
            </w:r>
            <w:r w:rsidRPr="00141914">
              <w:rPr>
                <w:rFonts w:ascii="David" w:hAnsi="David"/>
                <w:b/>
                <w:bCs/>
                <w:rtl/>
              </w:rPr>
              <w:t xml:space="preserve"> </w:t>
            </w:r>
            <w:r w:rsidRPr="00141914">
              <w:rPr>
                <w:rFonts w:ascii="David" w:hAnsi="David" w:hint="eastAsia"/>
                <w:b/>
                <w:bCs/>
                <w:rtl/>
              </w:rPr>
              <w:t>נק</w:t>
            </w:r>
            <w:r w:rsidRPr="00141914">
              <w:rPr>
                <w:rFonts w:ascii="David" w:hAnsi="David" w:hint="cs"/>
                <w:b/>
                <w:bCs/>
                <w:rtl/>
              </w:rPr>
              <w:t>ודות</w:t>
            </w:r>
            <w:r w:rsidRPr="00141914">
              <w:rPr>
                <w:rFonts w:ascii="David" w:hAnsi="David"/>
                <w:rtl/>
              </w:rPr>
              <w:t xml:space="preserve">. </w:t>
            </w:r>
          </w:p>
        </w:tc>
        <w:tc>
          <w:tcPr>
            <w:tcW w:w="934" w:type="dxa"/>
            <w:tcBorders>
              <w:top w:val="single" w:sz="4" w:space="0" w:color="auto"/>
              <w:left w:val="single" w:sz="4" w:space="0" w:color="auto"/>
              <w:bottom w:val="single" w:sz="4" w:space="0" w:color="auto"/>
              <w:right w:val="single" w:sz="4" w:space="0" w:color="auto"/>
            </w:tcBorders>
            <w:vAlign w:val="center"/>
          </w:tcPr>
          <w:p w14:paraId="61C83D41" w14:textId="63813DE9" w:rsidR="00035B50" w:rsidRPr="004F7185" w:rsidRDefault="00B64B0C" w:rsidP="00331005">
            <w:pPr>
              <w:keepNext/>
              <w:keepLines/>
              <w:spacing w:line="360" w:lineRule="auto"/>
              <w:rPr>
                <w:rFonts w:ascii="David" w:hAnsi="David"/>
                <w:snapToGrid w:val="0"/>
                <w:rtl/>
                <w:lang w:eastAsia="en-US"/>
              </w:rPr>
            </w:pPr>
            <w:r>
              <w:rPr>
                <w:rFonts w:ascii="David" w:hAnsi="David" w:hint="cs"/>
                <w:snapToGrid w:val="0"/>
                <w:rtl/>
                <w:lang w:eastAsia="en-US"/>
              </w:rPr>
              <w:t>20</w:t>
            </w:r>
          </w:p>
        </w:tc>
      </w:tr>
      <w:tr w:rsidR="00B64B0C" w:rsidRPr="00643938" w14:paraId="1B25826A" w14:textId="77777777" w:rsidTr="00D20C83">
        <w:tc>
          <w:tcPr>
            <w:tcW w:w="935" w:type="dxa"/>
            <w:tcBorders>
              <w:top w:val="single" w:sz="4" w:space="0" w:color="auto"/>
              <w:left w:val="single" w:sz="4" w:space="0" w:color="auto"/>
              <w:bottom w:val="single" w:sz="4" w:space="0" w:color="auto"/>
              <w:right w:val="single" w:sz="4" w:space="0" w:color="auto"/>
            </w:tcBorders>
            <w:vAlign w:val="center"/>
          </w:tcPr>
          <w:p w14:paraId="6EC9F8DE" w14:textId="4BCFDCFA" w:rsidR="00B64B0C" w:rsidRPr="00141914" w:rsidRDefault="00DB4060" w:rsidP="00B64B0C">
            <w:pPr>
              <w:rPr>
                <w:sz w:val="24"/>
                <w:rtl/>
                <w:lang w:eastAsia="en-US"/>
              </w:rPr>
            </w:pPr>
            <w:r>
              <w:rPr>
                <w:rFonts w:hint="cs"/>
                <w:sz w:val="24"/>
                <w:rtl/>
                <w:lang w:eastAsia="en-US"/>
              </w:rPr>
              <w:lastRenderedPageBreak/>
              <w:t>חוות דעת מגורמים חיצוניים</w:t>
            </w:r>
          </w:p>
        </w:tc>
        <w:tc>
          <w:tcPr>
            <w:tcW w:w="6428" w:type="dxa"/>
            <w:tcBorders>
              <w:top w:val="single" w:sz="4" w:space="0" w:color="auto"/>
              <w:left w:val="single" w:sz="4" w:space="0" w:color="auto"/>
              <w:bottom w:val="single" w:sz="4" w:space="0" w:color="auto"/>
              <w:right w:val="single" w:sz="4" w:space="0" w:color="auto"/>
            </w:tcBorders>
            <w:vAlign w:val="center"/>
          </w:tcPr>
          <w:p w14:paraId="4006F1EC" w14:textId="1280D66B" w:rsidR="00B64B0C" w:rsidRPr="004A04B1" w:rsidRDefault="004A04B1" w:rsidP="004A04B1">
            <w:pPr>
              <w:pStyle w:val="aff"/>
              <w:keepNext/>
              <w:keepLines/>
              <w:numPr>
                <w:ilvl w:val="0"/>
                <w:numId w:val="33"/>
              </w:numPr>
              <w:spacing w:line="360" w:lineRule="auto"/>
              <w:ind w:left="360"/>
              <w:jc w:val="both"/>
              <w:rPr>
                <w:rFonts w:ascii="David" w:hAnsi="David"/>
              </w:rPr>
            </w:pPr>
            <w:r w:rsidRPr="004A04B1">
              <w:rPr>
                <w:rFonts w:ascii="David" w:hAnsi="David" w:hint="cs"/>
                <w:b/>
                <w:bCs/>
                <w:u w:val="single"/>
                <w:rtl/>
              </w:rPr>
              <w:t>חוות דעת חיצונית</w:t>
            </w:r>
            <w:r>
              <w:rPr>
                <w:rFonts w:ascii="David" w:hAnsi="David" w:hint="cs"/>
                <w:b/>
                <w:bCs/>
                <w:rtl/>
              </w:rPr>
              <w:t xml:space="preserve"> - </w:t>
            </w:r>
            <w:r w:rsidR="00B64B0C" w:rsidRPr="004A04B1">
              <w:rPr>
                <w:rFonts w:ascii="David" w:hAnsi="David" w:hint="cs"/>
                <w:rtl/>
              </w:rPr>
              <w:t xml:space="preserve">נציגי המזמין יצרו קשר עם אנשי הקשר בארגונים השונים, כפי שפירט המציע בטבלאות 1 ו - 2 לנספח 1, לבירור חוות דעת באשר לתפקוד ושביעות רצון מהמציע בעת מתן השירות בארגונם.  </w:t>
            </w:r>
          </w:p>
          <w:p w14:paraId="657BC3AC" w14:textId="49F4AC63" w:rsidR="00B64B0C" w:rsidRPr="004A04B1" w:rsidRDefault="00B64B0C" w:rsidP="004A04B1">
            <w:pPr>
              <w:keepNext/>
              <w:keepLines/>
              <w:spacing w:line="360" w:lineRule="auto"/>
              <w:ind w:left="4805"/>
              <w:jc w:val="both"/>
              <w:rPr>
                <w:rFonts w:ascii="David" w:hAnsi="David"/>
                <w:b/>
                <w:bCs/>
              </w:rPr>
            </w:pPr>
            <w:r w:rsidRPr="004A04B1">
              <w:rPr>
                <w:rFonts w:ascii="David" w:hAnsi="David" w:hint="cs"/>
                <w:b/>
                <w:bCs/>
                <w:rtl/>
              </w:rPr>
              <w:t xml:space="preserve">  10-0 נקודות.</w:t>
            </w:r>
          </w:p>
          <w:p w14:paraId="555D5F3F" w14:textId="18654612" w:rsidR="00B64B0C" w:rsidRPr="00141914" w:rsidRDefault="00B64B0C" w:rsidP="004A04B1">
            <w:pPr>
              <w:pStyle w:val="aff"/>
              <w:keepNext/>
              <w:keepLines/>
              <w:spacing w:line="360" w:lineRule="auto"/>
              <w:ind w:left="360"/>
              <w:jc w:val="both"/>
              <w:rPr>
                <w:rFonts w:ascii="David" w:hAnsi="David"/>
                <w:b/>
                <w:bCs/>
                <w:u w:val="single"/>
                <w:rtl/>
              </w:rPr>
            </w:pPr>
          </w:p>
        </w:tc>
        <w:tc>
          <w:tcPr>
            <w:tcW w:w="934" w:type="dxa"/>
            <w:tcBorders>
              <w:top w:val="single" w:sz="4" w:space="0" w:color="auto"/>
              <w:left w:val="single" w:sz="4" w:space="0" w:color="auto"/>
              <w:bottom w:val="single" w:sz="4" w:space="0" w:color="auto"/>
              <w:right w:val="single" w:sz="4" w:space="0" w:color="auto"/>
            </w:tcBorders>
            <w:vAlign w:val="center"/>
          </w:tcPr>
          <w:p w14:paraId="7A1BE4CD" w14:textId="4182749B" w:rsidR="00B64B0C" w:rsidRDefault="00B64B0C" w:rsidP="00B64B0C">
            <w:pPr>
              <w:keepNext/>
              <w:keepLines/>
              <w:spacing w:line="360" w:lineRule="auto"/>
              <w:rPr>
                <w:rFonts w:ascii="David" w:hAnsi="David"/>
                <w:snapToGrid w:val="0"/>
                <w:rtl/>
                <w:lang w:eastAsia="en-US"/>
              </w:rPr>
            </w:pPr>
            <w:r>
              <w:rPr>
                <w:rFonts w:ascii="David" w:hAnsi="David" w:hint="cs"/>
                <w:snapToGrid w:val="0"/>
                <w:rtl/>
                <w:lang w:eastAsia="en-US"/>
              </w:rPr>
              <w:t xml:space="preserve">10 </w:t>
            </w:r>
          </w:p>
        </w:tc>
      </w:tr>
      <w:tr w:rsidR="00035B50" w14:paraId="1C15045A" w14:textId="77777777" w:rsidTr="00D20C83">
        <w:tc>
          <w:tcPr>
            <w:tcW w:w="935" w:type="dxa"/>
            <w:tcBorders>
              <w:top w:val="single" w:sz="4" w:space="0" w:color="auto"/>
              <w:left w:val="single" w:sz="4" w:space="0" w:color="auto"/>
              <w:bottom w:val="single" w:sz="4" w:space="0" w:color="auto"/>
              <w:right w:val="single" w:sz="4" w:space="0" w:color="auto"/>
            </w:tcBorders>
            <w:vAlign w:val="center"/>
          </w:tcPr>
          <w:p w14:paraId="6E848B34" w14:textId="77777777" w:rsidR="00035B50" w:rsidRPr="00141914" w:rsidRDefault="00035B50" w:rsidP="00076527">
            <w:pPr>
              <w:rPr>
                <w:sz w:val="24"/>
                <w:rtl/>
                <w:lang w:eastAsia="en-US"/>
              </w:rPr>
            </w:pPr>
            <w:r w:rsidRPr="00141914">
              <w:rPr>
                <w:rFonts w:hint="eastAsia"/>
                <w:sz w:val="24"/>
                <w:rtl/>
                <w:lang w:eastAsia="en-US"/>
              </w:rPr>
              <w:t>מספר</w:t>
            </w:r>
            <w:r w:rsidRPr="00141914">
              <w:rPr>
                <w:sz w:val="24"/>
                <w:rtl/>
                <w:lang w:eastAsia="en-US"/>
              </w:rPr>
              <w:t xml:space="preserve"> יועצים</w:t>
            </w:r>
            <w:r w:rsidRPr="00141914">
              <w:rPr>
                <w:rFonts w:hint="cs"/>
                <w:sz w:val="24"/>
                <w:rtl/>
                <w:lang w:eastAsia="en-US"/>
              </w:rPr>
              <w:t xml:space="preserve"> במציע</w:t>
            </w:r>
          </w:p>
        </w:tc>
        <w:tc>
          <w:tcPr>
            <w:tcW w:w="6428" w:type="dxa"/>
            <w:tcBorders>
              <w:top w:val="single" w:sz="4" w:space="0" w:color="auto"/>
              <w:left w:val="single" w:sz="4" w:space="0" w:color="auto"/>
              <w:bottom w:val="single" w:sz="4" w:space="0" w:color="auto"/>
              <w:right w:val="single" w:sz="4" w:space="0" w:color="auto"/>
            </w:tcBorders>
            <w:vAlign w:val="center"/>
          </w:tcPr>
          <w:p w14:paraId="6DDD2D9E" w14:textId="60A9143F" w:rsidR="00035B50" w:rsidRPr="00141914" w:rsidRDefault="00035B50" w:rsidP="000A437D">
            <w:pPr>
              <w:pStyle w:val="aff"/>
              <w:keepNext/>
              <w:keepLines/>
              <w:numPr>
                <w:ilvl w:val="0"/>
                <w:numId w:val="34"/>
              </w:numPr>
              <w:spacing w:line="360" w:lineRule="auto"/>
              <w:jc w:val="both"/>
              <w:rPr>
                <w:rFonts w:ascii="David" w:hAnsi="David"/>
                <w:b/>
                <w:bCs/>
                <w:u w:val="single"/>
              </w:rPr>
            </w:pPr>
            <w:r w:rsidRPr="00141914">
              <w:rPr>
                <w:rFonts w:ascii="David" w:hAnsi="David" w:hint="eastAsia"/>
                <w:b/>
                <w:bCs/>
                <w:u w:val="single"/>
                <w:rtl/>
              </w:rPr>
              <w:t>מספר</w:t>
            </w:r>
            <w:r w:rsidRPr="00141914">
              <w:rPr>
                <w:rFonts w:ascii="David" w:hAnsi="David"/>
                <w:b/>
                <w:bCs/>
                <w:u w:val="single"/>
                <w:rtl/>
              </w:rPr>
              <w:t xml:space="preserve"> היועצים </w:t>
            </w:r>
            <w:r w:rsidRPr="00141914">
              <w:rPr>
                <w:rFonts w:ascii="David" w:hAnsi="David" w:hint="cs"/>
                <w:b/>
                <w:bCs/>
                <w:u w:val="single"/>
                <w:rtl/>
              </w:rPr>
              <w:t xml:space="preserve">המקצועיים </w:t>
            </w:r>
            <w:r w:rsidRPr="00141914">
              <w:rPr>
                <w:rFonts w:ascii="David" w:hAnsi="David"/>
                <w:b/>
                <w:bCs/>
                <w:u w:val="single"/>
                <w:rtl/>
              </w:rPr>
              <w:t>שהועסקו על ידי המציע</w:t>
            </w:r>
            <w:r w:rsidRPr="00141914">
              <w:rPr>
                <w:rFonts w:ascii="David" w:hAnsi="David" w:hint="cs"/>
                <w:b/>
                <w:bCs/>
                <w:u w:val="single"/>
                <w:rtl/>
              </w:rPr>
              <w:t xml:space="preserve"> במהלך השנים 201</w:t>
            </w:r>
            <w:r w:rsidR="00A3224A">
              <w:rPr>
                <w:rFonts w:ascii="David" w:hAnsi="David" w:hint="cs"/>
                <w:b/>
                <w:bCs/>
                <w:u w:val="single"/>
                <w:rtl/>
              </w:rPr>
              <w:t>5</w:t>
            </w:r>
            <w:r w:rsidRPr="00141914">
              <w:rPr>
                <w:rFonts w:ascii="David" w:hAnsi="David" w:hint="cs"/>
                <w:b/>
                <w:bCs/>
                <w:u w:val="single"/>
                <w:rtl/>
              </w:rPr>
              <w:t>-2018 :</w:t>
            </w:r>
          </w:p>
          <w:p w14:paraId="592BFD9C" w14:textId="39751E08" w:rsidR="00035B50" w:rsidRPr="00141914" w:rsidRDefault="00035B50" w:rsidP="000F2798">
            <w:pPr>
              <w:pStyle w:val="aff"/>
              <w:keepNext/>
              <w:keepLines/>
              <w:numPr>
                <w:ilvl w:val="0"/>
                <w:numId w:val="34"/>
              </w:numPr>
              <w:spacing w:line="360" w:lineRule="auto"/>
              <w:jc w:val="both"/>
              <w:rPr>
                <w:rFonts w:ascii="David" w:hAnsi="David"/>
              </w:rPr>
            </w:pPr>
            <w:r w:rsidRPr="00141914">
              <w:rPr>
                <w:rFonts w:ascii="David" w:hAnsi="David"/>
                <w:rtl/>
              </w:rPr>
              <w:t>עבור כל יועץ שהועסק על ידי המציע בהיקף</w:t>
            </w:r>
            <w:r w:rsidRPr="00141914">
              <w:rPr>
                <w:rFonts w:ascii="David" w:hAnsi="David" w:hint="cs"/>
                <w:rtl/>
              </w:rPr>
              <w:t xml:space="preserve"> כולל מינימלי </w:t>
            </w:r>
            <w:r w:rsidRPr="00141914">
              <w:rPr>
                <w:rFonts w:ascii="David" w:hAnsi="David"/>
                <w:rtl/>
              </w:rPr>
              <w:t xml:space="preserve">של </w:t>
            </w:r>
            <w:r w:rsidRPr="00141914">
              <w:rPr>
                <w:rFonts w:ascii="David" w:hAnsi="David" w:hint="cs"/>
                <w:rtl/>
              </w:rPr>
              <w:t>500</w:t>
            </w:r>
            <w:r w:rsidRPr="00141914">
              <w:rPr>
                <w:rFonts w:ascii="David" w:hAnsi="David"/>
                <w:rtl/>
              </w:rPr>
              <w:t xml:space="preserve"> שעות </w:t>
            </w:r>
            <w:r w:rsidRPr="00141914">
              <w:rPr>
                <w:rFonts w:ascii="David" w:hAnsi="David" w:hint="cs"/>
                <w:rtl/>
              </w:rPr>
              <w:t>לכל תחום</w:t>
            </w:r>
            <w:r w:rsidR="00D05E72" w:rsidRPr="00141914">
              <w:rPr>
                <w:rFonts w:ascii="David" w:hAnsi="David" w:hint="cs"/>
                <w:rtl/>
              </w:rPr>
              <w:t xml:space="preserve"> מהתחומים המוגדרים בסעיפים </w:t>
            </w:r>
            <w:r w:rsidR="0073350F">
              <w:rPr>
                <w:rFonts w:ascii="David" w:hAnsi="David" w:hint="cs"/>
                <w:rtl/>
              </w:rPr>
              <w:t xml:space="preserve">3.2.1 </w:t>
            </w:r>
            <w:r w:rsidR="00F82D4E">
              <w:rPr>
                <w:rFonts w:ascii="David" w:hAnsi="David" w:hint="cs"/>
                <w:rtl/>
              </w:rPr>
              <w:t>-</w:t>
            </w:r>
            <w:r w:rsidR="00D05E72" w:rsidRPr="00141914">
              <w:rPr>
                <w:rFonts w:ascii="David" w:hAnsi="David" w:hint="cs"/>
                <w:rtl/>
              </w:rPr>
              <w:t xml:space="preserve"> </w:t>
            </w:r>
            <w:r w:rsidR="0073350F">
              <w:rPr>
                <w:rFonts w:ascii="David" w:hAnsi="David" w:hint="cs"/>
                <w:rtl/>
              </w:rPr>
              <w:t>3.2.2</w:t>
            </w:r>
            <w:r w:rsidRPr="00141914">
              <w:rPr>
                <w:rFonts w:ascii="David" w:hAnsi="David" w:hint="cs"/>
                <w:rtl/>
              </w:rPr>
              <w:t xml:space="preserve"> </w:t>
            </w:r>
            <w:r w:rsidR="00D05E72" w:rsidRPr="00141914">
              <w:rPr>
                <w:rFonts w:ascii="David" w:hAnsi="David" w:hint="cs"/>
                <w:rtl/>
              </w:rPr>
              <w:t xml:space="preserve">, </w:t>
            </w:r>
            <w:r w:rsidRPr="00141914">
              <w:rPr>
                <w:rFonts w:ascii="David" w:hAnsi="David"/>
                <w:rtl/>
              </w:rPr>
              <w:t>בשנים 201</w:t>
            </w:r>
            <w:r w:rsidR="00A3224A">
              <w:rPr>
                <w:rFonts w:ascii="David" w:hAnsi="David" w:hint="cs"/>
                <w:rtl/>
              </w:rPr>
              <w:t>5</w:t>
            </w:r>
            <w:r w:rsidRPr="00141914">
              <w:rPr>
                <w:rFonts w:ascii="David" w:hAnsi="David"/>
                <w:rtl/>
              </w:rPr>
              <w:t xml:space="preserve"> </w:t>
            </w:r>
            <w:r w:rsidR="00F82D4E">
              <w:rPr>
                <w:rFonts w:ascii="David" w:hAnsi="David" w:hint="cs"/>
                <w:rtl/>
              </w:rPr>
              <w:t>-</w:t>
            </w:r>
            <w:r w:rsidRPr="00141914">
              <w:rPr>
                <w:rFonts w:ascii="David" w:hAnsi="David" w:hint="cs"/>
                <w:rtl/>
              </w:rPr>
              <w:t xml:space="preserve"> 2018 , </w:t>
            </w:r>
            <w:r w:rsidRPr="00141914">
              <w:rPr>
                <w:rFonts w:ascii="David" w:hAnsi="David"/>
                <w:rtl/>
              </w:rPr>
              <w:t xml:space="preserve">יקבל המציע </w:t>
            </w:r>
            <w:r w:rsidRPr="00141914">
              <w:rPr>
                <w:rFonts w:ascii="David" w:hAnsi="David" w:hint="cs"/>
                <w:rtl/>
              </w:rPr>
              <w:t xml:space="preserve">נקודה אחת בלבד, </w:t>
            </w:r>
            <w:r w:rsidRPr="00141914">
              <w:rPr>
                <w:rFonts w:ascii="David" w:hAnsi="David" w:hint="eastAsia"/>
                <w:rtl/>
              </w:rPr>
              <w:t>עד</w:t>
            </w:r>
            <w:r w:rsidRPr="00141914">
              <w:rPr>
                <w:rFonts w:ascii="David" w:hAnsi="David"/>
                <w:rtl/>
              </w:rPr>
              <w:t xml:space="preserve"> </w:t>
            </w:r>
            <w:r w:rsidRPr="00141914">
              <w:rPr>
                <w:rFonts w:ascii="David" w:hAnsi="David" w:hint="eastAsia"/>
                <w:rtl/>
              </w:rPr>
              <w:t>למקסימום</w:t>
            </w:r>
            <w:r w:rsidRPr="00141914">
              <w:rPr>
                <w:rFonts w:ascii="David" w:hAnsi="David"/>
                <w:rtl/>
              </w:rPr>
              <w:t xml:space="preserve"> </w:t>
            </w:r>
            <w:r w:rsidRPr="00141914">
              <w:rPr>
                <w:rFonts w:ascii="David" w:hAnsi="David" w:hint="eastAsia"/>
                <w:rtl/>
              </w:rPr>
              <w:t>של</w:t>
            </w:r>
            <w:r w:rsidRPr="00141914">
              <w:rPr>
                <w:rFonts w:ascii="David" w:hAnsi="David"/>
                <w:rtl/>
              </w:rPr>
              <w:t xml:space="preserve"> </w:t>
            </w:r>
            <w:r w:rsidR="002248F6" w:rsidRPr="00141914">
              <w:rPr>
                <w:rFonts w:ascii="David" w:hAnsi="David" w:hint="cs"/>
                <w:rtl/>
              </w:rPr>
              <w:t>1</w:t>
            </w:r>
            <w:r w:rsidR="000F2798">
              <w:rPr>
                <w:rFonts w:ascii="David" w:hAnsi="David" w:hint="cs"/>
                <w:rtl/>
              </w:rPr>
              <w:t>0</w:t>
            </w:r>
            <w:r w:rsidRPr="00141914">
              <w:rPr>
                <w:rFonts w:ascii="David" w:hAnsi="David"/>
                <w:rtl/>
              </w:rPr>
              <w:t xml:space="preserve"> </w:t>
            </w:r>
            <w:r w:rsidRPr="00141914">
              <w:rPr>
                <w:rFonts w:ascii="David" w:hAnsi="David" w:hint="cs"/>
                <w:rtl/>
              </w:rPr>
              <w:t>נקודות.</w:t>
            </w:r>
          </w:p>
          <w:p w14:paraId="78B49F93" w14:textId="1E9CACD9" w:rsidR="00331005" w:rsidRPr="00141914" w:rsidRDefault="00331005" w:rsidP="000A437D">
            <w:pPr>
              <w:pStyle w:val="aff"/>
              <w:keepNext/>
              <w:keepLines/>
              <w:numPr>
                <w:ilvl w:val="0"/>
                <w:numId w:val="34"/>
              </w:numPr>
              <w:spacing w:line="360" w:lineRule="auto"/>
              <w:jc w:val="both"/>
              <w:rPr>
                <w:rFonts w:ascii="David" w:hAnsi="David"/>
              </w:rPr>
            </w:pPr>
            <w:r w:rsidRPr="00141914">
              <w:rPr>
                <w:rFonts w:ascii="David" w:hAnsi="David" w:hint="cs"/>
                <w:rtl/>
              </w:rPr>
              <w:t>לא יינתן ניקוד נוסף מעבר ל- 500 השעות עבור אותו יועץ.</w:t>
            </w:r>
          </w:p>
          <w:p w14:paraId="07AD2337" w14:textId="447FDFAC" w:rsidR="00035B50" w:rsidRPr="00141914" w:rsidRDefault="00035B50" w:rsidP="000A437D">
            <w:pPr>
              <w:pStyle w:val="aff"/>
              <w:keepNext/>
              <w:keepLines/>
              <w:numPr>
                <w:ilvl w:val="0"/>
                <w:numId w:val="34"/>
              </w:numPr>
              <w:spacing w:line="360" w:lineRule="auto"/>
              <w:jc w:val="both"/>
              <w:rPr>
                <w:rFonts w:ascii="David" w:hAnsi="David"/>
              </w:rPr>
            </w:pPr>
            <w:r w:rsidRPr="00141914">
              <w:rPr>
                <w:rFonts w:ascii="David" w:hAnsi="David" w:hint="cs"/>
                <w:rtl/>
              </w:rPr>
              <w:t>טבלה 3 בנספח 1 תשמש לניקוד פרמטר זה.</w:t>
            </w:r>
          </w:p>
          <w:p w14:paraId="182CAAC8" w14:textId="77777777" w:rsidR="00035B50" w:rsidRPr="00141914" w:rsidRDefault="00035B50" w:rsidP="00076527">
            <w:pPr>
              <w:pStyle w:val="aff"/>
              <w:keepNext/>
              <w:keepLines/>
              <w:spacing w:line="360" w:lineRule="auto"/>
              <w:jc w:val="both"/>
              <w:rPr>
                <w:rFonts w:ascii="David" w:hAnsi="David"/>
                <w:rtl/>
              </w:rPr>
            </w:pPr>
          </w:p>
        </w:tc>
        <w:tc>
          <w:tcPr>
            <w:tcW w:w="934" w:type="dxa"/>
            <w:tcBorders>
              <w:top w:val="single" w:sz="4" w:space="0" w:color="auto"/>
              <w:left w:val="single" w:sz="4" w:space="0" w:color="auto"/>
              <w:bottom w:val="single" w:sz="4" w:space="0" w:color="auto"/>
              <w:right w:val="single" w:sz="4" w:space="0" w:color="auto"/>
            </w:tcBorders>
            <w:vAlign w:val="center"/>
          </w:tcPr>
          <w:p w14:paraId="04A07E2C" w14:textId="7030EDDB" w:rsidR="00035B50" w:rsidRPr="002408FF" w:rsidRDefault="00B64B0C" w:rsidP="00076527">
            <w:pPr>
              <w:keepNext/>
              <w:keepLines/>
              <w:spacing w:line="360" w:lineRule="auto"/>
              <w:rPr>
                <w:rFonts w:ascii="David" w:hAnsi="David"/>
                <w:snapToGrid w:val="0"/>
                <w:rtl/>
                <w:lang w:eastAsia="en-US"/>
              </w:rPr>
            </w:pPr>
            <w:r>
              <w:rPr>
                <w:rFonts w:ascii="David" w:hAnsi="David" w:hint="cs"/>
                <w:snapToGrid w:val="0"/>
                <w:rtl/>
                <w:lang w:eastAsia="en-US"/>
              </w:rPr>
              <w:t>10</w:t>
            </w:r>
          </w:p>
        </w:tc>
      </w:tr>
    </w:tbl>
    <w:p w14:paraId="55DA188D" w14:textId="7A5714BA" w:rsidR="00035B50" w:rsidRDefault="00035B50" w:rsidP="00F57929">
      <w:pPr>
        <w:pStyle w:val="aff"/>
        <w:keepLines/>
        <w:widowControl w:val="0"/>
        <w:spacing w:line="360" w:lineRule="auto"/>
        <w:ind w:left="1440"/>
        <w:jc w:val="both"/>
        <w:rPr>
          <w:sz w:val="24"/>
          <w:rtl/>
          <w:lang w:eastAsia="en-US"/>
        </w:rPr>
      </w:pPr>
    </w:p>
    <w:p w14:paraId="79C32DA9" w14:textId="7BC79B51" w:rsidR="00035B50" w:rsidRDefault="00035B50" w:rsidP="00F57929">
      <w:pPr>
        <w:pStyle w:val="aff"/>
        <w:keepLines/>
        <w:widowControl w:val="0"/>
        <w:spacing w:line="360" w:lineRule="auto"/>
        <w:ind w:left="1440"/>
        <w:jc w:val="both"/>
        <w:rPr>
          <w:sz w:val="24"/>
          <w:rtl/>
          <w:lang w:eastAsia="en-US"/>
        </w:rPr>
      </w:pPr>
    </w:p>
    <w:p w14:paraId="339E73AE" w14:textId="6AF9EDA5" w:rsidR="00035B50" w:rsidRDefault="00035B50" w:rsidP="00F57929">
      <w:pPr>
        <w:pStyle w:val="aff"/>
        <w:keepLines/>
        <w:widowControl w:val="0"/>
        <w:spacing w:line="360" w:lineRule="auto"/>
        <w:ind w:left="1440"/>
        <w:jc w:val="both"/>
        <w:rPr>
          <w:sz w:val="24"/>
          <w:rtl/>
          <w:lang w:eastAsia="en-US"/>
        </w:rPr>
      </w:pPr>
    </w:p>
    <w:p w14:paraId="111EB5ED" w14:textId="4AAD9743" w:rsidR="00035B50" w:rsidRDefault="00035B50" w:rsidP="00F57929">
      <w:pPr>
        <w:pStyle w:val="aff"/>
        <w:keepLines/>
        <w:widowControl w:val="0"/>
        <w:spacing w:line="360" w:lineRule="auto"/>
        <w:ind w:left="1440"/>
        <w:jc w:val="both"/>
        <w:rPr>
          <w:sz w:val="24"/>
          <w:rtl/>
          <w:lang w:eastAsia="en-US"/>
        </w:rPr>
      </w:pPr>
    </w:p>
    <w:p w14:paraId="0090C0C2" w14:textId="6E0212C3" w:rsidR="00035B50" w:rsidRDefault="00035B50" w:rsidP="00F57929">
      <w:pPr>
        <w:pStyle w:val="aff"/>
        <w:keepLines/>
        <w:widowControl w:val="0"/>
        <w:spacing w:line="360" w:lineRule="auto"/>
        <w:ind w:left="1440"/>
        <w:jc w:val="both"/>
        <w:rPr>
          <w:sz w:val="24"/>
          <w:rtl/>
          <w:lang w:eastAsia="en-US"/>
        </w:rPr>
      </w:pPr>
    </w:p>
    <w:p w14:paraId="6096B9F9" w14:textId="5C584799" w:rsidR="00035B50" w:rsidRDefault="00035B50" w:rsidP="00F57929">
      <w:pPr>
        <w:pStyle w:val="aff"/>
        <w:keepLines/>
        <w:widowControl w:val="0"/>
        <w:spacing w:line="360" w:lineRule="auto"/>
        <w:ind w:left="1440"/>
        <w:jc w:val="both"/>
        <w:rPr>
          <w:sz w:val="24"/>
          <w:rtl/>
          <w:lang w:eastAsia="en-US"/>
        </w:rPr>
      </w:pPr>
    </w:p>
    <w:p w14:paraId="41BF99B0" w14:textId="418FBAC1" w:rsidR="00035B50" w:rsidRDefault="00035B50" w:rsidP="00F57929">
      <w:pPr>
        <w:pStyle w:val="aff"/>
        <w:keepLines/>
        <w:widowControl w:val="0"/>
        <w:spacing w:line="360" w:lineRule="auto"/>
        <w:ind w:left="1440"/>
        <w:jc w:val="both"/>
        <w:rPr>
          <w:sz w:val="24"/>
          <w:rtl/>
          <w:lang w:eastAsia="en-US"/>
        </w:rPr>
      </w:pPr>
    </w:p>
    <w:p w14:paraId="41FC473E" w14:textId="05E37E9B" w:rsidR="00035B50" w:rsidRDefault="00035B50" w:rsidP="00F57929">
      <w:pPr>
        <w:pStyle w:val="aff"/>
        <w:keepLines/>
        <w:widowControl w:val="0"/>
        <w:spacing w:line="360" w:lineRule="auto"/>
        <w:ind w:left="1440"/>
        <w:jc w:val="both"/>
        <w:rPr>
          <w:sz w:val="24"/>
          <w:rtl/>
          <w:lang w:eastAsia="en-US"/>
        </w:rPr>
      </w:pPr>
    </w:p>
    <w:p w14:paraId="037CC65F" w14:textId="73495B1F" w:rsidR="00035B50" w:rsidRDefault="00035B50" w:rsidP="00F57929">
      <w:pPr>
        <w:pStyle w:val="aff"/>
        <w:keepLines/>
        <w:widowControl w:val="0"/>
        <w:spacing w:line="360" w:lineRule="auto"/>
        <w:ind w:left="1440"/>
        <w:jc w:val="both"/>
        <w:rPr>
          <w:sz w:val="24"/>
          <w:rtl/>
          <w:lang w:eastAsia="en-US"/>
        </w:rPr>
      </w:pPr>
    </w:p>
    <w:p w14:paraId="6039AFE4" w14:textId="0519F1A2" w:rsidR="00035B50" w:rsidRDefault="00035B50" w:rsidP="00F57929">
      <w:pPr>
        <w:pStyle w:val="aff"/>
        <w:keepLines/>
        <w:widowControl w:val="0"/>
        <w:spacing w:line="360" w:lineRule="auto"/>
        <w:ind w:left="1440"/>
        <w:jc w:val="both"/>
        <w:rPr>
          <w:sz w:val="24"/>
          <w:rtl/>
          <w:lang w:eastAsia="en-US"/>
        </w:rPr>
      </w:pPr>
    </w:p>
    <w:p w14:paraId="4F577665" w14:textId="163606BB" w:rsidR="00035B50" w:rsidRDefault="00035B50" w:rsidP="00F57929">
      <w:pPr>
        <w:pStyle w:val="aff"/>
        <w:keepLines/>
        <w:widowControl w:val="0"/>
        <w:spacing w:line="360" w:lineRule="auto"/>
        <w:ind w:left="1440"/>
        <w:jc w:val="both"/>
        <w:rPr>
          <w:sz w:val="24"/>
          <w:rtl/>
          <w:lang w:eastAsia="en-US"/>
        </w:rPr>
      </w:pPr>
    </w:p>
    <w:p w14:paraId="31ACE4CA" w14:textId="3EE5A26C" w:rsidR="00035B50" w:rsidRDefault="00035B50" w:rsidP="00F57929">
      <w:pPr>
        <w:pStyle w:val="aff"/>
        <w:keepLines/>
        <w:widowControl w:val="0"/>
        <w:spacing w:line="360" w:lineRule="auto"/>
        <w:ind w:left="1440"/>
        <w:jc w:val="both"/>
        <w:rPr>
          <w:sz w:val="24"/>
          <w:rtl/>
          <w:lang w:eastAsia="en-US"/>
        </w:rPr>
      </w:pPr>
    </w:p>
    <w:p w14:paraId="2C49E596" w14:textId="04D52A68" w:rsidR="006C7691" w:rsidRDefault="006C7691" w:rsidP="006C7691">
      <w:pPr>
        <w:pStyle w:val="aff"/>
        <w:keepLines/>
        <w:widowControl w:val="0"/>
        <w:numPr>
          <w:ilvl w:val="0"/>
          <w:numId w:val="24"/>
        </w:numPr>
        <w:spacing w:line="360" w:lineRule="auto"/>
        <w:rPr>
          <w:b/>
          <w:bCs/>
          <w:sz w:val="28"/>
          <w:szCs w:val="28"/>
          <w:u w:val="single"/>
          <w:lang w:eastAsia="en-US"/>
        </w:rPr>
      </w:pPr>
      <w:r>
        <w:rPr>
          <w:rFonts w:hint="cs"/>
          <w:b/>
          <w:bCs/>
          <w:sz w:val="28"/>
          <w:szCs w:val="28"/>
          <w:u w:val="single"/>
          <w:rtl/>
          <w:lang w:eastAsia="en-US"/>
        </w:rPr>
        <w:t xml:space="preserve">תעריפי הייעוץ </w:t>
      </w:r>
    </w:p>
    <w:p w14:paraId="29F96424" w14:textId="6150C164" w:rsidR="006C7691" w:rsidRPr="006E3222" w:rsidRDefault="006C7691" w:rsidP="004A64A6">
      <w:pPr>
        <w:pStyle w:val="aff"/>
        <w:keepLines/>
        <w:widowControl w:val="0"/>
        <w:numPr>
          <w:ilvl w:val="1"/>
          <w:numId w:val="24"/>
        </w:numPr>
        <w:spacing w:line="360" w:lineRule="auto"/>
        <w:jc w:val="both"/>
        <w:rPr>
          <w:sz w:val="24"/>
          <w:lang w:eastAsia="en-US"/>
        </w:rPr>
      </w:pPr>
      <w:r>
        <w:rPr>
          <w:rFonts w:hint="cs"/>
          <w:sz w:val="24"/>
          <w:rtl/>
          <w:lang w:eastAsia="en-US"/>
        </w:rPr>
        <w:t>בטבלה 4 שלהן מפורטים תעריפי התמורה, בחלוקה למספר</w:t>
      </w:r>
      <w:r w:rsidRPr="006E3222">
        <w:rPr>
          <w:rFonts w:hint="cs"/>
          <w:sz w:val="24"/>
          <w:rtl/>
          <w:lang w:eastAsia="en-US"/>
        </w:rPr>
        <w:t xml:space="preserve"> קטגוריות ייעוץ  הנסמכות על דרישות ההשכלה, הניסיון ותעריפי</w:t>
      </w:r>
      <w:r w:rsidR="004A64A6">
        <w:rPr>
          <w:rFonts w:hint="cs"/>
          <w:sz w:val="24"/>
          <w:rtl/>
          <w:lang w:eastAsia="en-US"/>
        </w:rPr>
        <w:t xml:space="preserve"> המקסימום ברמת התמחות ג', </w:t>
      </w:r>
      <w:r w:rsidRPr="006E3222">
        <w:rPr>
          <w:rFonts w:hint="cs"/>
          <w:sz w:val="24"/>
          <w:rtl/>
          <w:lang w:eastAsia="en-US"/>
        </w:rPr>
        <w:t xml:space="preserve">המפורטים </w:t>
      </w:r>
      <w:r>
        <w:rPr>
          <w:rFonts w:hint="cs"/>
          <w:sz w:val="24"/>
          <w:rtl/>
          <w:lang w:eastAsia="en-US"/>
        </w:rPr>
        <w:t>ב</w:t>
      </w:r>
      <w:r w:rsidRPr="006E3222">
        <w:rPr>
          <w:rFonts w:hint="cs"/>
          <w:sz w:val="24"/>
          <w:rtl/>
          <w:lang w:eastAsia="en-US"/>
        </w:rPr>
        <w:t xml:space="preserve">הוראת </w:t>
      </w:r>
      <w:r>
        <w:rPr>
          <w:rFonts w:hint="cs"/>
          <w:sz w:val="24"/>
          <w:rtl/>
          <w:lang w:eastAsia="en-US"/>
        </w:rPr>
        <w:t>ה</w:t>
      </w:r>
      <w:r w:rsidRPr="006E3222">
        <w:rPr>
          <w:rFonts w:hint="cs"/>
          <w:sz w:val="24"/>
          <w:rtl/>
          <w:lang w:eastAsia="en-US"/>
        </w:rPr>
        <w:t xml:space="preserve">תכ"ם 16.2.0.11 </w:t>
      </w:r>
      <w:r w:rsidR="00C161B5" w:rsidRPr="004A04B1">
        <w:rPr>
          <w:rFonts w:hint="eastAsia"/>
          <w:sz w:val="24"/>
          <w:rtl/>
          <w:lang w:eastAsia="en-US"/>
        </w:rPr>
        <w:t>העדכנית</w:t>
      </w:r>
      <w:r w:rsidR="00C161B5" w:rsidRPr="004A04B1">
        <w:rPr>
          <w:sz w:val="24"/>
          <w:rtl/>
          <w:lang w:eastAsia="en-US"/>
        </w:rPr>
        <w:t xml:space="preserve"> </w:t>
      </w:r>
      <w:r w:rsidR="00C161B5" w:rsidRPr="004A04B1">
        <w:rPr>
          <w:rFonts w:hint="eastAsia"/>
          <w:sz w:val="24"/>
          <w:rtl/>
          <w:lang w:eastAsia="en-US"/>
        </w:rPr>
        <w:t>למועד</w:t>
      </w:r>
      <w:r w:rsidR="00C161B5" w:rsidRPr="004A04B1">
        <w:rPr>
          <w:sz w:val="24"/>
          <w:rtl/>
          <w:lang w:eastAsia="en-US"/>
        </w:rPr>
        <w:t xml:space="preserve"> </w:t>
      </w:r>
      <w:r w:rsidR="00C161B5" w:rsidRPr="004A04B1">
        <w:rPr>
          <w:rFonts w:hint="eastAsia"/>
          <w:sz w:val="24"/>
          <w:rtl/>
          <w:lang w:eastAsia="en-US"/>
        </w:rPr>
        <w:t>פרסום</w:t>
      </w:r>
      <w:r w:rsidR="00C161B5" w:rsidRPr="004A04B1">
        <w:rPr>
          <w:sz w:val="24"/>
          <w:rtl/>
          <w:lang w:eastAsia="en-US"/>
        </w:rPr>
        <w:t xml:space="preserve"> </w:t>
      </w:r>
      <w:r w:rsidR="00C161B5" w:rsidRPr="004A04B1">
        <w:rPr>
          <w:rFonts w:hint="eastAsia"/>
          <w:sz w:val="24"/>
          <w:rtl/>
          <w:lang w:eastAsia="en-US"/>
        </w:rPr>
        <w:t>מכרז</w:t>
      </w:r>
      <w:r w:rsidR="00C161B5" w:rsidRPr="004A04B1">
        <w:rPr>
          <w:sz w:val="24"/>
          <w:rtl/>
          <w:lang w:eastAsia="en-US"/>
        </w:rPr>
        <w:t xml:space="preserve"> </w:t>
      </w:r>
      <w:r w:rsidR="00C161B5" w:rsidRPr="004A04B1">
        <w:rPr>
          <w:rFonts w:hint="eastAsia"/>
          <w:sz w:val="24"/>
          <w:rtl/>
          <w:lang w:eastAsia="en-US"/>
        </w:rPr>
        <w:t>זה</w:t>
      </w:r>
      <w:r w:rsidRPr="004A04B1">
        <w:rPr>
          <w:sz w:val="24"/>
          <w:rtl/>
          <w:lang w:eastAsia="en-US"/>
        </w:rPr>
        <w:t xml:space="preserve"> (</w:t>
      </w:r>
      <w:r>
        <w:rPr>
          <w:rFonts w:hint="cs"/>
          <w:sz w:val="24"/>
          <w:rtl/>
          <w:lang w:eastAsia="en-US"/>
        </w:rPr>
        <w:t>הספקת שירותי מחשוב למשרדי ממשלה)</w:t>
      </w:r>
      <w:r w:rsidRPr="006E3222">
        <w:rPr>
          <w:rFonts w:hint="cs"/>
          <w:sz w:val="24"/>
          <w:rtl/>
          <w:lang w:eastAsia="en-US"/>
        </w:rPr>
        <w:t>.</w:t>
      </w:r>
    </w:p>
    <w:p w14:paraId="5F8378D7" w14:textId="77777777" w:rsidR="006C7691" w:rsidRDefault="006C7691" w:rsidP="006C7691">
      <w:pPr>
        <w:pStyle w:val="aff"/>
        <w:keepLines/>
        <w:widowControl w:val="0"/>
        <w:numPr>
          <w:ilvl w:val="1"/>
          <w:numId w:val="24"/>
        </w:numPr>
        <w:spacing w:line="360" w:lineRule="auto"/>
        <w:jc w:val="both"/>
        <w:rPr>
          <w:sz w:val="24"/>
          <w:lang w:eastAsia="en-US"/>
        </w:rPr>
      </w:pPr>
      <w:r w:rsidRPr="00BD2A03">
        <w:rPr>
          <w:rFonts w:hint="cs"/>
          <w:sz w:val="24"/>
          <w:rtl/>
          <w:lang w:eastAsia="en-US"/>
        </w:rPr>
        <w:t xml:space="preserve">כל קטגוריה מכילה את רשימת היועצים הנדרשים למכרז זה ועל פיה תשולם התמורה השעתית ליועץ נתון.  יודגש כי רשימה זו יכולה להשתנות </w:t>
      </w:r>
      <w:r>
        <w:rPr>
          <w:rFonts w:hint="cs"/>
          <w:sz w:val="24"/>
          <w:rtl/>
          <w:lang w:eastAsia="en-US"/>
        </w:rPr>
        <w:t>מעת לעת ול</w:t>
      </w:r>
      <w:r w:rsidRPr="00BD2A03">
        <w:rPr>
          <w:rFonts w:hint="cs"/>
          <w:sz w:val="24"/>
          <w:rtl/>
          <w:lang w:eastAsia="en-US"/>
        </w:rPr>
        <w:t xml:space="preserve">פי </w:t>
      </w:r>
      <w:r>
        <w:rPr>
          <w:rFonts w:hint="cs"/>
          <w:sz w:val="24"/>
          <w:rtl/>
          <w:lang w:eastAsia="en-US"/>
        </w:rPr>
        <w:t>צרכי המזמין.</w:t>
      </w:r>
    </w:p>
    <w:p w14:paraId="51BFC00C" w14:textId="77777777" w:rsidR="006C7691" w:rsidRDefault="006C7691" w:rsidP="006C7691">
      <w:pPr>
        <w:pStyle w:val="aff"/>
        <w:keepLines/>
        <w:widowControl w:val="0"/>
        <w:numPr>
          <w:ilvl w:val="1"/>
          <w:numId w:val="24"/>
        </w:numPr>
        <w:spacing w:line="360" w:lineRule="auto"/>
        <w:jc w:val="both"/>
        <w:rPr>
          <w:sz w:val="24"/>
          <w:lang w:eastAsia="en-US"/>
        </w:rPr>
      </w:pPr>
      <w:r>
        <w:rPr>
          <w:rFonts w:hint="cs"/>
          <w:sz w:val="24"/>
          <w:rtl/>
          <w:lang w:eastAsia="en-US"/>
        </w:rPr>
        <w:t xml:space="preserve">עוד יודגש כי דרישות ההשכלה והניסיון המופיעות בהוראת התכ"ם 16.2.0.11 נדרשות לכל נותן שירות במכרז זה. כל נותן שירות מטעם המציע במסגרת מכרז זה ידרש להציג תעודות השכלה, ניסיון וקורות חיים לאישור המזמין. </w:t>
      </w:r>
    </w:p>
    <w:p w14:paraId="4437746F" w14:textId="1C08B43C" w:rsidR="006C7691" w:rsidRDefault="006C7691" w:rsidP="006C7691">
      <w:pPr>
        <w:pStyle w:val="aff"/>
        <w:keepLines/>
        <w:widowControl w:val="0"/>
        <w:numPr>
          <w:ilvl w:val="1"/>
          <w:numId w:val="24"/>
        </w:numPr>
        <w:spacing w:line="360" w:lineRule="auto"/>
        <w:jc w:val="both"/>
        <w:rPr>
          <w:sz w:val="24"/>
          <w:lang w:eastAsia="en-US"/>
        </w:rPr>
      </w:pPr>
      <w:r>
        <w:rPr>
          <w:rFonts w:hint="cs"/>
          <w:sz w:val="24"/>
          <w:rtl/>
          <w:lang w:eastAsia="en-US"/>
        </w:rPr>
        <w:t>עדכון התעריפים יהיה בהתאם לתעריפים ולמנגנונים הקבועים המפורטים בהוראת התכ"ם הנ"ל.</w:t>
      </w:r>
    </w:p>
    <w:p w14:paraId="14F72037" w14:textId="0F80491B" w:rsidR="009367D1" w:rsidRDefault="009367D1" w:rsidP="00733F43">
      <w:pPr>
        <w:pStyle w:val="aff"/>
        <w:keepLines/>
        <w:widowControl w:val="0"/>
        <w:numPr>
          <w:ilvl w:val="1"/>
          <w:numId w:val="24"/>
        </w:numPr>
        <w:spacing w:line="360" w:lineRule="auto"/>
        <w:jc w:val="both"/>
        <w:rPr>
          <w:sz w:val="24"/>
          <w:lang w:eastAsia="en-US"/>
        </w:rPr>
      </w:pPr>
      <w:r w:rsidRPr="009367D1">
        <w:rPr>
          <w:sz w:val="24"/>
          <w:rtl/>
          <w:lang w:eastAsia="en-US"/>
        </w:rPr>
        <w:lastRenderedPageBreak/>
        <w:t xml:space="preserve">ככל </w:t>
      </w:r>
      <w:r w:rsidRPr="009367D1">
        <w:rPr>
          <w:rFonts w:hint="cs"/>
          <w:sz w:val="24"/>
          <w:rtl/>
          <w:lang w:eastAsia="en-US"/>
        </w:rPr>
        <w:t>ו</w:t>
      </w:r>
      <w:r w:rsidRPr="009367D1">
        <w:rPr>
          <w:sz w:val="24"/>
          <w:rtl/>
          <w:lang w:eastAsia="en-US"/>
        </w:rPr>
        <w:t>יהיו שינויים במכרז</w:t>
      </w:r>
      <w:r w:rsidRPr="009367D1">
        <w:rPr>
          <w:rFonts w:hint="cs"/>
          <w:sz w:val="24"/>
          <w:rtl/>
          <w:lang w:eastAsia="en-US"/>
        </w:rPr>
        <w:t xml:space="preserve"> מממ 1-2009 או </w:t>
      </w:r>
      <w:r w:rsidRPr="009367D1">
        <w:rPr>
          <w:sz w:val="24"/>
          <w:rtl/>
          <w:lang w:eastAsia="en-US"/>
        </w:rPr>
        <w:t xml:space="preserve">בהוראת תכ"ם הנ"ל , או שיתפרסמו מכרז/הוראת תכ"ם אחרים, אזי השינוי והקישור בין התעריפים השונים לבין בעלי התפקידים השונים, יהיו בסמכות </w:t>
      </w:r>
      <w:r w:rsidR="001A6B34">
        <w:rPr>
          <w:rFonts w:hint="cs"/>
          <w:sz w:val="24"/>
          <w:rtl/>
          <w:lang w:eastAsia="en-US"/>
        </w:rPr>
        <w:t>המזמינה</w:t>
      </w:r>
      <w:r w:rsidRPr="009367D1">
        <w:rPr>
          <w:sz w:val="24"/>
          <w:rtl/>
          <w:lang w:eastAsia="en-US"/>
        </w:rPr>
        <w:t xml:space="preserve"> בלבד, תוך התייעצות ואישור  מינהל הרכש הממשלתי</w:t>
      </w:r>
      <w:r>
        <w:rPr>
          <w:rFonts w:hint="cs"/>
          <w:sz w:val="24"/>
          <w:rtl/>
          <w:lang w:eastAsia="en-US"/>
        </w:rPr>
        <w:t>.</w:t>
      </w:r>
    </w:p>
    <w:p w14:paraId="1E7AABA1" w14:textId="77777777" w:rsidR="006C7691" w:rsidRDefault="006C7691" w:rsidP="006C7691">
      <w:pPr>
        <w:pStyle w:val="aff"/>
        <w:keepLines/>
        <w:widowControl w:val="0"/>
        <w:numPr>
          <w:ilvl w:val="1"/>
          <w:numId w:val="24"/>
        </w:numPr>
        <w:spacing w:line="360" w:lineRule="auto"/>
        <w:jc w:val="both"/>
        <w:rPr>
          <w:sz w:val="24"/>
          <w:lang w:eastAsia="en-US"/>
        </w:rPr>
      </w:pPr>
      <w:r w:rsidRPr="00F66F02">
        <w:rPr>
          <w:rFonts w:hint="cs"/>
          <w:sz w:val="24"/>
          <w:rtl/>
          <w:lang w:eastAsia="en-US"/>
        </w:rPr>
        <w:t>במקרים חריגים ובאישורה של ועדת המכרזים במזמין</w:t>
      </w:r>
      <w:r>
        <w:rPr>
          <w:rFonts w:hint="cs"/>
          <w:sz w:val="24"/>
          <w:rtl/>
          <w:lang w:eastAsia="en-US"/>
        </w:rPr>
        <w:t xml:space="preserve"> או ועדת תעריפים בחשב הכללי,</w:t>
      </w:r>
      <w:r w:rsidRPr="00F66F02">
        <w:rPr>
          <w:rFonts w:hint="cs"/>
          <w:sz w:val="24"/>
          <w:rtl/>
          <w:lang w:eastAsia="en-US"/>
        </w:rPr>
        <w:t xml:space="preserve"> תוך בחינת נסיבות המקרה, הכשרות  היועץ, השכל</w:t>
      </w:r>
      <w:r>
        <w:rPr>
          <w:rFonts w:hint="cs"/>
          <w:sz w:val="24"/>
          <w:rtl/>
          <w:lang w:eastAsia="en-US"/>
        </w:rPr>
        <w:t>תו האק</w:t>
      </w:r>
      <w:r w:rsidRPr="00F66F02">
        <w:rPr>
          <w:rFonts w:hint="cs"/>
          <w:sz w:val="24"/>
          <w:rtl/>
          <w:lang w:eastAsia="en-US"/>
        </w:rPr>
        <w:t>דמית והניסיון המעשי של</w:t>
      </w:r>
      <w:r>
        <w:rPr>
          <w:rFonts w:hint="cs"/>
          <w:sz w:val="24"/>
          <w:rtl/>
          <w:lang w:eastAsia="en-US"/>
        </w:rPr>
        <w:t>ו, נ</w:t>
      </w:r>
      <w:r w:rsidRPr="00F66F02">
        <w:rPr>
          <w:rFonts w:hint="cs"/>
          <w:sz w:val="24"/>
          <w:rtl/>
          <w:lang w:eastAsia="en-US"/>
        </w:rPr>
        <w:t xml:space="preserve">יתן יהיה </w:t>
      </w:r>
      <w:r>
        <w:rPr>
          <w:rFonts w:hint="cs"/>
          <w:sz w:val="24"/>
          <w:rtl/>
          <w:lang w:eastAsia="en-US"/>
        </w:rPr>
        <w:t>להעלות את תעריף התמורה לשעת ייעוץ לתעריפי רמת התמחות ד' או לתעריפי גג ברמת התמחות דרג ג' ו - ד'</w:t>
      </w:r>
      <w:r w:rsidRPr="00F66F02">
        <w:rPr>
          <w:rFonts w:hint="cs"/>
          <w:sz w:val="24"/>
          <w:rtl/>
          <w:lang w:eastAsia="en-US"/>
        </w:rPr>
        <w:t>.</w:t>
      </w:r>
    </w:p>
    <w:p w14:paraId="63170924" w14:textId="77777777" w:rsidR="006C7691" w:rsidRPr="00F66F02" w:rsidRDefault="006C7691" w:rsidP="006C7691">
      <w:pPr>
        <w:pStyle w:val="aff"/>
        <w:keepLines/>
        <w:widowControl w:val="0"/>
        <w:spacing w:line="360" w:lineRule="auto"/>
        <w:jc w:val="both"/>
        <w:rPr>
          <w:sz w:val="24"/>
          <w:lang w:eastAsia="en-US"/>
        </w:rPr>
      </w:pPr>
      <w:r>
        <w:rPr>
          <w:rFonts w:hint="cs"/>
          <w:sz w:val="24"/>
          <w:rtl/>
          <w:lang w:eastAsia="en-US"/>
        </w:rPr>
        <w:t>חריגות אלו לא יעלו על 10% מהיקף ההתקשרות השנתית עם בין המזמין לספק הזוכה.</w:t>
      </w:r>
    </w:p>
    <w:p w14:paraId="05C69920" w14:textId="77777777" w:rsidR="006C7691" w:rsidRDefault="006C7691" w:rsidP="006C7691">
      <w:pPr>
        <w:pStyle w:val="aff"/>
        <w:keepLines/>
        <w:widowControl w:val="0"/>
        <w:spacing w:line="360" w:lineRule="auto"/>
        <w:jc w:val="both"/>
        <w:rPr>
          <w:sz w:val="24"/>
          <w:rtl/>
          <w:lang w:eastAsia="en-US"/>
        </w:rPr>
        <w:sectPr w:rsidR="006C7691" w:rsidSect="009443DF">
          <w:endnotePr>
            <w:numFmt w:val="lowerLetter"/>
          </w:endnotePr>
          <w:pgSz w:w="11907" w:h="16840" w:code="9"/>
          <w:pgMar w:top="1440" w:right="1800" w:bottom="1440" w:left="1800" w:header="720" w:footer="646" w:gutter="0"/>
          <w:cols w:space="720"/>
          <w:bidi/>
          <w:rtlGutter/>
          <w:docGrid w:linePitch="272"/>
        </w:sectPr>
      </w:pPr>
    </w:p>
    <w:p w14:paraId="498F74AB" w14:textId="77777777" w:rsidR="006C7691" w:rsidRDefault="006C7691" w:rsidP="006C7691">
      <w:pPr>
        <w:pStyle w:val="aff"/>
        <w:keepLines/>
        <w:widowControl w:val="0"/>
        <w:spacing w:line="360" w:lineRule="auto"/>
        <w:jc w:val="both"/>
        <w:rPr>
          <w:sz w:val="24"/>
          <w:rtl/>
          <w:lang w:eastAsia="en-US"/>
        </w:rPr>
      </w:pPr>
    </w:p>
    <w:p w14:paraId="2EED1B72" w14:textId="2EBAA66D" w:rsidR="006C7691" w:rsidRPr="004A04B1" w:rsidRDefault="006C7691" w:rsidP="006C7691">
      <w:pPr>
        <w:pStyle w:val="aff"/>
        <w:keepLines/>
        <w:widowControl w:val="0"/>
        <w:spacing w:line="360" w:lineRule="auto"/>
        <w:jc w:val="both"/>
        <w:rPr>
          <w:b/>
          <w:bCs/>
          <w:sz w:val="24"/>
          <w:u w:val="single"/>
          <w:rtl/>
          <w:lang w:eastAsia="en-US"/>
        </w:rPr>
      </w:pPr>
      <w:r w:rsidRPr="004A04B1">
        <w:rPr>
          <w:rFonts w:hint="eastAsia"/>
          <w:b/>
          <w:bCs/>
          <w:sz w:val="24"/>
          <w:u w:val="single"/>
          <w:rtl/>
          <w:lang w:eastAsia="en-US"/>
        </w:rPr>
        <w:t>טבלה</w:t>
      </w:r>
      <w:r w:rsidRPr="004A04B1">
        <w:rPr>
          <w:b/>
          <w:bCs/>
          <w:sz w:val="24"/>
          <w:u w:val="single"/>
          <w:rtl/>
          <w:lang w:eastAsia="en-US"/>
        </w:rPr>
        <w:t xml:space="preserve"> 4</w:t>
      </w:r>
    </w:p>
    <w:tbl>
      <w:tblPr>
        <w:tblStyle w:val="100"/>
        <w:bidiVisual/>
        <w:tblW w:w="13913" w:type="dxa"/>
        <w:tblLook w:val="04A0" w:firstRow="1" w:lastRow="0" w:firstColumn="1" w:lastColumn="0" w:noHBand="0" w:noVBand="1"/>
      </w:tblPr>
      <w:tblGrid>
        <w:gridCol w:w="1109"/>
        <w:gridCol w:w="2471"/>
        <w:gridCol w:w="2831"/>
        <w:gridCol w:w="1847"/>
        <w:gridCol w:w="4337"/>
        <w:gridCol w:w="1318"/>
      </w:tblGrid>
      <w:tr w:rsidR="00FB2F70" w:rsidRPr="00FB2F70" w14:paraId="562FAC68" w14:textId="77777777" w:rsidTr="00555BF3">
        <w:trPr>
          <w:trHeight w:val="986"/>
        </w:trPr>
        <w:tc>
          <w:tcPr>
            <w:tcW w:w="1109" w:type="dxa"/>
            <w:hideMark/>
          </w:tcPr>
          <w:p w14:paraId="5942AE71" w14:textId="77777777" w:rsidR="006C7691" w:rsidRPr="00FB2F70" w:rsidRDefault="006C7691" w:rsidP="003B0E43">
            <w:pPr>
              <w:rPr>
                <w:rFonts w:ascii="David" w:eastAsia="Calibri" w:hAnsi="David"/>
                <w:b/>
                <w:bCs/>
                <w:sz w:val="24"/>
                <w:lang w:eastAsia="en-US"/>
              </w:rPr>
            </w:pPr>
            <w:r w:rsidRPr="00FB2F70">
              <w:rPr>
                <w:rFonts w:ascii="David" w:eastAsia="Calibri" w:hAnsi="David"/>
                <w:b/>
                <w:bCs/>
                <w:sz w:val="24"/>
                <w:rtl/>
                <w:lang w:eastAsia="en-US"/>
              </w:rPr>
              <w:t>מס"ד בהוראת התכ"ם 16.2.0.11</w:t>
            </w:r>
          </w:p>
        </w:tc>
        <w:tc>
          <w:tcPr>
            <w:tcW w:w="2471" w:type="dxa"/>
            <w:hideMark/>
          </w:tcPr>
          <w:p w14:paraId="6E2B1092" w14:textId="77777777" w:rsidR="006C7691" w:rsidRPr="00FB2F70" w:rsidRDefault="006C7691" w:rsidP="003B0E43">
            <w:pPr>
              <w:rPr>
                <w:rFonts w:ascii="David" w:eastAsia="Calibri" w:hAnsi="David"/>
                <w:b/>
                <w:bCs/>
                <w:sz w:val="24"/>
                <w:rtl/>
                <w:lang w:eastAsia="en-US"/>
              </w:rPr>
            </w:pPr>
            <w:r w:rsidRPr="00FB2F70">
              <w:rPr>
                <w:rFonts w:ascii="David" w:eastAsia="Calibri" w:hAnsi="David"/>
                <w:b/>
                <w:bCs/>
                <w:sz w:val="24"/>
                <w:rtl/>
                <w:lang w:eastAsia="en-US"/>
              </w:rPr>
              <w:t>פירוט התפקיד בהוראת התכ"ם</w:t>
            </w:r>
          </w:p>
        </w:tc>
        <w:tc>
          <w:tcPr>
            <w:tcW w:w="2831" w:type="dxa"/>
            <w:hideMark/>
          </w:tcPr>
          <w:p w14:paraId="0527A3FC" w14:textId="06A2D9FF" w:rsidR="006C7691" w:rsidRPr="00FB2F70" w:rsidRDefault="00BA082F" w:rsidP="003B0E43">
            <w:pPr>
              <w:rPr>
                <w:rFonts w:ascii="David" w:eastAsia="Calibri" w:hAnsi="David"/>
                <w:b/>
                <w:bCs/>
                <w:sz w:val="24"/>
                <w:rtl/>
                <w:lang w:eastAsia="en-US"/>
              </w:rPr>
            </w:pPr>
            <w:r w:rsidRPr="00FB2F70">
              <w:rPr>
                <w:rFonts w:ascii="David" w:eastAsia="Calibri" w:hAnsi="David" w:hint="cs"/>
                <w:b/>
                <w:bCs/>
                <w:sz w:val="24"/>
                <w:rtl/>
                <w:lang w:eastAsia="en-US"/>
              </w:rPr>
              <w:t>עולמות תוכן מקצועי נדרשים</w:t>
            </w:r>
          </w:p>
        </w:tc>
        <w:tc>
          <w:tcPr>
            <w:tcW w:w="1847" w:type="dxa"/>
            <w:hideMark/>
          </w:tcPr>
          <w:p w14:paraId="5CCAA03C" w14:textId="62240FCB" w:rsidR="006C7691" w:rsidRPr="00FB2F70" w:rsidRDefault="006C7691" w:rsidP="00BA082F">
            <w:pPr>
              <w:rPr>
                <w:rFonts w:ascii="David" w:eastAsia="Calibri" w:hAnsi="David"/>
                <w:b/>
                <w:bCs/>
                <w:sz w:val="24"/>
                <w:rtl/>
                <w:lang w:eastAsia="en-US"/>
              </w:rPr>
            </w:pPr>
            <w:r w:rsidRPr="00FB2F70">
              <w:rPr>
                <w:rFonts w:ascii="David" w:eastAsia="Calibri" w:hAnsi="David"/>
                <w:b/>
                <w:bCs/>
                <w:sz w:val="24"/>
                <w:rtl/>
                <w:lang w:eastAsia="en-US"/>
              </w:rPr>
              <w:t xml:space="preserve">דרישות ניסיון </w:t>
            </w:r>
            <w:r w:rsidR="00BA082F" w:rsidRPr="00FB2F70">
              <w:rPr>
                <w:rFonts w:ascii="David" w:eastAsia="Calibri" w:hAnsi="David" w:hint="cs"/>
                <w:b/>
                <w:bCs/>
                <w:sz w:val="24"/>
                <w:rtl/>
                <w:lang w:eastAsia="en-US"/>
              </w:rPr>
              <w:t>הנסמכות על הוראת ה</w:t>
            </w:r>
            <w:r w:rsidR="006E43B2" w:rsidRPr="00FB2F70">
              <w:rPr>
                <w:rFonts w:ascii="David" w:eastAsia="Calibri" w:hAnsi="David" w:hint="cs"/>
                <w:b/>
                <w:bCs/>
                <w:sz w:val="24"/>
                <w:rtl/>
                <w:lang w:eastAsia="en-US"/>
              </w:rPr>
              <w:t>ת</w:t>
            </w:r>
            <w:r w:rsidR="00BA082F" w:rsidRPr="00FB2F70">
              <w:rPr>
                <w:rFonts w:ascii="David" w:eastAsia="Calibri" w:hAnsi="David" w:hint="cs"/>
                <w:b/>
                <w:bCs/>
                <w:sz w:val="24"/>
                <w:rtl/>
                <w:lang w:eastAsia="en-US"/>
              </w:rPr>
              <w:t>כ"ם</w:t>
            </w:r>
          </w:p>
        </w:tc>
        <w:tc>
          <w:tcPr>
            <w:tcW w:w="4337" w:type="dxa"/>
          </w:tcPr>
          <w:p w14:paraId="647205A5" w14:textId="77777777" w:rsidR="006C7691" w:rsidRPr="00FB2F70" w:rsidRDefault="006C7691" w:rsidP="003B0E43">
            <w:pPr>
              <w:rPr>
                <w:rFonts w:ascii="David" w:eastAsia="Calibri" w:hAnsi="David"/>
                <w:b/>
                <w:bCs/>
                <w:sz w:val="24"/>
                <w:rtl/>
                <w:lang w:eastAsia="en-US"/>
              </w:rPr>
            </w:pPr>
            <w:r w:rsidRPr="00FB2F70">
              <w:rPr>
                <w:rFonts w:ascii="David" w:eastAsia="Calibri" w:hAnsi="David"/>
                <w:b/>
                <w:bCs/>
                <w:sz w:val="24"/>
                <w:rtl/>
                <w:lang w:eastAsia="en-US"/>
              </w:rPr>
              <w:t xml:space="preserve">דרישות </w:t>
            </w:r>
            <w:r w:rsidRPr="00FB2F70">
              <w:rPr>
                <w:rFonts w:ascii="David" w:eastAsia="Calibri" w:hAnsi="David" w:hint="cs"/>
                <w:b/>
                <w:bCs/>
                <w:sz w:val="24"/>
                <w:rtl/>
                <w:lang w:eastAsia="en-US"/>
              </w:rPr>
              <w:t>השכלה</w:t>
            </w:r>
            <w:r w:rsidRPr="00FB2F70">
              <w:rPr>
                <w:rFonts w:ascii="David" w:eastAsia="Calibri" w:hAnsi="David"/>
                <w:b/>
                <w:bCs/>
                <w:sz w:val="24"/>
                <w:rtl/>
                <w:lang w:eastAsia="en-US"/>
              </w:rPr>
              <w:t xml:space="preserve"> כפי שמופיע בהוראת התכ"ם</w:t>
            </w:r>
          </w:p>
        </w:tc>
        <w:tc>
          <w:tcPr>
            <w:tcW w:w="1318" w:type="dxa"/>
            <w:hideMark/>
          </w:tcPr>
          <w:p w14:paraId="054F81B5" w14:textId="77777777" w:rsidR="006C7691" w:rsidRPr="00FB2F70" w:rsidRDefault="006C7691" w:rsidP="003B0E43">
            <w:pPr>
              <w:rPr>
                <w:rFonts w:ascii="David" w:eastAsia="Calibri" w:hAnsi="David"/>
                <w:b/>
                <w:bCs/>
                <w:sz w:val="24"/>
                <w:rtl/>
                <w:lang w:eastAsia="en-US"/>
              </w:rPr>
            </w:pPr>
            <w:r w:rsidRPr="00FB2F70">
              <w:rPr>
                <w:rFonts w:ascii="David" w:eastAsia="Calibri" w:hAnsi="David"/>
                <w:b/>
                <w:bCs/>
                <w:sz w:val="24"/>
                <w:rtl/>
                <w:lang w:eastAsia="en-US"/>
              </w:rPr>
              <w:t>תעריף מקסימום בהוראת התכ"ם - דרג ג' (לא כולל מע"מ)</w:t>
            </w:r>
          </w:p>
        </w:tc>
      </w:tr>
      <w:tr w:rsidR="00FB2F70" w:rsidRPr="00FB2F70" w14:paraId="346BB3CD" w14:textId="77777777" w:rsidTr="00555BF3">
        <w:trPr>
          <w:trHeight w:val="2000"/>
        </w:trPr>
        <w:tc>
          <w:tcPr>
            <w:tcW w:w="1109" w:type="dxa"/>
            <w:hideMark/>
          </w:tcPr>
          <w:p w14:paraId="7DF5FFB3" w14:textId="77777777" w:rsidR="006C7691" w:rsidRPr="00FB2F70" w:rsidRDefault="006C7691" w:rsidP="003B0E43">
            <w:pPr>
              <w:rPr>
                <w:rFonts w:ascii="David" w:eastAsia="Calibri" w:hAnsi="David"/>
                <w:sz w:val="24"/>
                <w:lang w:eastAsia="en-US"/>
              </w:rPr>
            </w:pPr>
          </w:p>
          <w:p w14:paraId="615F61C6" w14:textId="77777777" w:rsidR="006C7691" w:rsidRPr="00FB2F70" w:rsidRDefault="006C7691" w:rsidP="003B0E43">
            <w:pPr>
              <w:rPr>
                <w:rFonts w:ascii="David" w:eastAsia="Calibri" w:hAnsi="David"/>
                <w:sz w:val="24"/>
                <w:lang w:eastAsia="en-US"/>
              </w:rPr>
            </w:pPr>
          </w:p>
          <w:p w14:paraId="2336CA90" w14:textId="77777777" w:rsidR="006C7691" w:rsidRPr="00FB2F70" w:rsidRDefault="006C7691" w:rsidP="003B0E43">
            <w:pPr>
              <w:rPr>
                <w:rFonts w:ascii="David" w:eastAsia="Calibri" w:hAnsi="David"/>
                <w:sz w:val="24"/>
                <w:lang w:eastAsia="en-US"/>
              </w:rPr>
            </w:pPr>
          </w:p>
          <w:p w14:paraId="0805C3CB" w14:textId="77777777" w:rsidR="006C7691" w:rsidRPr="00FB2F70" w:rsidRDefault="006C7691" w:rsidP="003B0E43">
            <w:pPr>
              <w:rPr>
                <w:rFonts w:ascii="David" w:eastAsia="Calibri" w:hAnsi="David"/>
                <w:sz w:val="24"/>
                <w:lang w:eastAsia="en-US"/>
              </w:rPr>
            </w:pPr>
          </w:p>
          <w:p w14:paraId="6034EF2D" w14:textId="77777777" w:rsidR="006C7691" w:rsidRPr="00FB2F70" w:rsidRDefault="006C7691" w:rsidP="003B0E43">
            <w:pPr>
              <w:rPr>
                <w:rFonts w:ascii="David" w:eastAsia="Calibri" w:hAnsi="David"/>
                <w:sz w:val="24"/>
                <w:lang w:eastAsia="en-US"/>
              </w:rPr>
            </w:pPr>
          </w:p>
          <w:p w14:paraId="69C88689" w14:textId="77777777" w:rsidR="006C7691" w:rsidRPr="00FB2F70" w:rsidRDefault="006C7691" w:rsidP="003B0E43">
            <w:pPr>
              <w:rPr>
                <w:rFonts w:ascii="David" w:eastAsia="Calibri" w:hAnsi="David"/>
                <w:sz w:val="24"/>
                <w:lang w:eastAsia="en-US"/>
              </w:rPr>
            </w:pPr>
          </w:p>
          <w:p w14:paraId="4CDE12E8" w14:textId="77777777" w:rsidR="006C7691" w:rsidRPr="00FB2F70" w:rsidRDefault="006C7691" w:rsidP="003B0E43">
            <w:pPr>
              <w:jc w:val="center"/>
              <w:rPr>
                <w:rFonts w:ascii="David" w:eastAsia="Calibri" w:hAnsi="David"/>
                <w:sz w:val="24"/>
                <w:lang w:eastAsia="en-US"/>
              </w:rPr>
            </w:pPr>
            <w:r w:rsidRPr="00FB2F70">
              <w:rPr>
                <w:rFonts w:ascii="David" w:eastAsia="Calibri" w:hAnsi="David" w:hint="cs"/>
                <w:sz w:val="24"/>
                <w:rtl/>
                <w:lang w:eastAsia="en-US"/>
              </w:rPr>
              <w:t>1.1</w:t>
            </w:r>
          </w:p>
          <w:p w14:paraId="7E881FA6" w14:textId="77777777" w:rsidR="006C7691" w:rsidRPr="00FB2F70" w:rsidRDefault="006C7691" w:rsidP="003B0E43">
            <w:pPr>
              <w:rPr>
                <w:rFonts w:ascii="David" w:eastAsia="Calibri" w:hAnsi="David"/>
                <w:sz w:val="24"/>
                <w:rtl/>
                <w:lang w:eastAsia="en-US"/>
              </w:rPr>
            </w:pPr>
          </w:p>
        </w:tc>
        <w:tc>
          <w:tcPr>
            <w:tcW w:w="2471" w:type="dxa"/>
            <w:hideMark/>
          </w:tcPr>
          <w:p w14:paraId="47332D8C" w14:textId="77777777" w:rsidR="006C7691" w:rsidRPr="00FB2F70" w:rsidRDefault="006C7691" w:rsidP="003B0E43">
            <w:pPr>
              <w:jc w:val="center"/>
              <w:rPr>
                <w:rFonts w:ascii="David" w:eastAsia="Calibri" w:hAnsi="David"/>
                <w:sz w:val="24"/>
                <w:rtl/>
                <w:lang w:eastAsia="en-US"/>
              </w:rPr>
            </w:pPr>
          </w:p>
          <w:p w14:paraId="116732A6" w14:textId="77777777" w:rsidR="006C7691" w:rsidRPr="00FB2F70" w:rsidRDefault="006C7691" w:rsidP="003B0E43">
            <w:pPr>
              <w:jc w:val="center"/>
              <w:rPr>
                <w:rFonts w:ascii="David" w:eastAsia="Calibri" w:hAnsi="David"/>
                <w:sz w:val="24"/>
                <w:rtl/>
                <w:lang w:eastAsia="en-US"/>
              </w:rPr>
            </w:pPr>
          </w:p>
          <w:p w14:paraId="3F0EB52A" w14:textId="77777777" w:rsidR="006C7691" w:rsidRPr="00FB2F70" w:rsidRDefault="006C7691" w:rsidP="003B0E43">
            <w:pPr>
              <w:jc w:val="center"/>
              <w:rPr>
                <w:rFonts w:ascii="David" w:eastAsia="Calibri" w:hAnsi="David"/>
                <w:sz w:val="24"/>
                <w:rtl/>
                <w:lang w:eastAsia="en-US"/>
              </w:rPr>
            </w:pPr>
          </w:p>
          <w:p w14:paraId="3248E234" w14:textId="77777777" w:rsidR="006C7691" w:rsidRPr="00FB2F70" w:rsidRDefault="006C7691" w:rsidP="003B0E43">
            <w:pPr>
              <w:jc w:val="center"/>
              <w:rPr>
                <w:rFonts w:ascii="David" w:eastAsia="Calibri" w:hAnsi="David"/>
                <w:sz w:val="24"/>
                <w:rtl/>
                <w:lang w:eastAsia="en-US"/>
              </w:rPr>
            </w:pPr>
          </w:p>
          <w:p w14:paraId="311AA57B" w14:textId="77777777" w:rsidR="006C7691" w:rsidRPr="00FB2F70" w:rsidRDefault="006C7691" w:rsidP="003B0E43">
            <w:pPr>
              <w:jc w:val="center"/>
              <w:rPr>
                <w:rFonts w:ascii="David" w:eastAsia="Calibri" w:hAnsi="David"/>
                <w:sz w:val="24"/>
                <w:rtl/>
                <w:lang w:eastAsia="en-US"/>
              </w:rPr>
            </w:pPr>
          </w:p>
          <w:p w14:paraId="664B2930" w14:textId="77777777" w:rsidR="006C7691" w:rsidRPr="00FB2F70" w:rsidRDefault="006C7691" w:rsidP="003B0E43">
            <w:pPr>
              <w:jc w:val="center"/>
              <w:rPr>
                <w:rFonts w:ascii="David" w:eastAsia="Calibri" w:hAnsi="David"/>
                <w:sz w:val="24"/>
                <w:rtl/>
                <w:lang w:eastAsia="en-US"/>
              </w:rPr>
            </w:pPr>
          </w:p>
          <w:p w14:paraId="6C77F78B" w14:textId="77777777" w:rsidR="006C7691" w:rsidRPr="00FB2F70" w:rsidRDefault="006C7691" w:rsidP="003B0E43">
            <w:pPr>
              <w:jc w:val="center"/>
              <w:rPr>
                <w:rFonts w:ascii="David" w:eastAsia="Calibri" w:hAnsi="David"/>
                <w:sz w:val="24"/>
                <w:lang w:eastAsia="en-US"/>
              </w:rPr>
            </w:pPr>
            <w:r w:rsidRPr="00FB2F70">
              <w:rPr>
                <w:rFonts w:ascii="David" w:eastAsia="Calibri" w:hAnsi="David"/>
                <w:sz w:val="24"/>
                <w:rtl/>
                <w:lang w:eastAsia="en-US"/>
              </w:rPr>
              <w:t>אחראי תחום פיתוח ואפליקציות</w:t>
            </w:r>
          </w:p>
        </w:tc>
        <w:tc>
          <w:tcPr>
            <w:tcW w:w="2831" w:type="dxa"/>
            <w:hideMark/>
          </w:tcPr>
          <w:p w14:paraId="516078EB" w14:textId="77777777" w:rsidR="006C7691" w:rsidRPr="00FB2F70" w:rsidRDefault="006C7691" w:rsidP="006C7691">
            <w:pPr>
              <w:numPr>
                <w:ilvl w:val="0"/>
                <w:numId w:val="55"/>
              </w:numPr>
              <w:ind w:left="168" w:hanging="168"/>
              <w:contextualSpacing/>
              <w:rPr>
                <w:rFonts w:ascii="David" w:eastAsia="Calibri" w:hAnsi="David"/>
                <w:sz w:val="24"/>
                <w:rtl/>
                <w:lang w:eastAsia="en-US"/>
              </w:rPr>
            </w:pPr>
            <w:r w:rsidRPr="00FB2F70">
              <w:rPr>
                <w:rFonts w:ascii="David" w:eastAsia="Calibri" w:hAnsi="David"/>
                <w:sz w:val="24"/>
                <w:rtl/>
                <w:lang w:eastAsia="en-US"/>
              </w:rPr>
              <w:t xml:space="preserve">יועצי </w:t>
            </w:r>
            <w:r w:rsidRPr="00FB2F70">
              <w:rPr>
                <w:rFonts w:ascii="David" w:eastAsia="Calibri" w:hAnsi="David"/>
                <w:sz w:val="24"/>
                <w:lang w:eastAsia="en-US"/>
              </w:rPr>
              <w:t>MACHINE LEARNING</w:t>
            </w:r>
          </w:p>
          <w:p w14:paraId="7D0BBF16" w14:textId="10219F49" w:rsidR="003B0E43" w:rsidRPr="00FB2F70" w:rsidRDefault="006C7691" w:rsidP="00966253">
            <w:pPr>
              <w:numPr>
                <w:ilvl w:val="0"/>
                <w:numId w:val="55"/>
              </w:numPr>
              <w:ind w:left="168" w:hanging="168"/>
              <w:contextualSpacing/>
              <w:rPr>
                <w:rFonts w:ascii="David" w:eastAsia="Calibri" w:hAnsi="David"/>
                <w:sz w:val="24"/>
                <w:lang w:eastAsia="en-US"/>
              </w:rPr>
            </w:pPr>
            <w:r w:rsidRPr="00FB2F70">
              <w:rPr>
                <w:rFonts w:ascii="David" w:eastAsia="Calibri" w:hAnsi="David"/>
                <w:sz w:val="24"/>
                <w:rtl/>
                <w:lang w:eastAsia="en-US"/>
              </w:rPr>
              <w:t xml:space="preserve">יועצי </w:t>
            </w:r>
            <w:r w:rsidR="00471704" w:rsidRPr="00FB2F70">
              <w:rPr>
                <w:rFonts w:ascii="David" w:eastAsia="Calibri" w:hAnsi="David" w:hint="cs"/>
                <w:sz w:val="24"/>
                <w:rtl/>
                <w:lang w:eastAsia="en-US"/>
              </w:rPr>
              <w:t>ארכיטקטורת יישומים</w:t>
            </w:r>
          </w:p>
          <w:p w14:paraId="262CF49B" w14:textId="10DB4E39" w:rsidR="003B0E43" w:rsidRPr="00FB2F70" w:rsidRDefault="00966253" w:rsidP="006C7691">
            <w:pPr>
              <w:numPr>
                <w:ilvl w:val="0"/>
                <w:numId w:val="55"/>
              </w:numPr>
              <w:ind w:left="168" w:hanging="168"/>
              <w:contextualSpacing/>
              <w:rPr>
                <w:rFonts w:ascii="David" w:eastAsia="Calibri" w:hAnsi="David"/>
                <w:sz w:val="24"/>
                <w:rtl/>
                <w:lang w:eastAsia="en-US"/>
              </w:rPr>
            </w:pPr>
            <w:r w:rsidRPr="00FB2F70">
              <w:rPr>
                <w:rFonts w:ascii="David" w:eastAsia="Calibri" w:hAnsi="David" w:hint="cs"/>
                <w:sz w:val="24"/>
                <w:rtl/>
                <w:lang w:eastAsia="en-US"/>
              </w:rPr>
              <w:t>יועצי טרנספורמציה דיגיטלית וחדשנות</w:t>
            </w:r>
            <w:r w:rsidRPr="00FB2F70" w:rsidDel="00471704">
              <w:rPr>
                <w:rFonts w:ascii="David" w:eastAsia="Calibri" w:hAnsi="David"/>
                <w:sz w:val="24"/>
                <w:rtl/>
                <w:lang w:eastAsia="en-US"/>
              </w:rPr>
              <w:t xml:space="preserve"> </w:t>
            </w:r>
          </w:p>
        </w:tc>
        <w:tc>
          <w:tcPr>
            <w:tcW w:w="1847" w:type="dxa"/>
          </w:tcPr>
          <w:p w14:paraId="25B0A950" w14:textId="6F47266F" w:rsidR="003B0E43" w:rsidRPr="00FB2F70" w:rsidRDefault="006C7691" w:rsidP="00BA082F">
            <w:pPr>
              <w:contextualSpacing/>
              <w:rPr>
                <w:rFonts w:ascii="David" w:eastAsia="Calibri" w:hAnsi="David"/>
                <w:sz w:val="24"/>
                <w:rtl/>
                <w:lang w:eastAsia="en-US"/>
              </w:rPr>
            </w:pPr>
            <w:r w:rsidRPr="00FB2F70">
              <w:rPr>
                <w:rFonts w:ascii="David" w:eastAsia="Calibri" w:hAnsi="David"/>
                <w:sz w:val="24"/>
                <w:rtl/>
                <w:lang w:eastAsia="en-US"/>
              </w:rPr>
              <w:t xml:space="preserve">בעל ניסיון של 8 שנים לפחות </w:t>
            </w:r>
            <w:r w:rsidR="00BA082F" w:rsidRPr="00FB2F70">
              <w:rPr>
                <w:rFonts w:ascii="David" w:eastAsia="Calibri" w:hAnsi="David" w:hint="cs"/>
                <w:sz w:val="24"/>
                <w:rtl/>
                <w:lang w:eastAsia="en-US"/>
              </w:rPr>
              <w:t>בייעוץ בעולם התוכן הרלוונטי</w:t>
            </w:r>
          </w:p>
        </w:tc>
        <w:tc>
          <w:tcPr>
            <w:tcW w:w="4337" w:type="dxa"/>
          </w:tcPr>
          <w:p w14:paraId="055C3516" w14:textId="77777777" w:rsidR="006C7691" w:rsidRPr="00FB2F70" w:rsidRDefault="006C7691" w:rsidP="003B0E43">
            <w:pPr>
              <w:rPr>
                <w:rFonts w:ascii="David" w:eastAsia="Calibri" w:hAnsi="David"/>
                <w:sz w:val="24"/>
                <w:rtl/>
                <w:lang w:eastAsia="en-US"/>
              </w:rPr>
            </w:pPr>
            <w:r w:rsidRPr="00FB2F70">
              <w:rPr>
                <w:rFonts w:ascii="David" w:eastAsia="Calibri" w:hAnsi="David"/>
                <w:sz w:val="24"/>
                <w:rtl/>
                <w:lang w:eastAsia="en-US"/>
              </w:rPr>
              <w:t>אקדמאי בעל תואר ראשון במדעי המחשב או בהנדסת מחשבים.</w:t>
            </w:r>
          </w:p>
          <w:p w14:paraId="3D6D4A5C" w14:textId="77777777" w:rsidR="006C7691" w:rsidRPr="00FB2F70" w:rsidRDefault="006C7691" w:rsidP="003B0E43">
            <w:pPr>
              <w:rPr>
                <w:rFonts w:ascii="David" w:eastAsia="Calibri" w:hAnsi="David"/>
                <w:sz w:val="24"/>
                <w:rtl/>
                <w:lang w:eastAsia="en-US"/>
              </w:rPr>
            </w:pPr>
            <w:r w:rsidRPr="00FB2F70">
              <w:rPr>
                <w:rFonts w:ascii="David" w:eastAsia="Calibri" w:hAnsi="David"/>
                <w:sz w:val="24"/>
                <w:rtl/>
                <w:lang w:eastAsia="en-US"/>
              </w:rPr>
              <w:t>או</w:t>
            </w:r>
          </w:p>
          <w:p w14:paraId="24CA7C32" w14:textId="77777777" w:rsidR="006C7691" w:rsidRPr="00FB2F70" w:rsidRDefault="006C7691" w:rsidP="003B0E43">
            <w:pPr>
              <w:rPr>
                <w:rFonts w:ascii="David" w:eastAsia="Calibri" w:hAnsi="David"/>
                <w:sz w:val="24"/>
                <w:rtl/>
                <w:lang w:eastAsia="en-US"/>
              </w:rPr>
            </w:pPr>
            <w:r w:rsidRPr="00FB2F70">
              <w:rPr>
                <w:rFonts w:ascii="David" w:eastAsia="Calibri" w:hAnsi="David"/>
                <w:sz w:val="24"/>
                <w:rtl/>
                <w:lang w:eastAsia="en-US"/>
              </w:rPr>
              <w:t>תואר ראשון כלשהו אחר, ובנוסף קורסים גבוהים בתחום מערכות מידע ממוחשבות בהיקף של 400 שעות לפחות</w:t>
            </w:r>
          </w:p>
          <w:p w14:paraId="070B5CAA" w14:textId="77777777" w:rsidR="006C7691" w:rsidRPr="00FB2F70" w:rsidRDefault="006C7691" w:rsidP="003B0E43">
            <w:pPr>
              <w:rPr>
                <w:rFonts w:ascii="David" w:eastAsia="Calibri" w:hAnsi="David"/>
                <w:sz w:val="24"/>
                <w:rtl/>
                <w:lang w:eastAsia="en-US"/>
              </w:rPr>
            </w:pPr>
            <w:r w:rsidRPr="00FB2F70">
              <w:rPr>
                <w:rFonts w:ascii="David" w:eastAsia="Calibri" w:hAnsi="David"/>
                <w:sz w:val="24"/>
                <w:rtl/>
                <w:lang w:eastAsia="en-US"/>
              </w:rPr>
              <w:t>או</w:t>
            </w:r>
          </w:p>
          <w:p w14:paraId="59EE98B5" w14:textId="77777777" w:rsidR="006C7691" w:rsidRPr="00FB2F70" w:rsidRDefault="006C7691" w:rsidP="003B0E43">
            <w:pPr>
              <w:rPr>
                <w:rFonts w:ascii="David" w:eastAsia="Calibri" w:hAnsi="David"/>
                <w:sz w:val="24"/>
                <w:rtl/>
                <w:lang w:eastAsia="en-US"/>
              </w:rPr>
            </w:pPr>
            <w:r w:rsidRPr="00FB2F70">
              <w:rPr>
                <w:rFonts w:ascii="David" w:eastAsia="Calibri" w:hAnsi="David"/>
                <w:sz w:val="24"/>
                <w:rtl/>
                <w:lang w:eastAsia="en-US"/>
              </w:rPr>
              <w:t>הנדסאי בוגר מגמת מחשבים/טכנולוגיה</w:t>
            </w:r>
          </w:p>
          <w:p w14:paraId="31654560" w14:textId="77777777" w:rsidR="006C7691" w:rsidRPr="00FB2F70" w:rsidRDefault="006C7691" w:rsidP="003B0E43">
            <w:pPr>
              <w:rPr>
                <w:rFonts w:ascii="David" w:eastAsia="Calibri" w:hAnsi="David"/>
                <w:sz w:val="24"/>
                <w:rtl/>
                <w:lang w:eastAsia="en-US"/>
              </w:rPr>
            </w:pPr>
            <w:r w:rsidRPr="00FB2F70">
              <w:rPr>
                <w:rFonts w:ascii="David" w:eastAsia="Calibri" w:hAnsi="David"/>
                <w:sz w:val="24"/>
                <w:rtl/>
                <w:lang w:eastAsia="en-US"/>
              </w:rPr>
              <w:t>או</w:t>
            </w:r>
          </w:p>
          <w:p w14:paraId="152343C0" w14:textId="77777777" w:rsidR="006C7691" w:rsidRPr="00FB2F70" w:rsidRDefault="006C7691" w:rsidP="003B0E43">
            <w:pPr>
              <w:rPr>
                <w:rFonts w:ascii="David" w:eastAsia="Calibri" w:hAnsi="David"/>
                <w:sz w:val="24"/>
                <w:rtl/>
                <w:lang w:eastAsia="en-US"/>
              </w:rPr>
            </w:pPr>
            <w:r w:rsidRPr="00FB2F70">
              <w:rPr>
                <w:rFonts w:ascii="David" w:eastAsia="Calibri" w:hAnsi="David"/>
                <w:sz w:val="24"/>
                <w:rtl/>
                <w:lang w:eastAsia="en-US"/>
              </w:rPr>
              <w:t>בוגר יחידה טכנולוגית בצה"ל (ממר"ם, 8200, תקשוב ויחידות מקבילות) ו/או ברא"ם ובלבד שעסק בתחום הטכנולוגי בכפוף לאישור מתאים</w:t>
            </w:r>
          </w:p>
        </w:tc>
        <w:tc>
          <w:tcPr>
            <w:tcW w:w="1318" w:type="dxa"/>
            <w:hideMark/>
          </w:tcPr>
          <w:p w14:paraId="04EAE85B" w14:textId="77777777" w:rsidR="006C7691" w:rsidRPr="00FB2F70" w:rsidRDefault="006C7691" w:rsidP="003B0E43">
            <w:pPr>
              <w:jc w:val="center"/>
              <w:rPr>
                <w:rFonts w:ascii="David" w:eastAsia="Calibri" w:hAnsi="David"/>
                <w:sz w:val="24"/>
                <w:rtl/>
                <w:lang w:eastAsia="en-US"/>
              </w:rPr>
            </w:pPr>
          </w:p>
          <w:p w14:paraId="42E0A919" w14:textId="77777777" w:rsidR="006C7691" w:rsidRPr="00FB2F70" w:rsidRDefault="006C7691" w:rsidP="003B0E43">
            <w:pPr>
              <w:jc w:val="center"/>
              <w:rPr>
                <w:rFonts w:ascii="David" w:eastAsia="Calibri" w:hAnsi="David"/>
                <w:sz w:val="24"/>
                <w:rtl/>
                <w:lang w:eastAsia="en-US"/>
              </w:rPr>
            </w:pPr>
          </w:p>
          <w:p w14:paraId="3FC40D35" w14:textId="77777777" w:rsidR="006C7691" w:rsidRPr="00FB2F70" w:rsidRDefault="006C7691" w:rsidP="003B0E43">
            <w:pPr>
              <w:jc w:val="center"/>
              <w:rPr>
                <w:rFonts w:ascii="David" w:eastAsia="Calibri" w:hAnsi="David"/>
                <w:sz w:val="24"/>
                <w:rtl/>
                <w:lang w:eastAsia="en-US"/>
              </w:rPr>
            </w:pPr>
          </w:p>
          <w:p w14:paraId="5F3B7E06" w14:textId="77777777" w:rsidR="006C7691" w:rsidRPr="00FB2F70" w:rsidRDefault="006C7691" w:rsidP="003B0E43">
            <w:pPr>
              <w:jc w:val="center"/>
              <w:rPr>
                <w:rFonts w:ascii="David" w:eastAsia="Calibri" w:hAnsi="David"/>
                <w:sz w:val="24"/>
                <w:rtl/>
                <w:lang w:eastAsia="en-US"/>
              </w:rPr>
            </w:pPr>
          </w:p>
          <w:p w14:paraId="085E88DF" w14:textId="77777777" w:rsidR="006C7691" w:rsidRPr="00FB2F70" w:rsidRDefault="006C7691" w:rsidP="003B0E43">
            <w:pPr>
              <w:jc w:val="center"/>
              <w:rPr>
                <w:rFonts w:ascii="David" w:eastAsia="Calibri" w:hAnsi="David"/>
                <w:sz w:val="24"/>
                <w:rtl/>
                <w:lang w:eastAsia="en-US"/>
              </w:rPr>
            </w:pPr>
          </w:p>
          <w:p w14:paraId="2DB57A93" w14:textId="77777777" w:rsidR="006C7691" w:rsidRPr="00FB2F70" w:rsidRDefault="006C7691" w:rsidP="003B0E43">
            <w:pPr>
              <w:jc w:val="center"/>
              <w:rPr>
                <w:rFonts w:ascii="David" w:eastAsia="Calibri" w:hAnsi="David"/>
                <w:sz w:val="24"/>
                <w:rtl/>
                <w:lang w:eastAsia="en-US"/>
              </w:rPr>
            </w:pPr>
          </w:p>
          <w:p w14:paraId="262C2FA6" w14:textId="77777777" w:rsidR="006C7691" w:rsidRPr="00FB2F70" w:rsidRDefault="006C7691" w:rsidP="003B0E43">
            <w:pPr>
              <w:jc w:val="center"/>
              <w:rPr>
                <w:rFonts w:ascii="David" w:eastAsia="Calibri" w:hAnsi="David"/>
                <w:sz w:val="24"/>
                <w:rtl/>
                <w:lang w:eastAsia="en-US"/>
              </w:rPr>
            </w:pPr>
          </w:p>
          <w:p w14:paraId="24D130BB" w14:textId="6E3898F4" w:rsidR="006C7691" w:rsidRPr="00FB2F70" w:rsidRDefault="006B050E" w:rsidP="006B050E">
            <w:pPr>
              <w:jc w:val="center"/>
              <w:rPr>
                <w:rFonts w:ascii="David" w:eastAsia="Calibri" w:hAnsi="David"/>
                <w:b/>
                <w:bCs/>
                <w:sz w:val="24"/>
                <w:rtl/>
                <w:lang w:eastAsia="en-US"/>
              </w:rPr>
            </w:pPr>
            <w:r w:rsidRPr="00FB2F70">
              <w:rPr>
                <w:rFonts w:ascii="David" w:eastAsia="Calibri" w:hAnsi="David" w:hint="cs"/>
                <w:b/>
                <w:bCs/>
                <w:sz w:val="24"/>
                <w:rtl/>
                <w:lang w:eastAsia="en-US"/>
              </w:rPr>
              <w:t>356 ₪</w:t>
            </w:r>
          </w:p>
          <w:p w14:paraId="082CA968" w14:textId="0EC7DF60" w:rsidR="006B050E" w:rsidRPr="00FB2F70" w:rsidRDefault="006B050E" w:rsidP="006B050E">
            <w:pPr>
              <w:jc w:val="center"/>
              <w:rPr>
                <w:rFonts w:ascii="David" w:eastAsia="Calibri" w:hAnsi="David"/>
                <w:sz w:val="24"/>
                <w:lang w:eastAsia="en-US"/>
              </w:rPr>
            </w:pPr>
          </w:p>
        </w:tc>
      </w:tr>
      <w:tr w:rsidR="006C7691" w:rsidRPr="00F66F02" w14:paraId="42C3E7E7" w14:textId="77777777" w:rsidTr="00555BF3">
        <w:trPr>
          <w:trHeight w:val="3463"/>
        </w:trPr>
        <w:tc>
          <w:tcPr>
            <w:tcW w:w="1109" w:type="dxa"/>
            <w:hideMark/>
          </w:tcPr>
          <w:p w14:paraId="2DBF8FF2" w14:textId="77777777" w:rsidR="006C7691" w:rsidRPr="00F66F02" w:rsidRDefault="006C7691" w:rsidP="003B0E43">
            <w:pPr>
              <w:rPr>
                <w:rFonts w:ascii="David" w:eastAsia="Calibri" w:hAnsi="David"/>
                <w:sz w:val="24"/>
                <w:lang w:eastAsia="en-US"/>
              </w:rPr>
            </w:pPr>
          </w:p>
          <w:p w14:paraId="290203CB" w14:textId="77777777" w:rsidR="006C7691" w:rsidRPr="00F66F02" w:rsidRDefault="006C7691" w:rsidP="003B0E43">
            <w:pPr>
              <w:rPr>
                <w:rFonts w:ascii="David" w:eastAsia="Calibri" w:hAnsi="David"/>
                <w:sz w:val="24"/>
                <w:lang w:eastAsia="en-US"/>
              </w:rPr>
            </w:pPr>
          </w:p>
          <w:p w14:paraId="4D584428" w14:textId="77777777" w:rsidR="006C7691" w:rsidRPr="00F66F02" w:rsidRDefault="006C7691" w:rsidP="003B0E43">
            <w:pPr>
              <w:rPr>
                <w:rFonts w:ascii="David" w:eastAsia="Calibri" w:hAnsi="David"/>
                <w:sz w:val="24"/>
                <w:lang w:eastAsia="en-US"/>
              </w:rPr>
            </w:pPr>
          </w:p>
          <w:p w14:paraId="4E3BA253" w14:textId="77777777" w:rsidR="006C7691" w:rsidRPr="00F66F02" w:rsidRDefault="006C7691" w:rsidP="003B0E43">
            <w:pPr>
              <w:rPr>
                <w:rFonts w:ascii="David" w:eastAsia="Calibri" w:hAnsi="David"/>
                <w:sz w:val="24"/>
                <w:lang w:eastAsia="en-US"/>
              </w:rPr>
            </w:pPr>
          </w:p>
          <w:p w14:paraId="60CF244A" w14:textId="77777777" w:rsidR="006C7691" w:rsidRPr="00F66F02" w:rsidRDefault="006C7691" w:rsidP="003B0E43">
            <w:pPr>
              <w:rPr>
                <w:rFonts w:ascii="David" w:eastAsia="Calibri" w:hAnsi="David"/>
                <w:sz w:val="24"/>
                <w:lang w:eastAsia="en-US"/>
              </w:rPr>
            </w:pPr>
          </w:p>
          <w:p w14:paraId="05B0186F" w14:textId="77777777" w:rsidR="006C7691" w:rsidRPr="00F66F02" w:rsidRDefault="006C7691" w:rsidP="003B0E43">
            <w:pPr>
              <w:rPr>
                <w:rFonts w:ascii="David" w:eastAsia="Calibri" w:hAnsi="David"/>
                <w:sz w:val="24"/>
                <w:lang w:eastAsia="en-US"/>
              </w:rPr>
            </w:pPr>
          </w:p>
          <w:p w14:paraId="4FA5FCDE" w14:textId="77777777" w:rsidR="006C7691" w:rsidRPr="00F66F02" w:rsidRDefault="006C7691" w:rsidP="003B0E43">
            <w:pPr>
              <w:rPr>
                <w:rFonts w:ascii="David" w:eastAsia="Calibri" w:hAnsi="David"/>
                <w:sz w:val="24"/>
                <w:lang w:eastAsia="en-US"/>
              </w:rPr>
            </w:pPr>
            <w:r w:rsidRPr="00F66F02">
              <w:rPr>
                <w:rFonts w:ascii="David" w:eastAsia="Calibri" w:hAnsi="David"/>
                <w:sz w:val="24"/>
                <w:lang w:eastAsia="en-US"/>
              </w:rPr>
              <w:t>1.5</w:t>
            </w:r>
          </w:p>
          <w:p w14:paraId="2DE2A060" w14:textId="77777777" w:rsidR="006C7691" w:rsidRPr="00F66F02" w:rsidRDefault="006C7691" w:rsidP="003B0E43">
            <w:pPr>
              <w:rPr>
                <w:rFonts w:ascii="David" w:eastAsia="Calibri" w:hAnsi="David"/>
                <w:sz w:val="24"/>
                <w:lang w:eastAsia="en-US"/>
              </w:rPr>
            </w:pPr>
          </w:p>
          <w:p w14:paraId="6A2F408A" w14:textId="77777777" w:rsidR="006C7691" w:rsidRPr="00F66F02" w:rsidRDefault="006C7691" w:rsidP="003B0E43">
            <w:pPr>
              <w:rPr>
                <w:rFonts w:ascii="David" w:eastAsia="Calibri" w:hAnsi="David"/>
                <w:sz w:val="24"/>
                <w:lang w:eastAsia="en-US"/>
              </w:rPr>
            </w:pPr>
          </w:p>
        </w:tc>
        <w:tc>
          <w:tcPr>
            <w:tcW w:w="2471" w:type="dxa"/>
            <w:hideMark/>
          </w:tcPr>
          <w:p w14:paraId="31CBDAC8" w14:textId="77777777" w:rsidR="006C7691" w:rsidRPr="00F66F02" w:rsidRDefault="006C7691" w:rsidP="003B0E43">
            <w:pPr>
              <w:rPr>
                <w:rFonts w:ascii="David" w:eastAsia="Calibri" w:hAnsi="David"/>
                <w:sz w:val="24"/>
                <w:rtl/>
                <w:lang w:eastAsia="en-US"/>
              </w:rPr>
            </w:pPr>
          </w:p>
          <w:p w14:paraId="7494ECAA" w14:textId="77777777" w:rsidR="006C7691" w:rsidRPr="00F66F02" w:rsidRDefault="006C7691" w:rsidP="003B0E43">
            <w:pPr>
              <w:rPr>
                <w:rFonts w:ascii="David" w:eastAsia="Calibri" w:hAnsi="David"/>
                <w:sz w:val="24"/>
                <w:rtl/>
                <w:lang w:eastAsia="en-US"/>
              </w:rPr>
            </w:pPr>
          </w:p>
          <w:p w14:paraId="104836F0" w14:textId="77777777" w:rsidR="006C7691" w:rsidRPr="00F66F02" w:rsidRDefault="006C7691" w:rsidP="003B0E43">
            <w:pPr>
              <w:rPr>
                <w:rFonts w:ascii="David" w:eastAsia="Calibri" w:hAnsi="David"/>
                <w:sz w:val="24"/>
                <w:rtl/>
                <w:lang w:eastAsia="en-US"/>
              </w:rPr>
            </w:pPr>
          </w:p>
          <w:p w14:paraId="3D704E5C" w14:textId="77777777" w:rsidR="006C7691" w:rsidRPr="00F66F02" w:rsidRDefault="006C7691" w:rsidP="003B0E43">
            <w:pPr>
              <w:rPr>
                <w:rFonts w:ascii="David" w:eastAsia="Calibri" w:hAnsi="David"/>
                <w:sz w:val="24"/>
                <w:rtl/>
                <w:lang w:eastAsia="en-US"/>
              </w:rPr>
            </w:pPr>
          </w:p>
          <w:p w14:paraId="187AE99B" w14:textId="77777777" w:rsidR="006C7691" w:rsidRPr="00F66F02" w:rsidRDefault="006C7691" w:rsidP="003B0E43">
            <w:pPr>
              <w:rPr>
                <w:rFonts w:ascii="David" w:eastAsia="Calibri" w:hAnsi="David"/>
                <w:sz w:val="24"/>
                <w:rtl/>
                <w:lang w:eastAsia="en-US"/>
              </w:rPr>
            </w:pPr>
          </w:p>
          <w:p w14:paraId="3E608C0B" w14:textId="77777777" w:rsidR="006C7691" w:rsidRPr="00F66F02" w:rsidRDefault="006C7691" w:rsidP="003B0E43">
            <w:pPr>
              <w:rPr>
                <w:rFonts w:ascii="David" w:eastAsia="Calibri" w:hAnsi="David"/>
                <w:sz w:val="24"/>
                <w:rtl/>
                <w:lang w:eastAsia="en-US"/>
              </w:rPr>
            </w:pPr>
          </w:p>
          <w:p w14:paraId="18E94655" w14:textId="77777777" w:rsidR="006C7691" w:rsidRPr="00F66F02" w:rsidRDefault="006C7691" w:rsidP="003B0E43">
            <w:pPr>
              <w:rPr>
                <w:rFonts w:ascii="David" w:eastAsia="Calibri" w:hAnsi="David"/>
                <w:sz w:val="24"/>
                <w:lang w:eastAsia="en-US"/>
              </w:rPr>
            </w:pPr>
            <w:r w:rsidRPr="00F66F02">
              <w:rPr>
                <w:rFonts w:ascii="David" w:eastAsia="Calibri" w:hAnsi="David"/>
                <w:sz w:val="24"/>
                <w:rtl/>
                <w:lang w:eastAsia="en-US"/>
              </w:rPr>
              <w:t>אחראי מתודולוגיה/אינטגרציה</w:t>
            </w:r>
          </w:p>
        </w:tc>
        <w:tc>
          <w:tcPr>
            <w:tcW w:w="2831" w:type="dxa"/>
            <w:hideMark/>
          </w:tcPr>
          <w:p w14:paraId="483BF788" w14:textId="77777777" w:rsidR="006C7691" w:rsidRPr="00F66F02" w:rsidRDefault="006C7691" w:rsidP="006C7691">
            <w:pPr>
              <w:numPr>
                <w:ilvl w:val="0"/>
                <w:numId w:val="55"/>
              </w:numPr>
              <w:ind w:left="168" w:hanging="168"/>
              <w:contextualSpacing/>
              <w:rPr>
                <w:rFonts w:ascii="David" w:eastAsia="Calibri" w:hAnsi="David"/>
                <w:sz w:val="24"/>
                <w:rtl/>
                <w:lang w:eastAsia="en-US"/>
              </w:rPr>
            </w:pPr>
            <w:r w:rsidRPr="00F66F02">
              <w:rPr>
                <w:rFonts w:ascii="David" w:eastAsia="Calibri" w:hAnsi="David"/>
                <w:sz w:val="24"/>
                <w:rtl/>
                <w:lang w:eastAsia="en-US"/>
              </w:rPr>
              <w:t>יועצי מכרזים טכנולוגיים</w:t>
            </w:r>
          </w:p>
          <w:p w14:paraId="3F93EF47" w14:textId="77777777" w:rsidR="006C7691" w:rsidRPr="00F66F02" w:rsidRDefault="006C7691" w:rsidP="006C7691">
            <w:pPr>
              <w:numPr>
                <w:ilvl w:val="0"/>
                <w:numId w:val="55"/>
              </w:numPr>
              <w:ind w:left="168" w:hanging="168"/>
              <w:contextualSpacing/>
              <w:rPr>
                <w:rFonts w:ascii="David" w:eastAsia="Calibri" w:hAnsi="David"/>
                <w:sz w:val="24"/>
                <w:lang w:eastAsia="en-US"/>
              </w:rPr>
            </w:pPr>
            <w:r w:rsidRPr="00F66F02">
              <w:rPr>
                <w:rFonts w:ascii="David" w:eastAsia="Calibri" w:hAnsi="David"/>
                <w:sz w:val="24"/>
                <w:rtl/>
                <w:lang w:eastAsia="en-US"/>
              </w:rPr>
              <w:t xml:space="preserve">יועצי שירות לקוחות </w:t>
            </w:r>
            <w:r w:rsidRPr="00F66F02">
              <w:rPr>
                <w:rFonts w:ascii="David" w:eastAsia="Calibri" w:hAnsi="David"/>
                <w:sz w:val="24"/>
                <w:lang w:eastAsia="en-US"/>
              </w:rPr>
              <w:t>ITSM</w:t>
            </w:r>
          </w:p>
          <w:p w14:paraId="294F4C96" w14:textId="77777777" w:rsidR="006C7691" w:rsidRPr="00F66F02" w:rsidRDefault="006C7691" w:rsidP="006C7691">
            <w:pPr>
              <w:numPr>
                <w:ilvl w:val="0"/>
                <w:numId w:val="55"/>
              </w:numPr>
              <w:ind w:left="168" w:hanging="168"/>
              <w:contextualSpacing/>
              <w:rPr>
                <w:rFonts w:ascii="David" w:eastAsia="Calibri" w:hAnsi="David"/>
                <w:sz w:val="24"/>
                <w:lang w:eastAsia="en-US"/>
              </w:rPr>
            </w:pPr>
            <w:r w:rsidRPr="00F66F02">
              <w:rPr>
                <w:rFonts w:ascii="David" w:eastAsia="Calibri" w:hAnsi="David"/>
                <w:sz w:val="24"/>
                <w:rtl/>
                <w:lang w:eastAsia="en-US"/>
              </w:rPr>
              <w:t>יועצי המשכיות עסקית טכנולוגית</w:t>
            </w:r>
          </w:p>
          <w:p w14:paraId="6D182481" w14:textId="77777777" w:rsidR="00555BF3" w:rsidRDefault="00555BF3" w:rsidP="00514D50">
            <w:pPr>
              <w:numPr>
                <w:ilvl w:val="0"/>
                <w:numId w:val="55"/>
              </w:numPr>
              <w:ind w:left="168" w:hanging="168"/>
              <w:contextualSpacing/>
              <w:rPr>
                <w:rFonts w:ascii="David" w:eastAsia="Calibri" w:hAnsi="David"/>
                <w:sz w:val="24"/>
                <w:lang w:eastAsia="en-US"/>
              </w:rPr>
            </w:pPr>
            <w:r>
              <w:rPr>
                <w:rFonts w:ascii="David" w:eastAsia="Calibri" w:hAnsi="David" w:hint="cs"/>
                <w:sz w:val="24"/>
                <w:rtl/>
                <w:lang w:eastAsia="en-US"/>
              </w:rPr>
              <w:t xml:space="preserve">יועצי </w:t>
            </w:r>
            <w:r w:rsidRPr="00555BF3">
              <w:rPr>
                <w:rFonts w:ascii="David" w:eastAsia="Calibri" w:hAnsi="David" w:hint="cs"/>
                <w:sz w:val="24"/>
                <w:rtl/>
                <w:lang w:eastAsia="en-US"/>
              </w:rPr>
              <w:t xml:space="preserve"> </w:t>
            </w:r>
            <w:r w:rsidR="00514D50">
              <w:rPr>
                <w:rFonts w:ascii="David" w:eastAsia="Calibri" w:hAnsi="David" w:hint="cs"/>
                <w:sz w:val="24"/>
                <w:rtl/>
                <w:lang w:eastAsia="en-US"/>
              </w:rPr>
              <w:t>רכש</w:t>
            </w:r>
            <w:r w:rsidRPr="00555BF3">
              <w:rPr>
                <w:rFonts w:ascii="David" w:eastAsia="Calibri" w:hAnsi="David" w:hint="cs"/>
                <w:sz w:val="24"/>
                <w:rtl/>
                <w:lang w:eastAsia="en-US"/>
              </w:rPr>
              <w:t xml:space="preserve"> ואופט</w:t>
            </w:r>
            <w:r>
              <w:rPr>
                <w:rFonts w:ascii="David" w:eastAsia="Calibri" w:hAnsi="David" w:hint="cs"/>
                <w:sz w:val="24"/>
                <w:rtl/>
                <w:lang w:eastAsia="en-US"/>
              </w:rPr>
              <w:t>י</w:t>
            </w:r>
            <w:r w:rsidRPr="00555BF3">
              <w:rPr>
                <w:rFonts w:ascii="David" w:eastAsia="Calibri" w:hAnsi="David" w:hint="cs"/>
                <w:sz w:val="24"/>
                <w:rtl/>
                <w:lang w:eastAsia="en-US"/>
              </w:rPr>
              <w:t>מיזצ</w:t>
            </w:r>
            <w:r>
              <w:rPr>
                <w:rFonts w:ascii="David" w:eastAsia="Calibri" w:hAnsi="David" w:hint="cs"/>
                <w:sz w:val="24"/>
                <w:rtl/>
                <w:lang w:eastAsia="en-US"/>
              </w:rPr>
              <w:t>י</w:t>
            </w:r>
            <w:r w:rsidRPr="00555BF3">
              <w:rPr>
                <w:rFonts w:ascii="David" w:eastAsia="Calibri" w:hAnsi="David" w:hint="cs"/>
                <w:sz w:val="24"/>
                <w:rtl/>
                <w:lang w:eastAsia="en-US"/>
              </w:rPr>
              <w:t>ית רישוי ושימוש במוצרי תוכנה ומחשוב</w:t>
            </w:r>
          </w:p>
          <w:p w14:paraId="7D1F9E8E" w14:textId="77777777" w:rsidR="00841EDF" w:rsidRDefault="00841EDF" w:rsidP="00514D50">
            <w:pPr>
              <w:numPr>
                <w:ilvl w:val="0"/>
                <w:numId w:val="55"/>
              </w:numPr>
              <w:ind w:left="168" w:hanging="168"/>
              <w:contextualSpacing/>
              <w:rPr>
                <w:rFonts w:ascii="David" w:eastAsia="Calibri" w:hAnsi="David"/>
                <w:sz w:val="24"/>
                <w:lang w:eastAsia="en-US"/>
              </w:rPr>
            </w:pPr>
            <w:r>
              <w:rPr>
                <w:rFonts w:ascii="David" w:eastAsia="Calibri" w:hAnsi="David" w:hint="cs"/>
                <w:sz w:val="24"/>
                <w:rtl/>
                <w:lang w:eastAsia="en-US"/>
              </w:rPr>
              <w:t xml:space="preserve">יועצי תפעול וייצור </w:t>
            </w:r>
            <w:r>
              <w:rPr>
                <w:rFonts w:ascii="David" w:eastAsia="Calibri" w:hAnsi="David" w:hint="cs"/>
                <w:sz w:val="24"/>
                <w:lang w:eastAsia="en-US"/>
              </w:rPr>
              <w:t>ITIL</w:t>
            </w:r>
          </w:p>
          <w:p w14:paraId="60607A86" w14:textId="77777777" w:rsidR="00747D54" w:rsidRDefault="00747D54" w:rsidP="00514D50">
            <w:pPr>
              <w:numPr>
                <w:ilvl w:val="0"/>
                <w:numId w:val="55"/>
              </w:numPr>
              <w:ind w:left="168" w:hanging="168"/>
              <w:contextualSpacing/>
              <w:rPr>
                <w:rFonts w:ascii="David" w:eastAsia="Calibri" w:hAnsi="David"/>
                <w:sz w:val="24"/>
                <w:lang w:eastAsia="en-US"/>
              </w:rPr>
            </w:pPr>
            <w:r>
              <w:rPr>
                <w:rFonts w:ascii="David" w:eastAsia="Calibri" w:hAnsi="David" w:hint="cs"/>
                <w:sz w:val="24"/>
                <w:rtl/>
                <w:lang w:eastAsia="en-US"/>
              </w:rPr>
              <w:t xml:space="preserve">יועצי </w:t>
            </w:r>
            <w:r>
              <w:rPr>
                <w:rFonts w:ascii="David" w:eastAsia="Calibri" w:hAnsi="David" w:hint="cs"/>
                <w:sz w:val="24"/>
                <w:lang w:eastAsia="en-US"/>
              </w:rPr>
              <w:t>DR</w:t>
            </w:r>
          </w:p>
          <w:p w14:paraId="6239EF81" w14:textId="2A766183" w:rsidR="0080771F" w:rsidRPr="00F66F02" w:rsidRDefault="00844CC0" w:rsidP="00FB2F70">
            <w:pPr>
              <w:ind w:left="168"/>
              <w:contextualSpacing/>
              <w:rPr>
                <w:rFonts w:ascii="David" w:eastAsia="Calibri" w:hAnsi="David"/>
                <w:sz w:val="24"/>
                <w:rtl/>
                <w:lang w:eastAsia="en-US"/>
              </w:rPr>
            </w:pPr>
            <w:r>
              <w:rPr>
                <w:rFonts w:ascii="David" w:eastAsia="Calibri" w:hAnsi="David" w:hint="cs"/>
                <w:sz w:val="24"/>
                <w:rtl/>
                <w:lang w:eastAsia="en-US"/>
              </w:rPr>
              <w:t>יועצי תכנון, ניהול ובקרת פרוייקטים ופורטפוליו פרוייקטים</w:t>
            </w:r>
          </w:p>
        </w:tc>
        <w:tc>
          <w:tcPr>
            <w:tcW w:w="1847" w:type="dxa"/>
            <w:hideMark/>
          </w:tcPr>
          <w:p w14:paraId="63A61FF9" w14:textId="616510F2" w:rsidR="006C7691" w:rsidRDefault="00BA082F" w:rsidP="00BA082F">
            <w:pPr>
              <w:rPr>
                <w:rFonts w:ascii="David" w:eastAsia="Calibri" w:hAnsi="David"/>
                <w:sz w:val="24"/>
                <w:rtl/>
                <w:lang w:eastAsia="en-US"/>
              </w:rPr>
            </w:pPr>
            <w:r>
              <w:rPr>
                <w:rFonts w:ascii="David" w:eastAsia="Calibri" w:hAnsi="David" w:hint="cs"/>
                <w:sz w:val="24"/>
                <w:rtl/>
                <w:lang w:eastAsia="en-US"/>
              </w:rPr>
              <w:t xml:space="preserve">בעל </w:t>
            </w:r>
            <w:r w:rsidR="006C7691" w:rsidRPr="00F66F02">
              <w:rPr>
                <w:rFonts w:ascii="David" w:eastAsia="Calibri" w:hAnsi="David"/>
                <w:sz w:val="24"/>
                <w:rtl/>
                <w:lang w:eastAsia="en-US"/>
              </w:rPr>
              <w:t>ניסיון של 5 שנים</w:t>
            </w:r>
            <w:r>
              <w:rPr>
                <w:rFonts w:ascii="David" w:eastAsia="Calibri" w:hAnsi="David" w:hint="cs"/>
                <w:sz w:val="24"/>
                <w:rtl/>
                <w:lang w:eastAsia="en-US"/>
              </w:rPr>
              <w:t xml:space="preserve"> לפחות</w:t>
            </w:r>
            <w:r w:rsidR="006C7691" w:rsidRPr="00F66F02">
              <w:rPr>
                <w:rFonts w:ascii="David" w:eastAsia="Calibri" w:hAnsi="David"/>
                <w:sz w:val="24"/>
                <w:rtl/>
                <w:lang w:eastAsia="en-US"/>
              </w:rPr>
              <w:t xml:space="preserve"> </w:t>
            </w:r>
          </w:p>
          <w:p w14:paraId="772573D0" w14:textId="58386C06" w:rsidR="006C7691" w:rsidRPr="00F66F02" w:rsidRDefault="00BA082F" w:rsidP="00BA082F">
            <w:pPr>
              <w:rPr>
                <w:rFonts w:ascii="David" w:eastAsia="Calibri" w:hAnsi="David"/>
                <w:sz w:val="24"/>
                <w:rtl/>
                <w:lang w:eastAsia="en-US"/>
              </w:rPr>
            </w:pPr>
            <w:r w:rsidRPr="00BA082F">
              <w:rPr>
                <w:rFonts w:ascii="David" w:eastAsia="Calibri" w:hAnsi="David" w:hint="cs"/>
                <w:sz w:val="24"/>
                <w:rtl/>
                <w:lang w:eastAsia="en-US"/>
              </w:rPr>
              <w:t>בייעוץ בעולם התוכן הרלוונטי</w:t>
            </w:r>
          </w:p>
        </w:tc>
        <w:tc>
          <w:tcPr>
            <w:tcW w:w="4337" w:type="dxa"/>
          </w:tcPr>
          <w:p w14:paraId="72D8E307" w14:textId="77777777" w:rsidR="006C7691" w:rsidRPr="00F66F02" w:rsidRDefault="006C7691" w:rsidP="003B0E43">
            <w:pPr>
              <w:rPr>
                <w:rFonts w:ascii="David" w:eastAsia="Calibri" w:hAnsi="David"/>
                <w:sz w:val="24"/>
                <w:rtl/>
                <w:lang w:eastAsia="en-US"/>
              </w:rPr>
            </w:pPr>
            <w:r w:rsidRPr="00F66F02">
              <w:rPr>
                <w:rFonts w:ascii="David" w:eastAsia="Calibri" w:hAnsi="David"/>
                <w:sz w:val="24"/>
                <w:rtl/>
                <w:lang w:eastAsia="en-US"/>
              </w:rPr>
              <w:t>אקדמאי בעל תואר ראשון במדעי המחשב או בהנדסת מחשבים.</w:t>
            </w:r>
          </w:p>
          <w:p w14:paraId="058A761D" w14:textId="77777777" w:rsidR="006C7691" w:rsidRPr="00F66F02" w:rsidRDefault="006C7691" w:rsidP="003B0E43">
            <w:pPr>
              <w:rPr>
                <w:rFonts w:ascii="David" w:eastAsia="Calibri" w:hAnsi="David"/>
                <w:sz w:val="24"/>
                <w:rtl/>
                <w:lang w:eastAsia="en-US"/>
              </w:rPr>
            </w:pPr>
            <w:r w:rsidRPr="00F66F02">
              <w:rPr>
                <w:rFonts w:ascii="David" w:eastAsia="Calibri" w:hAnsi="David"/>
                <w:sz w:val="24"/>
                <w:rtl/>
                <w:lang w:eastAsia="en-US"/>
              </w:rPr>
              <w:t xml:space="preserve">או </w:t>
            </w:r>
          </w:p>
          <w:p w14:paraId="2BE1DFAC" w14:textId="77777777" w:rsidR="006C7691" w:rsidRPr="00F66F02" w:rsidRDefault="006C7691" w:rsidP="003B0E43">
            <w:pPr>
              <w:rPr>
                <w:rFonts w:ascii="David" w:eastAsia="Calibri" w:hAnsi="David"/>
                <w:sz w:val="24"/>
                <w:rtl/>
                <w:lang w:eastAsia="en-US"/>
              </w:rPr>
            </w:pPr>
            <w:r w:rsidRPr="00F66F02">
              <w:rPr>
                <w:rFonts w:ascii="David" w:eastAsia="Calibri" w:hAnsi="David"/>
                <w:sz w:val="24"/>
                <w:rtl/>
                <w:lang w:eastAsia="en-US"/>
              </w:rPr>
              <w:t xml:space="preserve">תואר ראשון כלשהו אחר, ובנוסף קורסים גבוהים בתחום מערכות מידע ממוחשבות בהיקף של 300 שעות לפחות. </w:t>
            </w:r>
          </w:p>
          <w:p w14:paraId="134E989D" w14:textId="77777777" w:rsidR="006C7691" w:rsidRPr="00F66F02" w:rsidRDefault="006C7691" w:rsidP="003B0E43">
            <w:pPr>
              <w:rPr>
                <w:rFonts w:ascii="David" w:eastAsia="Calibri" w:hAnsi="David"/>
                <w:sz w:val="24"/>
                <w:rtl/>
                <w:lang w:eastAsia="en-US"/>
              </w:rPr>
            </w:pPr>
            <w:r w:rsidRPr="00F66F02">
              <w:rPr>
                <w:rFonts w:ascii="David" w:eastAsia="Calibri" w:hAnsi="David"/>
                <w:sz w:val="24"/>
                <w:rtl/>
                <w:lang w:eastAsia="en-US"/>
              </w:rPr>
              <w:t xml:space="preserve">או </w:t>
            </w:r>
          </w:p>
          <w:p w14:paraId="49416B51" w14:textId="77777777" w:rsidR="006C7691" w:rsidRPr="00F66F02" w:rsidRDefault="006C7691" w:rsidP="003B0E43">
            <w:pPr>
              <w:rPr>
                <w:rFonts w:ascii="David" w:eastAsia="Calibri" w:hAnsi="David"/>
                <w:sz w:val="24"/>
                <w:rtl/>
                <w:lang w:eastAsia="en-US"/>
              </w:rPr>
            </w:pPr>
            <w:r w:rsidRPr="00F66F02">
              <w:rPr>
                <w:rFonts w:ascii="David" w:eastAsia="Calibri" w:hAnsi="David"/>
                <w:sz w:val="24"/>
                <w:rtl/>
                <w:lang w:eastAsia="en-US"/>
              </w:rPr>
              <w:t xml:space="preserve">הנדסאי בוגר מגמת מחשבים/טכנולוגיה </w:t>
            </w:r>
          </w:p>
          <w:p w14:paraId="6DBEE9AD" w14:textId="77777777" w:rsidR="006C7691" w:rsidRPr="00F66F02" w:rsidRDefault="006C7691" w:rsidP="003B0E43">
            <w:pPr>
              <w:rPr>
                <w:rFonts w:ascii="David" w:eastAsia="Calibri" w:hAnsi="David"/>
                <w:sz w:val="24"/>
                <w:rtl/>
                <w:lang w:eastAsia="en-US"/>
              </w:rPr>
            </w:pPr>
            <w:r w:rsidRPr="00F66F02">
              <w:rPr>
                <w:rFonts w:ascii="David" w:eastAsia="Calibri" w:hAnsi="David"/>
                <w:sz w:val="24"/>
                <w:rtl/>
                <w:lang w:eastAsia="en-US"/>
              </w:rPr>
              <w:t>או</w:t>
            </w:r>
          </w:p>
          <w:p w14:paraId="5017773A" w14:textId="77777777" w:rsidR="006C7691" w:rsidRPr="00F66F02" w:rsidRDefault="006C7691" w:rsidP="003B0E43">
            <w:pPr>
              <w:rPr>
                <w:rFonts w:ascii="David" w:eastAsia="Calibri" w:hAnsi="David"/>
                <w:sz w:val="24"/>
                <w:rtl/>
                <w:lang w:eastAsia="en-US"/>
              </w:rPr>
            </w:pPr>
            <w:r w:rsidRPr="00F66F02">
              <w:rPr>
                <w:rFonts w:ascii="David" w:eastAsia="Calibri" w:hAnsi="David"/>
                <w:sz w:val="24"/>
                <w:rtl/>
                <w:lang w:eastAsia="en-US"/>
              </w:rPr>
              <w:t>בוגר יחידה טכנולוגית בצה"ל (ממר"ם, 8200, תקשוב ויחידות מקבילות) ו/או ברא"ם ובלבד שעסק בתחום הטכנולוגי בכפוף לאישור מתאים</w:t>
            </w:r>
          </w:p>
        </w:tc>
        <w:tc>
          <w:tcPr>
            <w:tcW w:w="1318" w:type="dxa"/>
            <w:hideMark/>
          </w:tcPr>
          <w:p w14:paraId="2F45BCC5" w14:textId="77777777" w:rsidR="006C7691" w:rsidRPr="00F66F02" w:rsidRDefault="006C7691" w:rsidP="003B0E43">
            <w:pPr>
              <w:rPr>
                <w:rFonts w:ascii="David" w:eastAsia="Calibri" w:hAnsi="David"/>
                <w:sz w:val="24"/>
                <w:rtl/>
                <w:lang w:eastAsia="en-US"/>
              </w:rPr>
            </w:pPr>
          </w:p>
          <w:p w14:paraId="21679D19" w14:textId="77777777" w:rsidR="006C7691" w:rsidRPr="00F66F02" w:rsidRDefault="006C7691" w:rsidP="003B0E43">
            <w:pPr>
              <w:rPr>
                <w:rFonts w:ascii="David" w:eastAsia="Calibri" w:hAnsi="David"/>
                <w:sz w:val="24"/>
                <w:rtl/>
                <w:lang w:eastAsia="en-US"/>
              </w:rPr>
            </w:pPr>
          </w:p>
          <w:p w14:paraId="1F027F28" w14:textId="77777777" w:rsidR="006C7691" w:rsidRPr="00F66F02" w:rsidRDefault="006C7691" w:rsidP="003B0E43">
            <w:pPr>
              <w:rPr>
                <w:rFonts w:ascii="David" w:eastAsia="Calibri" w:hAnsi="David"/>
                <w:sz w:val="24"/>
                <w:rtl/>
                <w:lang w:eastAsia="en-US"/>
              </w:rPr>
            </w:pPr>
          </w:p>
          <w:p w14:paraId="3DD4E86A" w14:textId="77777777" w:rsidR="006C7691" w:rsidRPr="00F66F02" w:rsidRDefault="006C7691" w:rsidP="003B0E43">
            <w:pPr>
              <w:rPr>
                <w:rFonts w:ascii="David" w:eastAsia="Calibri" w:hAnsi="David"/>
                <w:sz w:val="24"/>
                <w:rtl/>
                <w:lang w:eastAsia="en-US"/>
              </w:rPr>
            </w:pPr>
          </w:p>
          <w:p w14:paraId="2BE4FDE8" w14:textId="77777777" w:rsidR="006C7691" w:rsidRPr="00F66F02" w:rsidRDefault="006C7691" w:rsidP="003B0E43">
            <w:pPr>
              <w:rPr>
                <w:rFonts w:ascii="David" w:eastAsia="Calibri" w:hAnsi="David"/>
                <w:sz w:val="24"/>
                <w:rtl/>
                <w:lang w:eastAsia="en-US"/>
              </w:rPr>
            </w:pPr>
          </w:p>
          <w:p w14:paraId="0AED6721" w14:textId="77777777" w:rsidR="006C7691" w:rsidRPr="00F66F02" w:rsidRDefault="006C7691" w:rsidP="003B0E43">
            <w:pPr>
              <w:rPr>
                <w:rFonts w:ascii="David" w:eastAsia="Calibri" w:hAnsi="David"/>
                <w:sz w:val="24"/>
                <w:rtl/>
                <w:lang w:eastAsia="en-US"/>
              </w:rPr>
            </w:pPr>
          </w:p>
          <w:p w14:paraId="5102669C" w14:textId="745EE77D" w:rsidR="006C7691" w:rsidRPr="006B050E" w:rsidRDefault="006B050E" w:rsidP="003B0E43">
            <w:pPr>
              <w:rPr>
                <w:rFonts w:ascii="David" w:eastAsia="Calibri" w:hAnsi="David"/>
                <w:b/>
                <w:bCs/>
                <w:sz w:val="24"/>
                <w:rtl/>
                <w:lang w:eastAsia="en-US"/>
              </w:rPr>
            </w:pPr>
            <w:r w:rsidRPr="006B050E">
              <w:rPr>
                <w:rFonts w:ascii="David" w:eastAsia="Calibri" w:hAnsi="David" w:hint="cs"/>
                <w:b/>
                <w:bCs/>
                <w:sz w:val="24"/>
                <w:rtl/>
                <w:lang w:eastAsia="en-US"/>
              </w:rPr>
              <w:t>300 ₪</w:t>
            </w:r>
          </w:p>
          <w:p w14:paraId="509A1928" w14:textId="7E424FF5" w:rsidR="006B050E" w:rsidRPr="00F66F02" w:rsidRDefault="006B050E" w:rsidP="003B0E43">
            <w:pPr>
              <w:rPr>
                <w:rFonts w:ascii="David" w:eastAsia="Calibri" w:hAnsi="David"/>
                <w:sz w:val="24"/>
                <w:lang w:eastAsia="en-US"/>
              </w:rPr>
            </w:pPr>
          </w:p>
        </w:tc>
      </w:tr>
      <w:tr w:rsidR="00BA082F" w:rsidRPr="00F66F02" w14:paraId="703CB6A0" w14:textId="77777777" w:rsidTr="00555BF3">
        <w:trPr>
          <w:trHeight w:val="585"/>
        </w:trPr>
        <w:tc>
          <w:tcPr>
            <w:tcW w:w="1109" w:type="dxa"/>
          </w:tcPr>
          <w:p w14:paraId="70A4509F" w14:textId="77777777" w:rsidR="00BA082F" w:rsidRPr="00F66F02" w:rsidRDefault="00BA082F" w:rsidP="00BA082F">
            <w:pPr>
              <w:rPr>
                <w:rFonts w:ascii="Calibri" w:eastAsia="Calibri" w:hAnsi="Calibri" w:cs="Arial"/>
                <w:sz w:val="24"/>
                <w:lang w:eastAsia="en-US"/>
              </w:rPr>
            </w:pPr>
          </w:p>
          <w:p w14:paraId="6AB5DD71" w14:textId="77777777" w:rsidR="00BA082F" w:rsidRPr="00F66F02" w:rsidRDefault="00BA082F" w:rsidP="00BA082F">
            <w:pPr>
              <w:rPr>
                <w:rFonts w:ascii="Calibri" w:eastAsia="Calibri" w:hAnsi="Calibri" w:cs="Arial"/>
                <w:sz w:val="24"/>
                <w:lang w:eastAsia="en-US"/>
              </w:rPr>
            </w:pPr>
          </w:p>
          <w:p w14:paraId="5DFD37A7" w14:textId="77777777" w:rsidR="00BA082F" w:rsidRPr="00F66F02" w:rsidRDefault="00BA082F" w:rsidP="00BA082F">
            <w:pPr>
              <w:rPr>
                <w:rFonts w:ascii="Calibri" w:eastAsia="Calibri" w:hAnsi="Calibri" w:cs="Arial"/>
                <w:sz w:val="24"/>
                <w:lang w:eastAsia="en-US"/>
              </w:rPr>
            </w:pPr>
          </w:p>
          <w:p w14:paraId="564CE852" w14:textId="77777777" w:rsidR="00BA082F" w:rsidRPr="00F66F02" w:rsidRDefault="00BA082F" w:rsidP="00BA082F">
            <w:pPr>
              <w:rPr>
                <w:rFonts w:ascii="Calibri" w:eastAsia="Calibri" w:hAnsi="Calibri" w:cs="Arial"/>
                <w:sz w:val="24"/>
                <w:lang w:eastAsia="en-US"/>
              </w:rPr>
            </w:pPr>
          </w:p>
          <w:p w14:paraId="5F7965C8" w14:textId="77777777" w:rsidR="00BA082F" w:rsidRPr="00F66F02" w:rsidRDefault="00BA082F" w:rsidP="00BA082F">
            <w:pPr>
              <w:rPr>
                <w:rFonts w:ascii="Calibri" w:eastAsia="Calibri" w:hAnsi="Calibri" w:cs="Arial"/>
                <w:sz w:val="24"/>
                <w:lang w:eastAsia="en-US"/>
              </w:rPr>
            </w:pPr>
          </w:p>
          <w:p w14:paraId="4F429B3F" w14:textId="77777777" w:rsidR="00BA082F" w:rsidRPr="00F66F02" w:rsidRDefault="00BA082F" w:rsidP="00BA082F">
            <w:pPr>
              <w:rPr>
                <w:rFonts w:ascii="Calibri" w:eastAsia="Calibri" w:hAnsi="Calibri" w:cs="Arial"/>
                <w:sz w:val="24"/>
                <w:rtl/>
                <w:lang w:eastAsia="en-US"/>
              </w:rPr>
            </w:pPr>
          </w:p>
          <w:p w14:paraId="494AA7D0" w14:textId="77777777" w:rsidR="00BA082F" w:rsidRPr="00F66F02" w:rsidRDefault="00BA082F" w:rsidP="00BA082F">
            <w:pPr>
              <w:rPr>
                <w:rFonts w:ascii="Calibri" w:eastAsia="Calibri" w:hAnsi="Calibri" w:cs="Arial"/>
                <w:sz w:val="24"/>
                <w:lang w:eastAsia="en-US"/>
              </w:rPr>
            </w:pPr>
          </w:p>
          <w:p w14:paraId="5014ADEE" w14:textId="77777777" w:rsidR="00BA082F" w:rsidRPr="00F66F02" w:rsidRDefault="00BA082F" w:rsidP="00BA082F">
            <w:pPr>
              <w:rPr>
                <w:rFonts w:ascii="David" w:eastAsia="Calibri" w:hAnsi="David"/>
                <w:sz w:val="24"/>
                <w:lang w:eastAsia="en-US"/>
              </w:rPr>
            </w:pPr>
            <w:r w:rsidRPr="00F66F02">
              <w:rPr>
                <w:rFonts w:ascii="David" w:eastAsia="Calibri" w:hAnsi="David" w:hint="cs"/>
                <w:sz w:val="24"/>
                <w:rtl/>
                <w:lang w:eastAsia="en-US"/>
              </w:rPr>
              <w:t>2.3</w:t>
            </w:r>
          </w:p>
          <w:p w14:paraId="4461555C" w14:textId="77777777" w:rsidR="00BA082F" w:rsidRPr="00F66F02" w:rsidRDefault="00BA082F" w:rsidP="00BA082F">
            <w:pPr>
              <w:rPr>
                <w:rFonts w:ascii="Calibri" w:eastAsia="Calibri" w:hAnsi="Calibri" w:cs="Arial"/>
                <w:sz w:val="24"/>
                <w:lang w:eastAsia="en-US"/>
              </w:rPr>
            </w:pPr>
          </w:p>
        </w:tc>
        <w:tc>
          <w:tcPr>
            <w:tcW w:w="2471" w:type="dxa"/>
            <w:hideMark/>
          </w:tcPr>
          <w:p w14:paraId="6514725A" w14:textId="77777777" w:rsidR="00BA082F" w:rsidRPr="00F66F02" w:rsidRDefault="00BA082F" w:rsidP="00BA082F">
            <w:pPr>
              <w:rPr>
                <w:rFonts w:ascii="David" w:eastAsia="Calibri" w:hAnsi="David"/>
                <w:sz w:val="24"/>
                <w:rtl/>
                <w:lang w:eastAsia="en-US"/>
              </w:rPr>
            </w:pPr>
          </w:p>
          <w:p w14:paraId="5C73CEEB" w14:textId="77777777" w:rsidR="00BA082F" w:rsidRPr="00F66F02" w:rsidRDefault="00BA082F" w:rsidP="00BA082F">
            <w:pPr>
              <w:rPr>
                <w:rFonts w:ascii="David" w:eastAsia="Calibri" w:hAnsi="David"/>
                <w:sz w:val="24"/>
                <w:rtl/>
                <w:lang w:eastAsia="en-US"/>
              </w:rPr>
            </w:pPr>
          </w:p>
          <w:p w14:paraId="61D6009C" w14:textId="77777777" w:rsidR="00BA082F" w:rsidRPr="00F66F02" w:rsidRDefault="00BA082F" w:rsidP="00BA082F">
            <w:pPr>
              <w:rPr>
                <w:rFonts w:ascii="David" w:eastAsia="Calibri" w:hAnsi="David"/>
                <w:sz w:val="24"/>
                <w:rtl/>
                <w:lang w:eastAsia="en-US"/>
              </w:rPr>
            </w:pPr>
          </w:p>
          <w:p w14:paraId="69E24872" w14:textId="77777777" w:rsidR="00BA082F" w:rsidRPr="00F66F02" w:rsidRDefault="00BA082F" w:rsidP="00BA082F">
            <w:pPr>
              <w:rPr>
                <w:rFonts w:ascii="David" w:eastAsia="Calibri" w:hAnsi="David"/>
                <w:sz w:val="24"/>
                <w:rtl/>
                <w:lang w:eastAsia="en-US"/>
              </w:rPr>
            </w:pPr>
          </w:p>
          <w:p w14:paraId="29022D35" w14:textId="77777777" w:rsidR="00BA082F" w:rsidRPr="00F66F02" w:rsidRDefault="00BA082F" w:rsidP="00BA082F">
            <w:pPr>
              <w:rPr>
                <w:rFonts w:ascii="David" w:eastAsia="Calibri" w:hAnsi="David"/>
                <w:sz w:val="24"/>
                <w:rtl/>
                <w:lang w:eastAsia="en-US"/>
              </w:rPr>
            </w:pPr>
          </w:p>
          <w:p w14:paraId="538D2464" w14:textId="77777777" w:rsidR="00BA082F" w:rsidRPr="00F66F02" w:rsidRDefault="00BA082F" w:rsidP="00BA082F">
            <w:pPr>
              <w:rPr>
                <w:rFonts w:ascii="David" w:eastAsia="Calibri" w:hAnsi="David"/>
                <w:sz w:val="24"/>
                <w:rtl/>
                <w:lang w:eastAsia="en-US"/>
              </w:rPr>
            </w:pPr>
          </w:p>
          <w:p w14:paraId="68B9FDDF" w14:textId="77777777" w:rsidR="00BA082F" w:rsidRPr="00F66F02" w:rsidRDefault="00BA082F" w:rsidP="00BA082F">
            <w:pPr>
              <w:rPr>
                <w:rFonts w:ascii="David" w:eastAsia="Calibri" w:hAnsi="David"/>
                <w:sz w:val="24"/>
                <w:rtl/>
                <w:lang w:eastAsia="en-US"/>
              </w:rPr>
            </w:pPr>
          </w:p>
          <w:p w14:paraId="424D4348" w14:textId="77777777" w:rsidR="00BA082F" w:rsidRPr="00F66F02" w:rsidRDefault="00BA082F" w:rsidP="00BA082F">
            <w:pPr>
              <w:rPr>
                <w:rFonts w:ascii="David" w:eastAsia="Calibri" w:hAnsi="David"/>
                <w:sz w:val="24"/>
                <w:rtl/>
                <w:lang w:eastAsia="en-US"/>
              </w:rPr>
            </w:pPr>
          </w:p>
          <w:p w14:paraId="291AF0E2" w14:textId="77777777" w:rsidR="00BA082F" w:rsidRPr="00F66F02" w:rsidRDefault="00BA082F" w:rsidP="00BA082F">
            <w:pPr>
              <w:rPr>
                <w:rFonts w:ascii="David" w:eastAsia="Calibri" w:hAnsi="David"/>
                <w:sz w:val="24"/>
                <w:rtl/>
                <w:lang w:eastAsia="en-US"/>
              </w:rPr>
            </w:pPr>
          </w:p>
          <w:p w14:paraId="0997CBC5" w14:textId="77777777" w:rsidR="00BA082F" w:rsidRPr="00F66F02" w:rsidRDefault="00BA082F" w:rsidP="00BA082F">
            <w:pPr>
              <w:rPr>
                <w:rFonts w:ascii="David" w:eastAsia="Calibri" w:hAnsi="David"/>
                <w:sz w:val="24"/>
                <w:lang w:eastAsia="en-US"/>
              </w:rPr>
            </w:pPr>
            <w:r w:rsidRPr="00F66F02">
              <w:rPr>
                <w:rFonts w:ascii="David" w:eastAsia="Calibri" w:hAnsi="David"/>
                <w:sz w:val="24"/>
                <w:rtl/>
                <w:lang w:eastAsia="en-US"/>
              </w:rPr>
              <w:t>מפתח תוכנה</w:t>
            </w:r>
          </w:p>
        </w:tc>
        <w:tc>
          <w:tcPr>
            <w:tcW w:w="2831" w:type="dxa"/>
            <w:hideMark/>
          </w:tcPr>
          <w:p w14:paraId="4AFCEF2A" w14:textId="6F4B0A36" w:rsidR="00BA082F" w:rsidRDefault="00BA082F" w:rsidP="00733F43">
            <w:pPr>
              <w:numPr>
                <w:ilvl w:val="0"/>
                <w:numId w:val="55"/>
              </w:numPr>
              <w:ind w:left="168" w:hanging="168"/>
              <w:contextualSpacing/>
              <w:rPr>
                <w:rFonts w:ascii="Calibri" w:eastAsia="Calibri" w:hAnsi="Calibri" w:cs="Arial"/>
                <w:sz w:val="24"/>
                <w:lang w:eastAsia="en-US"/>
              </w:rPr>
            </w:pPr>
            <w:r w:rsidRPr="00F66F02">
              <w:rPr>
                <w:rFonts w:ascii="David" w:eastAsia="Calibri" w:hAnsi="David"/>
                <w:sz w:val="24"/>
                <w:rtl/>
                <w:lang w:eastAsia="en-US"/>
              </w:rPr>
              <w:t xml:space="preserve">יועצי </w:t>
            </w:r>
            <w:r w:rsidRPr="00F66F02">
              <w:rPr>
                <w:rFonts w:ascii="David" w:eastAsia="Calibri" w:hAnsi="David"/>
                <w:sz w:val="24"/>
                <w:lang w:eastAsia="en-US"/>
              </w:rPr>
              <w:t>DEVOPS, AGILE</w:t>
            </w:r>
            <w:r w:rsidRPr="00F66F02">
              <w:rPr>
                <w:rFonts w:ascii="Calibri" w:eastAsia="Calibri" w:hAnsi="Calibri" w:cs="Arial"/>
                <w:sz w:val="24"/>
                <w:rtl/>
                <w:lang w:eastAsia="en-US"/>
              </w:rPr>
              <w:t xml:space="preserve"> </w:t>
            </w:r>
          </w:p>
          <w:p w14:paraId="67F4230A" w14:textId="77777777" w:rsidR="00996C50" w:rsidRPr="00FB2F70" w:rsidRDefault="00996C50" w:rsidP="00BA082F">
            <w:pPr>
              <w:numPr>
                <w:ilvl w:val="0"/>
                <w:numId w:val="55"/>
              </w:numPr>
              <w:ind w:left="168" w:hanging="168"/>
              <w:contextualSpacing/>
              <w:rPr>
                <w:rFonts w:ascii="David" w:eastAsia="Calibri" w:hAnsi="David"/>
                <w:sz w:val="24"/>
                <w:lang w:eastAsia="en-US"/>
              </w:rPr>
            </w:pPr>
            <w:r w:rsidRPr="00FB2F70">
              <w:rPr>
                <w:rFonts w:ascii="David" w:eastAsia="Calibri" w:hAnsi="David" w:hint="eastAsia"/>
                <w:sz w:val="24"/>
                <w:rtl/>
                <w:lang w:eastAsia="en-US"/>
              </w:rPr>
              <w:t>יועצי</w:t>
            </w:r>
            <w:r w:rsidRPr="00FB2F70">
              <w:rPr>
                <w:rFonts w:ascii="David" w:eastAsia="Calibri" w:hAnsi="David"/>
                <w:sz w:val="24"/>
                <w:rtl/>
                <w:lang w:eastAsia="en-US"/>
              </w:rPr>
              <w:t xml:space="preserve"> </w:t>
            </w:r>
            <w:r w:rsidRPr="00FB2F70">
              <w:rPr>
                <w:rFonts w:ascii="David" w:eastAsia="Calibri" w:hAnsi="David" w:hint="eastAsia"/>
                <w:sz w:val="24"/>
                <w:rtl/>
                <w:lang w:eastAsia="en-US"/>
              </w:rPr>
              <w:t>כריית</w:t>
            </w:r>
            <w:r w:rsidRPr="00FB2F70">
              <w:rPr>
                <w:rFonts w:ascii="David" w:eastAsia="Calibri" w:hAnsi="David"/>
                <w:sz w:val="24"/>
                <w:rtl/>
                <w:lang w:eastAsia="en-US"/>
              </w:rPr>
              <w:t xml:space="preserve"> </w:t>
            </w:r>
            <w:r w:rsidRPr="00FB2F70">
              <w:rPr>
                <w:rFonts w:ascii="David" w:eastAsia="Calibri" w:hAnsi="David" w:hint="eastAsia"/>
                <w:sz w:val="24"/>
                <w:rtl/>
                <w:lang w:eastAsia="en-US"/>
              </w:rPr>
              <w:t>מידע</w:t>
            </w:r>
          </w:p>
          <w:p w14:paraId="483E6DE0" w14:textId="77777777" w:rsidR="00996C50" w:rsidRPr="00FB2F70" w:rsidRDefault="00996C50" w:rsidP="00BA082F">
            <w:pPr>
              <w:numPr>
                <w:ilvl w:val="0"/>
                <w:numId w:val="55"/>
              </w:numPr>
              <w:ind w:left="168" w:hanging="168"/>
              <w:contextualSpacing/>
              <w:rPr>
                <w:rFonts w:ascii="David" w:eastAsia="Calibri" w:hAnsi="David"/>
                <w:sz w:val="24"/>
                <w:lang w:eastAsia="en-US"/>
              </w:rPr>
            </w:pPr>
            <w:r w:rsidRPr="00FB2F70">
              <w:rPr>
                <w:rFonts w:ascii="David" w:eastAsia="Calibri" w:hAnsi="David" w:hint="eastAsia"/>
                <w:sz w:val="24"/>
                <w:rtl/>
                <w:lang w:eastAsia="en-US"/>
              </w:rPr>
              <w:t>יועצי</w:t>
            </w:r>
            <w:r w:rsidRPr="00FB2F70">
              <w:rPr>
                <w:rFonts w:ascii="David" w:eastAsia="Calibri" w:hAnsi="David"/>
                <w:sz w:val="24"/>
                <w:rtl/>
                <w:lang w:eastAsia="en-US"/>
              </w:rPr>
              <w:t xml:space="preserve"> </w:t>
            </w:r>
            <w:r w:rsidRPr="00FB2F70">
              <w:rPr>
                <w:rFonts w:ascii="David" w:eastAsia="Calibri" w:hAnsi="David" w:hint="eastAsia"/>
                <w:sz w:val="24"/>
                <w:rtl/>
                <w:lang w:eastAsia="en-US"/>
              </w:rPr>
              <w:t>פורטלים</w:t>
            </w:r>
            <w:r w:rsidRPr="00FB2F70">
              <w:rPr>
                <w:rFonts w:ascii="David" w:eastAsia="Calibri" w:hAnsi="David"/>
                <w:sz w:val="24"/>
                <w:rtl/>
                <w:lang w:eastAsia="en-US"/>
              </w:rPr>
              <w:t xml:space="preserve"> </w:t>
            </w:r>
            <w:r w:rsidRPr="00FB2F70">
              <w:rPr>
                <w:rFonts w:ascii="David" w:eastAsia="Calibri" w:hAnsi="David" w:hint="eastAsia"/>
                <w:sz w:val="24"/>
                <w:rtl/>
                <w:lang w:eastAsia="en-US"/>
              </w:rPr>
              <w:t>ואתרים</w:t>
            </w:r>
          </w:p>
          <w:p w14:paraId="4B033B12" w14:textId="2BB85098" w:rsidR="00996C50" w:rsidRPr="00FB2F70" w:rsidRDefault="00996C50" w:rsidP="00871852">
            <w:pPr>
              <w:numPr>
                <w:ilvl w:val="0"/>
                <w:numId w:val="55"/>
              </w:numPr>
              <w:ind w:left="168" w:hanging="168"/>
              <w:contextualSpacing/>
              <w:rPr>
                <w:rFonts w:ascii="David" w:eastAsia="Calibri" w:hAnsi="David"/>
                <w:sz w:val="24"/>
                <w:lang w:eastAsia="en-US"/>
              </w:rPr>
            </w:pPr>
            <w:r w:rsidRPr="00FB2F70">
              <w:rPr>
                <w:rFonts w:ascii="David" w:eastAsia="Calibri" w:hAnsi="David" w:hint="eastAsia"/>
                <w:sz w:val="24"/>
                <w:rtl/>
                <w:lang w:eastAsia="en-US"/>
              </w:rPr>
              <w:t>יועצי</w:t>
            </w:r>
            <w:r w:rsidRPr="00FB2F70">
              <w:rPr>
                <w:rFonts w:ascii="David" w:eastAsia="Calibri" w:hAnsi="David"/>
                <w:sz w:val="24"/>
                <w:rtl/>
                <w:lang w:eastAsia="en-US"/>
              </w:rPr>
              <w:t xml:space="preserve"> </w:t>
            </w:r>
            <w:r w:rsidR="00871852">
              <w:rPr>
                <w:rFonts w:ascii="David" w:eastAsia="Calibri" w:hAnsi="David" w:hint="cs"/>
                <w:sz w:val="24"/>
                <w:rtl/>
                <w:lang w:eastAsia="en-US"/>
              </w:rPr>
              <w:t xml:space="preserve">ניתוח </w:t>
            </w:r>
            <w:r w:rsidRPr="00FB2F70">
              <w:rPr>
                <w:rFonts w:ascii="David" w:eastAsia="Calibri" w:hAnsi="David" w:hint="eastAsia"/>
                <w:sz w:val="24"/>
                <w:rtl/>
                <w:lang w:eastAsia="en-US"/>
              </w:rPr>
              <w:t>וייעול</w:t>
            </w:r>
            <w:r w:rsidRPr="00FB2F70">
              <w:rPr>
                <w:rFonts w:ascii="David" w:eastAsia="Calibri" w:hAnsi="David"/>
                <w:sz w:val="24"/>
                <w:rtl/>
                <w:lang w:eastAsia="en-US"/>
              </w:rPr>
              <w:t xml:space="preserve"> </w:t>
            </w:r>
            <w:r w:rsidRPr="00FB2F70">
              <w:rPr>
                <w:rFonts w:ascii="David" w:eastAsia="Calibri" w:hAnsi="David" w:hint="eastAsia"/>
                <w:sz w:val="24"/>
                <w:rtl/>
                <w:lang w:eastAsia="en-US"/>
              </w:rPr>
              <w:t>הליכי</w:t>
            </w:r>
            <w:r w:rsidR="00871852">
              <w:rPr>
                <w:rFonts w:ascii="David" w:eastAsia="Calibri" w:hAnsi="David" w:hint="cs"/>
                <w:sz w:val="24"/>
                <w:rtl/>
                <w:lang w:eastAsia="en-US"/>
              </w:rPr>
              <w:t xml:space="preserve"> וסביבות </w:t>
            </w:r>
            <w:r w:rsidRPr="00FB2F70">
              <w:rPr>
                <w:rFonts w:ascii="David" w:eastAsia="Calibri" w:hAnsi="David" w:hint="eastAsia"/>
                <w:sz w:val="24"/>
                <w:rtl/>
                <w:lang w:eastAsia="en-US"/>
              </w:rPr>
              <w:t>פיתוח</w:t>
            </w:r>
            <w:r w:rsidRPr="00FB2F70">
              <w:rPr>
                <w:rFonts w:ascii="David" w:eastAsia="Calibri" w:hAnsi="David"/>
                <w:sz w:val="24"/>
                <w:rtl/>
                <w:lang w:eastAsia="en-US"/>
              </w:rPr>
              <w:t>.</w:t>
            </w:r>
          </w:p>
          <w:p w14:paraId="44C851A3" w14:textId="77777777" w:rsidR="00996C50" w:rsidRPr="00FB2F70" w:rsidRDefault="00996C50" w:rsidP="00BA082F">
            <w:pPr>
              <w:numPr>
                <w:ilvl w:val="0"/>
                <w:numId w:val="55"/>
              </w:numPr>
              <w:ind w:left="168" w:hanging="168"/>
              <w:contextualSpacing/>
              <w:rPr>
                <w:rFonts w:ascii="David" w:eastAsia="Calibri" w:hAnsi="David"/>
                <w:sz w:val="24"/>
                <w:lang w:eastAsia="en-US"/>
              </w:rPr>
            </w:pPr>
            <w:r w:rsidRPr="00FB2F70">
              <w:rPr>
                <w:rFonts w:ascii="David" w:eastAsia="Calibri" w:hAnsi="David" w:hint="eastAsia"/>
                <w:sz w:val="24"/>
                <w:rtl/>
                <w:lang w:eastAsia="en-US"/>
              </w:rPr>
              <w:t>יועצי</w:t>
            </w:r>
            <w:r w:rsidRPr="00FB2F70">
              <w:rPr>
                <w:rFonts w:ascii="David" w:eastAsia="Calibri" w:hAnsi="David"/>
                <w:sz w:val="24"/>
                <w:rtl/>
                <w:lang w:eastAsia="en-US"/>
              </w:rPr>
              <w:t xml:space="preserve"> </w:t>
            </w:r>
            <w:r w:rsidRPr="00FB2F70">
              <w:rPr>
                <w:rFonts w:ascii="David" w:eastAsia="Calibri" w:hAnsi="David"/>
                <w:sz w:val="24"/>
                <w:lang w:eastAsia="en-US"/>
              </w:rPr>
              <w:t>UX,CX,UI</w:t>
            </w:r>
          </w:p>
          <w:p w14:paraId="4AA12589" w14:textId="77777777" w:rsidR="00996C50" w:rsidRPr="00FB2F70" w:rsidRDefault="00996C50" w:rsidP="00BA082F">
            <w:pPr>
              <w:numPr>
                <w:ilvl w:val="0"/>
                <w:numId w:val="55"/>
              </w:numPr>
              <w:ind w:left="168" w:hanging="168"/>
              <w:contextualSpacing/>
              <w:rPr>
                <w:rFonts w:ascii="David" w:eastAsia="Calibri" w:hAnsi="David"/>
                <w:sz w:val="24"/>
                <w:lang w:eastAsia="en-US"/>
              </w:rPr>
            </w:pPr>
            <w:r w:rsidRPr="00FB2F70">
              <w:rPr>
                <w:rFonts w:ascii="David" w:eastAsia="Calibri" w:hAnsi="David" w:hint="eastAsia"/>
                <w:sz w:val="24"/>
                <w:rtl/>
                <w:lang w:eastAsia="en-US"/>
              </w:rPr>
              <w:t>יועצי</w:t>
            </w:r>
            <w:r w:rsidRPr="00FB2F70">
              <w:rPr>
                <w:rFonts w:ascii="David" w:eastAsia="Calibri" w:hAnsi="David"/>
                <w:sz w:val="24"/>
                <w:rtl/>
                <w:lang w:eastAsia="en-US"/>
              </w:rPr>
              <w:t xml:space="preserve"> </w:t>
            </w:r>
            <w:r w:rsidRPr="00FB2F70">
              <w:rPr>
                <w:rFonts w:ascii="David" w:eastAsia="Calibri" w:hAnsi="David" w:hint="eastAsia"/>
                <w:sz w:val="24"/>
                <w:rtl/>
                <w:lang w:eastAsia="en-US"/>
              </w:rPr>
              <w:t>פיתוח</w:t>
            </w:r>
            <w:r w:rsidRPr="00FB2F70">
              <w:rPr>
                <w:rFonts w:ascii="David" w:eastAsia="Calibri" w:hAnsi="David"/>
                <w:sz w:val="24"/>
                <w:rtl/>
                <w:lang w:eastAsia="en-US"/>
              </w:rPr>
              <w:t xml:space="preserve"> </w:t>
            </w:r>
            <w:r w:rsidRPr="00FB2F70">
              <w:rPr>
                <w:rFonts w:ascii="David" w:eastAsia="Calibri" w:hAnsi="David" w:hint="eastAsia"/>
                <w:sz w:val="24"/>
                <w:rtl/>
                <w:lang w:eastAsia="en-US"/>
              </w:rPr>
              <w:t>אפליקציות</w:t>
            </w:r>
            <w:r w:rsidRPr="00FB2F70">
              <w:rPr>
                <w:rFonts w:ascii="David" w:eastAsia="Calibri" w:hAnsi="David"/>
                <w:sz w:val="24"/>
                <w:rtl/>
                <w:lang w:eastAsia="en-US"/>
              </w:rPr>
              <w:t xml:space="preserve"> </w:t>
            </w:r>
            <w:r w:rsidRPr="00FB2F70">
              <w:rPr>
                <w:rFonts w:ascii="David" w:eastAsia="Calibri" w:hAnsi="David" w:hint="eastAsia"/>
                <w:sz w:val="24"/>
                <w:rtl/>
                <w:lang w:eastAsia="en-US"/>
              </w:rPr>
              <w:t>מובייל</w:t>
            </w:r>
          </w:p>
          <w:p w14:paraId="1F710ADA" w14:textId="2A7646EB" w:rsidR="00996C50" w:rsidRPr="00F66F02" w:rsidRDefault="00996C50" w:rsidP="00BA082F">
            <w:pPr>
              <w:numPr>
                <w:ilvl w:val="0"/>
                <w:numId w:val="55"/>
              </w:numPr>
              <w:ind w:left="168" w:hanging="168"/>
              <w:contextualSpacing/>
              <w:rPr>
                <w:rFonts w:ascii="Calibri" w:eastAsia="Calibri" w:hAnsi="Calibri" w:cs="Arial"/>
                <w:sz w:val="24"/>
                <w:rtl/>
                <w:lang w:eastAsia="en-US"/>
              </w:rPr>
            </w:pPr>
            <w:r w:rsidRPr="00FB2F70">
              <w:rPr>
                <w:rFonts w:ascii="David" w:eastAsia="Calibri" w:hAnsi="David" w:hint="eastAsia"/>
                <w:sz w:val="24"/>
                <w:rtl/>
                <w:lang w:eastAsia="en-US"/>
              </w:rPr>
              <w:t>יועצי</w:t>
            </w:r>
            <w:r w:rsidRPr="00FB2F70">
              <w:rPr>
                <w:rFonts w:ascii="David" w:eastAsia="Calibri" w:hAnsi="David"/>
                <w:sz w:val="24"/>
                <w:rtl/>
                <w:lang w:eastAsia="en-US"/>
              </w:rPr>
              <w:t xml:space="preserve"> </w:t>
            </w:r>
            <w:r w:rsidRPr="00FB2F70">
              <w:rPr>
                <w:rFonts w:ascii="David" w:eastAsia="Calibri" w:hAnsi="David" w:hint="eastAsia"/>
                <w:sz w:val="24"/>
                <w:rtl/>
                <w:lang w:eastAsia="en-US"/>
              </w:rPr>
              <w:t>הנגשת</w:t>
            </w:r>
            <w:r w:rsidRPr="00FB2F70">
              <w:rPr>
                <w:rFonts w:ascii="David" w:eastAsia="Calibri" w:hAnsi="David"/>
                <w:sz w:val="24"/>
                <w:rtl/>
                <w:lang w:eastAsia="en-US"/>
              </w:rPr>
              <w:t xml:space="preserve"> אתרים ואפליקציות</w:t>
            </w:r>
          </w:p>
        </w:tc>
        <w:tc>
          <w:tcPr>
            <w:tcW w:w="1847" w:type="dxa"/>
            <w:hideMark/>
          </w:tcPr>
          <w:p w14:paraId="4EBA0F35" w14:textId="15D05FA7" w:rsidR="00BA082F" w:rsidRPr="00F66F02" w:rsidRDefault="00BA082F" w:rsidP="00BA082F">
            <w:pPr>
              <w:rPr>
                <w:rFonts w:ascii="David" w:eastAsia="Calibri" w:hAnsi="David"/>
                <w:sz w:val="24"/>
                <w:rtl/>
                <w:lang w:eastAsia="en-US"/>
              </w:rPr>
            </w:pPr>
            <w:r w:rsidRPr="00F66F02">
              <w:rPr>
                <w:rFonts w:ascii="David" w:eastAsia="Calibri" w:hAnsi="David"/>
                <w:sz w:val="24"/>
                <w:lang w:eastAsia="en-US"/>
              </w:rPr>
              <w:t> </w:t>
            </w:r>
            <w:r>
              <w:rPr>
                <w:rFonts w:ascii="David" w:eastAsia="Calibri" w:hAnsi="David" w:hint="cs"/>
                <w:sz w:val="24"/>
                <w:rtl/>
                <w:lang w:eastAsia="en-US"/>
              </w:rPr>
              <w:t xml:space="preserve">בעל </w:t>
            </w:r>
            <w:r w:rsidRPr="00F66F02">
              <w:rPr>
                <w:rFonts w:ascii="David" w:eastAsia="Calibri" w:hAnsi="David" w:hint="cs"/>
                <w:sz w:val="24"/>
                <w:rtl/>
                <w:lang w:eastAsia="en-US"/>
              </w:rPr>
              <w:t>ניס</w:t>
            </w:r>
            <w:r w:rsidRPr="00F66F02">
              <w:rPr>
                <w:rFonts w:ascii="David" w:eastAsia="Calibri" w:hAnsi="David"/>
                <w:sz w:val="24"/>
                <w:rtl/>
                <w:lang w:eastAsia="en-US"/>
              </w:rPr>
              <w:t xml:space="preserve">יון </w:t>
            </w:r>
            <w:r>
              <w:rPr>
                <w:rFonts w:ascii="David" w:eastAsia="Calibri" w:hAnsi="David" w:hint="cs"/>
                <w:sz w:val="24"/>
                <w:rtl/>
                <w:lang w:eastAsia="en-US"/>
              </w:rPr>
              <w:t xml:space="preserve">של </w:t>
            </w:r>
            <w:r w:rsidRPr="00F66F02">
              <w:rPr>
                <w:rFonts w:ascii="David" w:eastAsia="Calibri" w:hAnsi="David"/>
                <w:sz w:val="24"/>
                <w:rtl/>
                <w:lang w:eastAsia="en-US"/>
              </w:rPr>
              <w:t>4 שנים</w:t>
            </w:r>
            <w:r>
              <w:rPr>
                <w:rFonts w:ascii="David" w:eastAsia="Calibri" w:hAnsi="David" w:hint="cs"/>
                <w:sz w:val="24"/>
                <w:rtl/>
                <w:lang w:eastAsia="en-US"/>
              </w:rPr>
              <w:t xml:space="preserve"> לפחות בעולם התוכן הרלוונטי י</w:t>
            </w:r>
          </w:p>
        </w:tc>
        <w:tc>
          <w:tcPr>
            <w:tcW w:w="4337" w:type="dxa"/>
          </w:tcPr>
          <w:p w14:paraId="52E63F11" w14:textId="77777777" w:rsidR="00BA082F" w:rsidRPr="00F66F02" w:rsidRDefault="00BA082F" w:rsidP="00BA082F">
            <w:pPr>
              <w:rPr>
                <w:rFonts w:ascii="David" w:eastAsia="Calibri" w:hAnsi="David"/>
                <w:sz w:val="24"/>
                <w:rtl/>
                <w:lang w:eastAsia="en-US"/>
              </w:rPr>
            </w:pPr>
            <w:r w:rsidRPr="00F66F02">
              <w:rPr>
                <w:rFonts w:ascii="David" w:eastAsia="Calibri" w:hAnsi="David"/>
                <w:sz w:val="24"/>
                <w:rtl/>
                <w:lang w:eastAsia="en-US"/>
              </w:rPr>
              <w:t>אקדמאי בעל תואר ראשון במדעי המחשב או בהנדסת מחשבים.</w:t>
            </w:r>
          </w:p>
          <w:p w14:paraId="660E4EB5" w14:textId="77777777" w:rsidR="00BA082F" w:rsidRPr="00F66F02" w:rsidRDefault="00BA082F" w:rsidP="00BA082F">
            <w:pPr>
              <w:rPr>
                <w:rFonts w:ascii="David" w:eastAsia="Calibri" w:hAnsi="David"/>
                <w:sz w:val="24"/>
                <w:rtl/>
                <w:lang w:eastAsia="en-US"/>
              </w:rPr>
            </w:pPr>
            <w:r w:rsidRPr="00F66F02">
              <w:rPr>
                <w:rFonts w:ascii="David" w:eastAsia="Calibri" w:hAnsi="David"/>
                <w:sz w:val="24"/>
                <w:rtl/>
                <w:lang w:eastAsia="en-US"/>
              </w:rPr>
              <w:t>או</w:t>
            </w:r>
          </w:p>
          <w:p w14:paraId="4DEE664C" w14:textId="77777777" w:rsidR="00BA082F" w:rsidRPr="00F66F02" w:rsidRDefault="00BA082F" w:rsidP="00BA082F">
            <w:pPr>
              <w:rPr>
                <w:rFonts w:ascii="David" w:eastAsia="Calibri" w:hAnsi="David"/>
                <w:sz w:val="24"/>
                <w:rtl/>
                <w:lang w:eastAsia="en-US"/>
              </w:rPr>
            </w:pPr>
            <w:r w:rsidRPr="00F66F02">
              <w:rPr>
                <w:rFonts w:ascii="David" w:eastAsia="Calibri" w:hAnsi="David"/>
                <w:sz w:val="24"/>
                <w:rtl/>
                <w:lang w:eastAsia="en-US"/>
              </w:rPr>
              <w:t>תואר ראשון כלשהו אחר, ובנוסף קורסים גבוהים בתחום מערכות מידע ממוחשבות בהיקף של 300 שעות לפחות.</w:t>
            </w:r>
          </w:p>
          <w:p w14:paraId="4DD744B4" w14:textId="77777777" w:rsidR="00BA082F" w:rsidRPr="00F66F02" w:rsidRDefault="00BA082F" w:rsidP="00BA082F">
            <w:pPr>
              <w:rPr>
                <w:rFonts w:ascii="David" w:eastAsia="Calibri" w:hAnsi="David"/>
                <w:sz w:val="24"/>
                <w:rtl/>
                <w:lang w:eastAsia="en-US"/>
              </w:rPr>
            </w:pPr>
            <w:r w:rsidRPr="00F66F02">
              <w:rPr>
                <w:rFonts w:ascii="David" w:eastAsia="Calibri" w:hAnsi="David"/>
                <w:sz w:val="24"/>
                <w:rtl/>
                <w:lang w:eastAsia="en-US"/>
              </w:rPr>
              <w:t>או</w:t>
            </w:r>
          </w:p>
          <w:p w14:paraId="56739816" w14:textId="77777777" w:rsidR="00BA082F" w:rsidRPr="00F66F02" w:rsidRDefault="00BA082F" w:rsidP="00BA082F">
            <w:pPr>
              <w:rPr>
                <w:rFonts w:ascii="David" w:eastAsia="Calibri" w:hAnsi="David"/>
                <w:sz w:val="24"/>
                <w:rtl/>
                <w:lang w:eastAsia="en-US"/>
              </w:rPr>
            </w:pPr>
            <w:r w:rsidRPr="00F66F02">
              <w:rPr>
                <w:rFonts w:ascii="David" w:eastAsia="Calibri" w:hAnsi="David"/>
                <w:sz w:val="24"/>
                <w:rtl/>
                <w:lang w:eastAsia="en-US"/>
              </w:rPr>
              <w:t>תואר הנדסה כלשהו הכולל קורסים גבוהים בתחום התוכנה בהיקף של לפחות 200 שעות.</w:t>
            </w:r>
          </w:p>
          <w:p w14:paraId="2B9E7702" w14:textId="77777777" w:rsidR="00BA082F" w:rsidRPr="00F66F02" w:rsidRDefault="00BA082F" w:rsidP="00BA082F">
            <w:pPr>
              <w:rPr>
                <w:rFonts w:ascii="David" w:eastAsia="Calibri" w:hAnsi="David"/>
                <w:sz w:val="24"/>
                <w:rtl/>
                <w:lang w:eastAsia="en-US"/>
              </w:rPr>
            </w:pPr>
            <w:r w:rsidRPr="00F66F02">
              <w:rPr>
                <w:rFonts w:ascii="David" w:eastAsia="Calibri" w:hAnsi="David"/>
                <w:sz w:val="24"/>
                <w:rtl/>
                <w:lang w:eastAsia="en-US"/>
              </w:rPr>
              <w:t>או</w:t>
            </w:r>
          </w:p>
          <w:p w14:paraId="79485A98" w14:textId="77777777" w:rsidR="00BA082F" w:rsidRPr="00F66F02" w:rsidRDefault="00BA082F" w:rsidP="00BA082F">
            <w:pPr>
              <w:rPr>
                <w:rFonts w:ascii="David" w:eastAsia="Calibri" w:hAnsi="David"/>
                <w:sz w:val="24"/>
                <w:rtl/>
                <w:lang w:eastAsia="en-US"/>
              </w:rPr>
            </w:pPr>
            <w:r w:rsidRPr="00F66F02">
              <w:rPr>
                <w:rFonts w:ascii="David" w:eastAsia="Calibri" w:hAnsi="David"/>
                <w:sz w:val="24"/>
                <w:rtl/>
                <w:lang w:eastAsia="en-US"/>
              </w:rPr>
              <w:t xml:space="preserve">הנדסאי בוגר מגמת מחשבים/טכנולוגיה </w:t>
            </w:r>
          </w:p>
          <w:p w14:paraId="67C8755F" w14:textId="77777777" w:rsidR="00BA082F" w:rsidRPr="00F66F02" w:rsidRDefault="00BA082F" w:rsidP="00BA082F">
            <w:pPr>
              <w:rPr>
                <w:rFonts w:ascii="David" w:eastAsia="Calibri" w:hAnsi="David"/>
                <w:sz w:val="24"/>
                <w:rtl/>
                <w:lang w:eastAsia="en-US"/>
              </w:rPr>
            </w:pPr>
            <w:r w:rsidRPr="00F66F02">
              <w:rPr>
                <w:rFonts w:ascii="David" w:eastAsia="Calibri" w:hAnsi="David"/>
                <w:sz w:val="24"/>
                <w:rtl/>
                <w:lang w:eastAsia="en-US"/>
              </w:rPr>
              <w:t>או</w:t>
            </w:r>
          </w:p>
          <w:p w14:paraId="104BBCF8" w14:textId="77777777" w:rsidR="00BA082F" w:rsidRPr="00F66F02" w:rsidRDefault="00BA082F" w:rsidP="00BA082F">
            <w:pPr>
              <w:rPr>
                <w:rFonts w:ascii="David" w:eastAsia="Calibri" w:hAnsi="David"/>
                <w:sz w:val="24"/>
                <w:rtl/>
                <w:lang w:eastAsia="en-US"/>
              </w:rPr>
            </w:pPr>
            <w:r w:rsidRPr="00F66F02">
              <w:rPr>
                <w:rFonts w:ascii="David" w:eastAsia="Calibri" w:hAnsi="David"/>
                <w:sz w:val="24"/>
                <w:rtl/>
                <w:lang w:eastAsia="en-US"/>
              </w:rPr>
              <w:t xml:space="preserve">חסר תואר כנ"ל אשר עבר קורסים מתקדמים במערכות מידע בהיקף של 400 שעות לפחות. </w:t>
            </w:r>
          </w:p>
          <w:p w14:paraId="449D2872" w14:textId="77777777" w:rsidR="00BA082F" w:rsidRPr="00F66F02" w:rsidRDefault="00BA082F" w:rsidP="00BA082F">
            <w:pPr>
              <w:rPr>
                <w:rFonts w:ascii="David" w:eastAsia="Calibri" w:hAnsi="David"/>
                <w:sz w:val="24"/>
                <w:rtl/>
                <w:lang w:eastAsia="en-US"/>
              </w:rPr>
            </w:pPr>
            <w:r w:rsidRPr="00F66F02">
              <w:rPr>
                <w:rFonts w:ascii="David" w:eastAsia="Calibri" w:hAnsi="David"/>
                <w:sz w:val="24"/>
                <w:rtl/>
                <w:lang w:eastAsia="en-US"/>
              </w:rPr>
              <w:t>או</w:t>
            </w:r>
          </w:p>
          <w:p w14:paraId="5C2579A6" w14:textId="77777777" w:rsidR="00BA082F" w:rsidRPr="00F66F02" w:rsidRDefault="00BA082F" w:rsidP="00BA082F">
            <w:pPr>
              <w:rPr>
                <w:rFonts w:ascii="David" w:eastAsia="Calibri" w:hAnsi="David"/>
                <w:sz w:val="24"/>
                <w:rtl/>
                <w:lang w:eastAsia="en-US"/>
              </w:rPr>
            </w:pPr>
            <w:r w:rsidRPr="00F66F02">
              <w:rPr>
                <w:rFonts w:ascii="David" w:eastAsia="Calibri" w:hAnsi="David"/>
                <w:sz w:val="24"/>
                <w:rtl/>
                <w:lang w:eastAsia="en-US"/>
              </w:rPr>
              <w:t>בוגר יחידה טכנולוגית בצה"ל (ממר"ם, 8200, תקשוב ויחידות מקבילות) ו/או ברא"ם ובלבד שעסק בתחום הטכנולוגי בכפוף לאישור מתאים</w:t>
            </w:r>
          </w:p>
        </w:tc>
        <w:tc>
          <w:tcPr>
            <w:tcW w:w="1318" w:type="dxa"/>
            <w:hideMark/>
          </w:tcPr>
          <w:p w14:paraId="24B8C626" w14:textId="77777777" w:rsidR="00BA082F" w:rsidRPr="00F66F02" w:rsidRDefault="00BA082F" w:rsidP="00BA082F">
            <w:pPr>
              <w:rPr>
                <w:rFonts w:ascii="Calibri" w:eastAsia="Calibri" w:hAnsi="Calibri" w:cs="Arial"/>
                <w:sz w:val="24"/>
                <w:rtl/>
                <w:lang w:eastAsia="en-US"/>
              </w:rPr>
            </w:pPr>
          </w:p>
          <w:p w14:paraId="5F966869" w14:textId="77777777" w:rsidR="00BA082F" w:rsidRPr="00F66F02" w:rsidRDefault="00BA082F" w:rsidP="00BA082F">
            <w:pPr>
              <w:rPr>
                <w:rFonts w:ascii="Calibri" w:eastAsia="Calibri" w:hAnsi="Calibri" w:cs="Arial"/>
                <w:sz w:val="24"/>
                <w:rtl/>
                <w:lang w:eastAsia="en-US"/>
              </w:rPr>
            </w:pPr>
          </w:p>
          <w:p w14:paraId="28305E5C" w14:textId="77777777" w:rsidR="00BA082F" w:rsidRPr="00F66F02" w:rsidRDefault="00BA082F" w:rsidP="00BA082F">
            <w:pPr>
              <w:rPr>
                <w:rFonts w:ascii="Calibri" w:eastAsia="Calibri" w:hAnsi="Calibri" w:cs="Arial"/>
                <w:sz w:val="24"/>
                <w:rtl/>
                <w:lang w:eastAsia="en-US"/>
              </w:rPr>
            </w:pPr>
          </w:p>
          <w:p w14:paraId="62A0BD92" w14:textId="77777777" w:rsidR="00BA082F" w:rsidRPr="00F66F02" w:rsidRDefault="00BA082F" w:rsidP="00BA082F">
            <w:pPr>
              <w:rPr>
                <w:rFonts w:ascii="Calibri" w:eastAsia="Calibri" w:hAnsi="Calibri" w:cs="Arial"/>
                <w:sz w:val="24"/>
                <w:rtl/>
                <w:lang w:eastAsia="en-US"/>
              </w:rPr>
            </w:pPr>
          </w:p>
          <w:p w14:paraId="4B957530" w14:textId="77777777" w:rsidR="00BA082F" w:rsidRPr="00F66F02" w:rsidRDefault="00BA082F" w:rsidP="00BA082F">
            <w:pPr>
              <w:rPr>
                <w:rFonts w:ascii="Calibri" w:eastAsia="Calibri" w:hAnsi="Calibri" w:cs="Arial"/>
                <w:sz w:val="24"/>
                <w:rtl/>
                <w:lang w:eastAsia="en-US"/>
              </w:rPr>
            </w:pPr>
          </w:p>
          <w:p w14:paraId="3FBD8289" w14:textId="77777777" w:rsidR="00BA082F" w:rsidRPr="00F66F02" w:rsidRDefault="00BA082F" w:rsidP="00BA082F">
            <w:pPr>
              <w:rPr>
                <w:rFonts w:ascii="Calibri" w:eastAsia="Calibri" w:hAnsi="Calibri" w:cs="Arial"/>
                <w:sz w:val="24"/>
                <w:rtl/>
                <w:lang w:eastAsia="en-US"/>
              </w:rPr>
            </w:pPr>
          </w:p>
          <w:p w14:paraId="6445A246" w14:textId="77777777" w:rsidR="00BA082F" w:rsidRPr="00F66F02" w:rsidRDefault="00BA082F" w:rsidP="00BA082F">
            <w:pPr>
              <w:rPr>
                <w:rFonts w:ascii="Calibri" w:eastAsia="Calibri" w:hAnsi="Calibri" w:cs="Arial"/>
                <w:sz w:val="24"/>
                <w:rtl/>
                <w:lang w:eastAsia="en-US"/>
              </w:rPr>
            </w:pPr>
          </w:p>
          <w:p w14:paraId="54FCB7F5" w14:textId="18C5D0B9" w:rsidR="00BA082F" w:rsidRPr="006B050E" w:rsidRDefault="00BA082F" w:rsidP="00BA082F">
            <w:pPr>
              <w:rPr>
                <w:rFonts w:ascii="Calibri" w:eastAsia="Calibri" w:hAnsi="Calibri" w:cs="Arial"/>
                <w:b/>
                <w:bCs/>
                <w:sz w:val="24"/>
                <w:rtl/>
                <w:lang w:eastAsia="en-US"/>
              </w:rPr>
            </w:pPr>
            <w:r w:rsidRPr="006B050E">
              <w:rPr>
                <w:rFonts w:ascii="Calibri" w:eastAsia="Calibri" w:hAnsi="Calibri" w:cs="Arial" w:hint="cs"/>
                <w:b/>
                <w:bCs/>
                <w:sz w:val="24"/>
                <w:rtl/>
                <w:lang w:eastAsia="en-US"/>
              </w:rPr>
              <w:t>254 ₪</w:t>
            </w:r>
          </w:p>
          <w:p w14:paraId="5E6F55D5" w14:textId="74E01E70" w:rsidR="00BA082F" w:rsidRPr="00F66F02" w:rsidRDefault="00BA082F" w:rsidP="00BA082F">
            <w:pPr>
              <w:rPr>
                <w:rFonts w:ascii="Calibri" w:eastAsia="Calibri" w:hAnsi="Calibri" w:cs="Arial"/>
                <w:sz w:val="24"/>
                <w:lang w:eastAsia="en-US"/>
              </w:rPr>
            </w:pPr>
          </w:p>
        </w:tc>
      </w:tr>
    </w:tbl>
    <w:p w14:paraId="7A9ABE4D" w14:textId="77777777" w:rsidR="00DF7228" w:rsidRDefault="00DF7228" w:rsidP="006C7691">
      <w:pPr>
        <w:pStyle w:val="aff"/>
        <w:keepLines/>
        <w:widowControl w:val="0"/>
        <w:spacing w:line="360" w:lineRule="auto"/>
        <w:jc w:val="both"/>
        <w:rPr>
          <w:sz w:val="24"/>
          <w:rtl/>
          <w:lang w:eastAsia="en-US"/>
        </w:rPr>
        <w:sectPr w:rsidR="00DF7228" w:rsidSect="00DF7228">
          <w:endnotePr>
            <w:numFmt w:val="lowerLetter"/>
          </w:endnotePr>
          <w:pgSz w:w="16840" w:h="11907" w:orient="landscape" w:code="9"/>
          <w:pgMar w:top="1797" w:right="1440" w:bottom="1797" w:left="1440" w:header="720" w:footer="646" w:gutter="0"/>
          <w:cols w:space="720"/>
          <w:bidi/>
          <w:rtlGutter/>
          <w:docGrid w:linePitch="272"/>
        </w:sectPr>
      </w:pPr>
    </w:p>
    <w:p w14:paraId="0D1C9C58" w14:textId="61FB23D6" w:rsidR="006C7691" w:rsidRDefault="006C7691" w:rsidP="006C7691">
      <w:pPr>
        <w:pStyle w:val="aff"/>
        <w:keepLines/>
        <w:widowControl w:val="0"/>
        <w:spacing w:line="360" w:lineRule="auto"/>
        <w:jc w:val="both"/>
        <w:rPr>
          <w:sz w:val="24"/>
          <w:rtl/>
          <w:lang w:eastAsia="en-US"/>
        </w:rPr>
      </w:pPr>
    </w:p>
    <w:p w14:paraId="34034727" w14:textId="165ADF99" w:rsidR="00B93E4D" w:rsidRPr="00B83FC8" w:rsidRDefault="00AD6155" w:rsidP="00B83FC8">
      <w:pPr>
        <w:pStyle w:val="1"/>
        <w:rPr>
          <w:rFonts w:ascii="David" w:hAnsi="David"/>
          <w:b w:val="0"/>
          <w:bCs w:val="0"/>
          <w:sz w:val="28"/>
          <w:rtl/>
          <w:lang w:eastAsia="en-US"/>
        </w:rPr>
      </w:pPr>
      <w:bookmarkStart w:id="51" w:name="_Toc536363064"/>
      <w:r>
        <w:rPr>
          <w:rFonts w:ascii="David" w:hAnsi="David" w:cs="David" w:hint="cs"/>
          <w:sz w:val="28"/>
          <w:rtl/>
          <w:lang w:eastAsia="en-US"/>
        </w:rPr>
        <w:t>נספ</w:t>
      </w:r>
      <w:r w:rsidR="00B93E4D" w:rsidRPr="00B83FC8">
        <w:rPr>
          <w:rFonts w:ascii="David" w:hAnsi="David" w:cs="David" w:hint="eastAsia"/>
          <w:sz w:val="28"/>
          <w:rtl/>
          <w:lang w:eastAsia="en-US"/>
        </w:rPr>
        <w:t>ח</w:t>
      </w:r>
      <w:r w:rsidR="00B93E4D" w:rsidRPr="00B83FC8">
        <w:rPr>
          <w:rFonts w:ascii="David" w:hAnsi="David" w:cs="David"/>
          <w:sz w:val="28"/>
          <w:rtl/>
          <w:lang w:eastAsia="en-US"/>
        </w:rPr>
        <w:t xml:space="preserve"> </w:t>
      </w:r>
      <w:r w:rsidR="00B93E4D" w:rsidRPr="00B83FC8">
        <w:rPr>
          <w:rFonts w:ascii="David" w:hAnsi="David" w:cs="David" w:hint="eastAsia"/>
          <w:sz w:val="28"/>
          <w:rtl/>
          <w:lang w:eastAsia="en-US"/>
        </w:rPr>
        <w:t>ג</w:t>
      </w:r>
      <w:r w:rsidR="00B93E4D" w:rsidRPr="00B83FC8">
        <w:rPr>
          <w:rFonts w:ascii="David" w:hAnsi="David" w:cs="David"/>
          <w:sz w:val="28"/>
          <w:rtl/>
          <w:lang w:eastAsia="en-US"/>
        </w:rPr>
        <w:t xml:space="preserve">' - </w:t>
      </w:r>
      <w:r w:rsidR="00B93E4D" w:rsidRPr="00B83FC8">
        <w:rPr>
          <w:rFonts w:ascii="David" w:hAnsi="David" w:cs="David" w:hint="eastAsia"/>
          <w:sz w:val="28"/>
          <w:rtl/>
          <w:lang w:eastAsia="en-US"/>
        </w:rPr>
        <w:t>מפרט</w:t>
      </w:r>
      <w:r w:rsidR="00B93E4D" w:rsidRPr="00B83FC8">
        <w:rPr>
          <w:rFonts w:ascii="David" w:hAnsi="David" w:cs="David"/>
          <w:sz w:val="28"/>
          <w:rtl/>
          <w:lang w:eastAsia="en-US"/>
        </w:rPr>
        <w:t xml:space="preserve"> </w:t>
      </w:r>
      <w:r w:rsidR="00B93E4D" w:rsidRPr="00B83FC8">
        <w:rPr>
          <w:rFonts w:ascii="David" w:hAnsi="David" w:cs="David" w:hint="eastAsia"/>
          <w:sz w:val="28"/>
          <w:rtl/>
          <w:lang w:eastAsia="en-US"/>
        </w:rPr>
        <w:t>השירותים</w:t>
      </w:r>
      <w:bookmarkEnd w:id="51"/>
    </w:p>
    <w:p w14:paraId="7CCD6F5E" w14:textId="77777777" w:rsidR="00B93E4D" w:rsidRDefault="00B93E4D" w:rsidP="00B93E4D">
      <w:pPr>
        <w:rPr>
          <w:sz w:val="24"/>
          <w:rtl/>
          <w:lang w:eastAsia="en-US"/>
        </w:rPr>
      </w:pPr>
    </w:p>
    <w:p w14:paraId="70365EEF" w14:textId="77777777" w:rsidR="00B93E4D" w:rsidRDefault="00B93E4D" w:rsidP="00E82C89">
      <w:pPr>
        <w:spacing w:line="360" w:lineRule="auto"/>
        <w:rPr>
          <w:rFonts w:ascii="Book Antiqua" w:hAnsi="Book Antiqua"/>
          <w:sz w:val="24"/>
          <w:rtl/>
          <w:lang w:eastAsia="en-US"/>
        </w:rPr>
      </w:pPr>
      <w:r>
        <w:rPr>
          <w:rFonts w:ascii="Book Antiqua" w:hAnsi="Book Antiqua" w:hint="cs"/>
          <w:sz w:val="24"/>
          <w:rtl/>
          <w:lang w:eastAsia="en-US"/>
        </w:rPr>
        <w:t xml:space="preserve">נספח זה בא להוסיף על הוראות ההסכם שבין הצדדים ולא יגרע מהן. </w:t>
      </w:r>
    </w:p>
    <w:p w14:paraId="70E4E557" w14:textId="77777777" w:rsidR="002F713C" w:rsidRPr="00E82C89" w:rsidRDefault="002F713C" w:rsidP="00327BA5">
      <w:pPr>
        <w:pStyle w:val="aff"/>
        <w:numPr>
          <w:ilvl w:val="0"/>
          <w:numId w:val="16"/>
        </w:numPr>
        <w:spacing w:line="360" w:lineRule="auto"/>
        <w:rPr>
          <w:rFonts w:ascii="Book Antiqua" w:hAnsi="Book Antiqua"/>
          <w:b/>
          <w:bCs/>
          <w:sz w:val="24"/>
          <w:rtl/>
          <w:lang w:eastAsia="en-US"/>
        </w:rPr>
      </w:pPr>
      <w:bookmarkStart w:id="52" w:name="_Toc513040363"/>
      <w:bookmarkStart w:id="53" w:name="_Toc513040621"/>
      <w:bookmarkStart w:id="54" w:name="_Toc535748449"/>
      <w:bookmarkStart w:id="55" w:name="_Toc535748450"/>
      <w:bookmarkStart w:id="56" w:name="_Toc535748451"/>
      <w:bookmarkEnd w:id="52"/>
      <w:bookmarkEnd w:id="53"/>
      <w:bookmarkEnd w:id="54"/>
      <w:bookmarkEnd w:id="55"/>
      <w:bookmarkEnd w:id="56"/>
      <w:r w:rsidRPr="00E82C89">
        <w:rPr>
          <w:rFonts w:ascii="Book Antiqua" w:hAnsi="Book Antiqua" w:hint="eastAsia"/>
          <w:b/>
          <w:bCs/>
          <w:sz w:val="24"/>
          <w:rtl/>
          <w:lang w:eastAsia="en-US"/>
        </w:rPr>
        <w:t>כללי</w:t>
      </w:r>
    </w:p>
    <w:p w14:paraId="183F37D0" w14:textId="633D635D" w:rsidR="00874C15" w:rsidRPr="005447DF" w:rsidRDefault="00874C15" w:rsidP="00327BA5">
      <w:pPr>
        <w:pStyle w:val="aff"/>
        <w:numPr>
          <w:ilvl w:val="1"/>
          <w:numId w:val="15"/>
        </w:numPr>
        <w:spacing w:line="360" w:lineRule="auto"/>
        <w:ind w:left="652" w:hanging="425"/>
        <w:jc w:val="both"/>
        <w:rPr>
          <w:rFonts w:ascii="David" w:hAnsi="David"/>
          <w:rtl/>
        </w:rPr>
      </w:pPr>
      <w:r w:rsidRPr="00E82C89">
        <w:rPr>
          <w:rFonts w:ascii="David" w:hAnsi="David"/>
          <w:sz w:val="24"/>
          <w:rtl/>
        </w:rPr>
        <w:t>במסגרת מתן השירותים במכרז זה, הספק מתחייב לספק שירותי ייעוץ</w:t>
      </w:r>
      <w:r w:rsidR="001E0215" w:rsidRPr="00E82C89">
        <w:rPr>
          <w:rFonts w:ascii="David" w:hAnsi="David"/>
          <w:sz w:val="24"/>
          <w:rtl/>
        </w:rPr>
        <w:t xml:space="preserve"> </w:t>
      </w:r>
      <w:r w:rsidR="006B050E">
        <w:rPr>
          <w:rFonts w:ascii="David" w:hAnsi="David" w:hint="cs"/>
          <w:sz w:val="24"/>
          <w:rtl/>
        </w:rPr>
        <w:t>ל</w:t>
      </w:r>
      <w:r w:rsidR="00BB2475" w:rsidRPr="005447DF">
        <w:rPr>
          <w:rFonts w:ascii="David" w:hAnsi="David" w:hint="eastAsia"/>
          <w:sz w:val="24"/>
          <w:rtl/>
        </w:rPr>
        <w:t>מתודולוגיות</w:t>
      </w:r>
      <w:r w:rsidR="00BB2475" w:rsidRPr="005447DF">
        <w:rPr>
          <w:rFonts w:ascii="David" w:hAnsi="David"/>
          <w:sz w:val="24"/>
          <w:rtl/>
        </w:rPr>
        <w:t xml:space="preserve"> </w:t>
      </w:r>
      <w:r w:rsidRPr="005447DF">
        <w:rPr>
          <w:rFonts w:ascii="David" w:hAnsi="David"/>
          <w:sz w:val="24"/>
          <w:rtl/>
        </w:rPr>
        <w:t>מחשוב.</w:t>
      </w:r>
    </w:p>
    <w:p w14:paraId="4C4CEE1E" w14:textId="77777777" w:rsidR="00766D1B" w:rsidRPr="00E82C89" w:rsidRDefault="00766D1B" w:rsidP="000A437D">
      <w:pPr>
        <w:pStyle w:val="aff"/>
        <w:numPr>
          <w:ilvl w:val="1"/>
          <w:numId w:val="25"/>
        </w:numPr>
        <w:spacing w:line="360" w:lineRule="auto"/>
        <w:jc w:val="both"/>
        <w:rPr>
          <w:rFonts w:ascii="David" w:hAnsi="David"/>
        </w:rPr>
      </w:pPr>
      <w:r w:rsidRPr="00E82C89">
        <w:rPr>
          <w:rFonts w:ascii="David" w:hAnsi="David"/>
          <w:sz w:val="24"/>
          <w:rtl/>
        </w:rPr>
        <w:t xml:space="preserve">היקף העבודה יהיה בכל עת בהתאם לדרישה והוא יכול לנוע בין סיוע בפתרון בעיה נקודתית, דרך ייעוץ בנושא ספציפי ועד </w:t>
      </w:r>
      <w:r w:rsidR="00BB2475" w:rsidRPr="00E82C89">
        <w:rPr>
          <w:rFonts w:ascii="David" w:hAnsi="David" w:hint="eastAsia"/>
          <w:sz w:val="24"/>
          <w:rtl/>
        </w:rPr>
        <w:t>ייעוץ</w:t>
      </w:r>
      <w:r w:rsidR="00BB2475" w:rsidRPr="00E82C89">
        <w:rPr>
          <w:rFonts w:ascii="David" w:hAnsi="David"/>
          <w:sz w:val="24"/>
          <w:rtl/>
        </w:rPr>
        <w:t xml:space="preserve"> </w:t>
      </w:r>
      <w:r w:rsidR="00BB2475" w:rsidRPr="00E82C89">
        <w:rPr>
          <w:rFonts w:ascii="David" w:hAnsi="David" w:hint="eastAsia"/>
          <w:sz w:val="24"/>
          <w:rtl/>
        </w:rPr>
        <w:t>ל</w:t>
      </w:r>
      <w:r w:rsidRPr="00E82C89">
        <w:rPr>
          <w:rFonts w:ascii="David" w:hAnsi="David"/>
          <w:sz w:val="24"/>
          <w:rtl/>
        </w:rPr>
        <w:t>פרויקט שלם.</w:t>
      </w:r>
    </w:p>
    <w:p w14:paraId="3E57E0A5" w14:textId="77777777" w:rsidR="00B93E4D" w:rsidRPr="00E82C89" w:rsidRDefault="00B93E4D" w:rsidP="000A437D">
      <w:pPr>
        <w:pStyle w:val="aff"/>
        <w:numPr>
          <w:ilvl w:val="1"/>
          <w:numId w:val="25"/>
        </w:numPr>
        <w:spacing w:line="360" w:lineRule="auto"/>
        <w:jc w:val="both"/>
        <w:rPr>
          <w:rFonts w:ascii="David" w:hAnsi="David"/>
          <w:rtl/>
        </w:rPr>
      </w:pPr>
      <w:r w:rsidRPr="00E82C89">
        <w:rPr>
          <w:rFonts w:ascii="David" w:hAnsi="David"/>
          <w:sz w:val="24"/>
          <w:rtl/>
        </w:rPr>
        <w:t>כלל השירותים הנדרשים במכרז זה, ישתלבו במערך המחשוב הקיים של המזמין.</w:t>
      </w:r>
    </w:p>
    <w:p w14:paraId="4C51FB6C" w14:textId="0912619A" w:rsidR="00B93E4D" w:rsidRPr="003832FD" w:rsidRDefault="00B93E4D" w:rsidP="00F370B9">
      <w:pPr>
        <w:pStyle w:val="aff"/>
        <w:numPr>
          <w:ilvl w:val="1"/>
          <w:numId w:val="25"/>
        </w:numPr>
        <w:spacing w:line="360" w:lineRule="auto"/>
        <w:ind w:left="652" w:hanging="425"/>
        <w:jc w:val="both"/>
        <w:rPr>
          <w:rFonts w:ascii="David" w:hAnsi="David"/>
          <w:rtl/>
        </w:rPr>
      </w:pPr>
      <w:r w:rsidRPr="00E82C89">
        <w:rPr>
          <w:rFonts w:ascii="David" w:hAnsi="David"/>
          <w:sz w:val="24"/>
          <w:rtl/>
        </w:rPr>
        <w:t>השירותים שיינתנו במסגרת מכרז זה יבוצע</w:t>
      </w:r>
      <w:r w:rsidR="00F370B9">
        <w:rPr>
          <w:rFonts w:ascii="David" w:hAnsi="David" w:hint="cs"/>
          <w:sz w:val="24"/>
          <w:rtl/>
        </w:rPr>
        <w:t xml:space="preserve"> באתרי המזמין השונים</w:t>
      </w:r>
      <w:r w:rsidRPr="00E82C89">
        <w:rPr>
          <w:rFonts w:ascii="David" w:hAnsi="David"/>
          <w:sz w:val="24"/>
          <w:rtl/>
        </w:rPr>
        <w:t xml:space="preserve"> ברחבי הארץ, בהתאם לצרכי המזמין. לא תתאפשר הוצאת מידע כלשהו למתקן חיצוני בארץ או בחו"ל.</w:t>
      </w:r>
    </w:p>
    <w:p w14:paraId="00274424" w14:textId="77777777" w:rsidR="00ED515B" w:rsidRPr="003832FD" w:rsidRDefault="000F3EA2" w:rsidP="000A437D">
      <w:pPr>
        <w:pStyle w:val="aff"/>
        <w:numPr>
          <w:ilvl w:val="1"/>
          <w:numId w:val="25"/>
        </w:numPr>
        <w:spacing w:line="360" w:lineRule="auto"/>
        <w:ind w:left="652" w:hanging="425"/>
        <w:jc w:val="both"/>
        <w:rPr>
          <w:rFonts w:ascii="David" w:hAnsi="David"/>
          <w:rtl/>
        </w:rPr>
      </w:pPr>
      <w:r w:rsidRPr="00E82C89">
        <w:rPr>
          <w:rFonts w:ascii="David" w:hAnsi="David"/>
          <w:sz w:val="24"/>
          <w:rtl/>
        </w:rPr>
        <w:t xml:space="preserve"> </w:t>
      </w:r>
      <w:r w:rsidR="00ED515B" w:rsidRPr="00E82C89">
        <w:rPr>
          <w:rFonts w:ascii="David" w:hAnsi="David"/>
          <w:sz w:val="24"/>
          <w:rtl/>
        </w:rPr>
        <w:t>סדר העדיפות ל</w:t>
      </w:r>
      <w:r w:rsidR="00ED515B" w:rsidRPr="00E82C89">
        <w:rPr>
          <w:rFonts w:ascii="David" w:hAnsi="David" w:hint="eastAsia"/>
          <w:sz w:val="24"/>
          <w:rtl/>
        </w:rPr>
        <w:t>נושאי</w:t>
      </w:r>
      <w:r w:rsidR="00ED515B" w:rsidRPr="00E82C89">
        <w:rPr>
          <w:rFonts w:ascii="David" w:hAnsi="David"/>
          <w:sz w:val="24"/>
          <w:rtl/>
        </w:rPr>
        <w:t xml:space="preserve"> </w:t>
      </w:r>
      <w:r w:rsidR="00ED515B" w:rsidRPr="00E82C89">
        <w:rPr>
          <w:rFonts w:ascii="David" w:hAnsi="David" w:hint="eastAsia"/>
          <w:sz w:val="24"/>
          <w:rtl/>
        </w:rPr>
        <w:t>ה</w:t>
      </w:r>
      <w:r w:rsidR="00ED515B" w:rsidRPr="00E82C89">
        <w:rPr>
          <w:rFonts w:ascii="David" w:hAnsi="David"/>
          <w:sz w:val="24"/>
          <w:rtl/>
        </w:rPr>
        <w:t>ייעוץ יקבע ע"י המזמין, ותאריכי היעד לקבלת תוצרי שרותי הייעוץ יתואמו בכל מקרה ומקרה בין המזמין ל</w:t>
      </w:r>
      <w:r w:rsidR="007121D2" w:rsidRPr="00E82C89">
        <w:rPr>
          <w:rFonts w:ascii="David" w:hAnsi="David" w:hint="eastAsia"/>
          <w:sz w:val="24"/>
          <w:rtl/>
        </w:rPr>
        <w:t>ספק</w:t>
      </w:r>
      <w:r w:rsidR="007121D2" w:rsidRPr="00E82C89">
        <w:rPr>
          <w:rFonts w:ascii="David" w:hAnsi="David"/>
          <w:sz w:val="24"/>
          <w:rtl/>
        </w:rPr>
        <w:t xml:space="preserve"> </w:t>
      </w:r>
      <w:r w:rsidR="005066E6">
        <w:rPr>
          <w:rFonts w:ascii="David" w:hAnsi="David" w:hint="cs"/>
          <w:sz w:val="24"/>
          <w:rtl/>
        </w:rPr>
        <w:t>ה</w:t>
      </w:r>
      <w:r w:rsidR="00ED515B" w:rsidRPr="00E82C89">
        <w:rPr>
          <w:rFonts w:ascii="David" w:hAnsi="David"/>
          <w:sz w:val="24"/>
          <w:rtl/>
        </w:rPr>
        <w:t>זוכה.</w:t>
      </w:r>
    </w:p>
    <w:p w14:paraId="7D6DCDC0" w14:textId="77777777" w:rsidR="00ED515B" w:rsidRPr="003832FD" w:rsidRDefault="00ED515B" w:rsidP="000A437D">
      <w:pPr>
        <w:pStyle w:val="aff"/>
        <w:numPr>
          <w:ilvl w:val="1"/>
          <w:numId w:val="25"/>
        </w:numPr>
        <w:spacing w:line="360" w:lineRule="auto"/>
        <w:ind w:left="652" w:hanging="425"/>
        <w:jc w:val="both"/>
        <w:rPr>
          <w:rFonts w:ascii="David" w:hAnsi="David"/>
          <w:rtl/>
        </w:rPr>
      </w:pPr>
      <w:r w:rsidRPr="00E82C89">
        <w:rPr>
          <w:rFonts w:ascii="David" w:hAnsi="David"/>
          <w:sz w:val="24"/>
          <w:rtl/>
        </w:rPr>
        <w:t>ה</w:t>
      </w:r>
      <w:r w:rsidR="007121D2" w:rsidRPr="00E82C89">
        <w:rPr>
          <w:rFonts w:ascii="David" w:hAnsi="David" w:hint="eastAsia"/>
          <w:sz w:val="24"/>
          <w:rtl/>
        </w:rPr>
        <w:t>ספק</w:t>
      </w:r>
      <w:r w:rsidR="007121D2" w:rsidRPr="00E82C89">
        <w:rPr>
          <w:rFonts w:ascii="David" w:hAnsi="David"/>
          <w:sz w:val="24"/>
          <w:rtl/>
        </w:rPr>
        <w:t xml:space="preserve"> </w:t>
      </w:r>
      <w:r w:rsidR="007121D2" w:rsidRPr="00E82C89">
        <w:rPr>
          <w:rFonts w:ascii="David" w:hAnsi="David" w:hint="eastAsia"/>
          <w:sz w:val="24"/>
          <w:rtl/>
        </w:rPr>
        <w:t>ה</w:t>
      </w:r>
      <w:r w:rsidRPr="00E82C89">
        <w:rPr>
          <w:rFonts w:ascii="David" w:hAnsi="David"/>
          <w:sz w:val="24"/>
          <w:rtl/>
        </w:rPr>
        <w:t>זוכה מתחייב לדווח לעורך המכרז או לנציגו ולעדכנו בנושאים הקשורים ישירות לייעוץ ולממצאים ופעילויות המתקבלים כתוצאה ממתן שירותי הייעוץ.</w:t>
      </w:r>
    </w:p>
    <w:p w14:paraId="787B3330" w14:textId="77777777" w:rsidR="00ED515B" w:rsidRPr="003832FD" w:rsidRDefault="00ED515B" w:rsidP="000A437D">
      <w:pPr>
        <w:pStyle w:val="aff"/>
        <w:numPr>
          <w:ilvl w:val="1"/>
          <w:numId w:val="25"/>
        </w:numPr>
        <w:spacing w:line="360" w:lineRule="auto"/>
        <w:ind w:left="652" w:hanging="425"/>
        <w:jc w:val="both"/>
        <w:rPr>
          <w:rFonts w:ascii="David" w:hAnsi="David"/>
          <w:rtl/>
        </w:rPr>
      </w:pPr>
      <w:r w:rsidRPr="00E82C89">
        <w:rPr>
          <w:rFonts w:ascii="David" w:hAnsi="David"/>
          <w:sz w:val="24"/>
          <w:rtl/>
        </w:rPr>
        <w:t xml:space="preserve">דיווח נוכחות של כלל העובדים מטעם הספק, יועבר במרוכז על ידי מנהל הלקוח מטעם הספק לנציגי המזמין, בין אם באופן שוטף ובין אם עפ"י דרישה, ויכלול את </w:t>
      </w:r>
      <w:r w:rsidR="00112529" w:rsidRPr="00E82C89">
        <w:rPr>
          <w:rFonts w:ascii="David" w:hAnsi="David"/>
          <w:sz w:val="24"/>
          <w:rtl/>
        </w:rPr>
        <w:t xml:space="preserve"> כ</w:t>
      </w:r>
      <w:r w:rsidRPr="00E82C89">
        <w:rPr>
          <w:rFonts w:ascii="David" w:hAnsi="David"/>
          <w:sz w:val="24"/>
          <w:rtl/>
        </w:rPr>
        <w:t>לל השירותים שיינתנו מטעם הספק, נשוא התקשרות זו. דיווח הנוכחות יועבר למזמין בכל אמצעי עליו יורה המזמין וזאת ללא תמורה נוספת מעבר למחיר שקבע</w:t>
      </w:r>
      <w:r w:rsidR="005066E6" w:rsidRPr="00E82C89">
        <w:rPr>
          <w:rFonts w:ascii="David" w:hAnsi="David"/>
          <w:sz w:val="24"/>
          <w:rtl/>
        </w:rPr>
        <w:t xml:space="preserve"> </w:t>
      </w:r>
      <w:r w:rsidR="005066E6">
        <w:rPr>
          <w:rFonts w:ascii="David" w:hAnsi="David" w:hint="cs"/>
          <w:sz w:val="24"/>
          <w:rtl/>
        </w:rPr>
        <w:t>ה</w:t>
      </w:r>
      <w:r w:rsidRPr="00E82C89">
        <w:rPr>
          <w:rFonts w:ascii="David" w:hAnsi="David"/>
          <w:sz w:val="24"/>
          <w:rtl/>
        </w:rPr>
        <w:t>מציע בהצעתו</w:t>
      </w:r>
      <w:r w:rsidR="000E2228" w:rsidRPr="00E82C89">
        <w:rPr>
          <w:rFonts w:ascii="David" w:hAnsi="David"/>
          <w:sz w:val="24"/>
          <w:rtl/>
        </w:rPr>
        <w:t xml:space="preserve"> ב</w:t>
      </w:r>
      <w:r w:rsidRPr="00E82C89">
        <w:rPr>
          <w:rFonts w:ascii="David" w:hAnsi="David"/>
          <w:sz w:val="24"/>
          <w:rtl/>
        </w:rPr>
        <w:t>נספח ב' למסמכי המכרז. דיווח הנוכחות ייבדק וי</w:t>
      </w:r>
      <w:r w:rsidR="00595D4D" w:rsidRPr="00E82C89">
        <w:rPr>
          <w:rFonts w:ascii="David" w:hAnsi="David" w:hint="eastAsia"/>
          <w:sz w:val="24"/>
          <w:rtl/>
        </w:rPr>
        <w:t>א</w:t>
      </w:r>
      <w:r w:rsidRPr="00E82C89">
        <w:rPr>
          <w:rFonts w:ascii="David" w:hAnsi="David"/>
          <w:sz w:val="24"/>
          <w:rtl/>
        </w:rPr>
        <w:t>ושר ע"י הגורם המתאים במזמין ובהתאם יאושר תשלום לספק.</w:t>
      </w:r>
    </w:p>
    <w:p w14:paraId="2967AB01" w14:textId="77777777" w:rsidR="00ED515B" w:rsidRPr="003832FD" w:rsidRDefault="00124BAF" w:rsidP="000A437D">
      <w:pPr>
        <w:pStyle w:val="aff"/>
        <w:numPr>
          <w:ilvl w:val="1"/>
          <w:numId w:val="25"/>
        </w:numPr>
        <w:spacing w:line="360" w:lineRule="auto"/>
        <w:ind w:left="652" w:hanging="425"/>
        <w:jc w:val="both"/>
        <w:rPr>
          <w:rFonts w:ascii="David" w:hAnsi="David"/>
          <w:rtl/>
        </w:rPr>
      </w:pPr>
      <w:r w:rsidRPr="00E82C89">
        <w:rPr>
          <w:rFonts w:ascii="David" w:hAnsi="David" w:hint="eastAsia"/>
          <w:sz w:val="24"/>
          <w:rtl/>
        </w:rPr>
        <w:t>מ</w:t>
      </w:r>
      <w:r w:rsidR="00ED515B" w:rsidRPr="00E82C89">
        <w:rPr>
          <w:rFonts w:ascii="David" w:hAnsi="David"/>
          <w:sz w:val="24"/>
          <w:rtl/>
        </w:rPr>
        <w:t>ודגש כי התשומה היחידה שתוכר לצורך חיוב בגין אספקת שירותי</w:t>
      </w:r>
      <w:r w:rsidR="004151F7" w:rsidRPr="00E82C89">
        <w:rPr>
          <w:rFonts w:ascii="David" w:hAnsi="David" w:hint="eastAsia"/>
          <w:sz w:val="24"/>
          <w:rtl/>
        </w:rPr>
        <w:t>ם</w:t>
      </w:r>
      <w:r w:rsidR="00ED515B" w:rsidRPr="00E82C89">
        <w:rPr>
          <w:rFonts w:ascii="David" w:hAnsi="David"/>
          <w:sz w:val="24"/>
          <w:rtl/>
        </w:rPr>
        <w:t xml:space="preserve"> בתשלום, היא - זמן עבודה בפועל, דהיינו הזמן שהוקדש בפועל לאספקת השירות המבוקש. לא תשולם כל תמורה בגין ביטול זמן ו/או נסיעות.</w:t>
      </w:r>
    </w:p>
    <w:p w14:paraId="091814DE" w14:textId="77777777" w:rsidR="00ED515B" w:rsidRDefault="0012505C" w:rsidP="000A437D">
      <w:pPr>
        <w:pStyle w:val="aff"/>
        <w:numPr>
          <w:ilvl w:val="1"/>
          <w:numId w:val="25"/>
        </w:numPr>
        <w:spacing w:line="360" w:lineRule="auto"/>
        <w:ind w:left="652" w:hanging="425"/>
        <w:jc w:val="both"/>
        <w:rPr>
          <w:rFonts w:ascii="David" w:hAnsi="David"/>
        </w:rPr>
      </w:pPr>
      <w:r w:rsidRPr="00E82C89">
        <w:rPr>
          <w:rFonts w:ascii="David" w:hAnsi="David" w:hint="eastAsia"/>
          <w:sz w:val="24"/>
          <w:rtl/>
        </w:rPr>
        <w:t>המזמין</w:t>
      </w:r>
      <w:r w:rsidRPr="00E82C89">
        <w:rPr>
          <w:rFonts w:ascii="David" w:hAnsi="David"/>
          <w:sz w:val="24"/>
          <w:rtl/>
        </w:rPr>
        <w:t xml:space="preserve"> </w:t>
      </w:r>
      <w:r w:rsidR="00ED515B" w:rsidRPr="00E82C89">
        <w:rPr>
          <w:rFonts w:ascii="David" w:hAnsi="David"/>
          <w:sz w:val="24"/>
          <w:rtl/>
        </w:rPr>
        <w:t>שומר לעצמ</w:t>
      </w:r>
      <w:r w:rsidRPr="00E82C89">
        <w:rPr>
          <w:rFonts w:ascii="David" w:hAnsi="David" w:hint="eastAsia"/>
          <w:sz w:val="24"/>
          <w:rtl/>
        </w:rPr>
        <w:t>ו</w:t>
      </w:r>
      <w:r w:rsidR="00ED515B" w:rsidRPr="00E82C89">
        <w:rPr>
          <w:rFonts w:ascii="David" w:hAnsi="David"/>
          <w:sz w:val="24"/>
          <w:rtl/>
        </w:rPr>
        <w:t xml:space="preserve"> את הזכות להפעיל מומחים/יועצים נוספים מטעמ</w:t>
      </w:r>
      <w:r w:rsidRPr="00E82C89">
        <w:rPr>
          <w:rFonts w:ascii="David" w:hAnsi="David" w:hint="eastAsia"/>
          <w:sz w:val="24"/>
          <w:rtl/>
        </w:rPr>
        <w:t>ו</w:t>
      </w:r>
      <w:r w:rsidR="00ED515B" w:rsidRPr="00E82C89">
        <w:rPr>
          <w:rFonts w:ascii="David" w:hAnsi="David"/>
          <w:sz w:val="24"/>
          <w:rtl/>
        </w:rPr>
        <w:t xml:space="preserve"> (שאינם עובדי הספק</w:t>
      </w:r>
      <w:r w:rsidR="00BB2475" w:rsidRPr="00E82C89">
        <w:rPr>
          <w:rFonts w:ascii="David" w:hAnsi="David"/>
          <w:sz w:val="24"/>
          <w:rtl/>
        </w:rPr>
        <w:t xml:space="preserve"> או קבלני משנה מטעם הספק</w:t>
      </w:r>
      <w:r w:rsidR="00ED515B" w:rsidRPr="00E82C89">
        <w:rPr>
          <w:rFonts w:ascii="David" w:hAnsi="David"/>
          <w:sz w:val="24"/>
          <w:rtl/>
        </w:rPr>
        <w:t>) והספק מתחייב כי הוא או כל גורם שיופעל מטעמו ישתף עמם פעולה ככל שיידרש כמו עם כל שאר עובדי המזמין.</w:t>
      </w:r>
    </w:p>
    <w:p w14:paraId="7BE53168" w14:textId="77777777" w:rsidR="00286945" w:rsidRPr="003832FD" w:rsidRDefault="00286945" w:rsidP="00286945">
      <w:pPr>
        <w:pStyle w:val="aff"/>
        <w:spacing w:line="360" w:lineRule="auto"/>
        <w:ind w:left="652"/>
        <w:jc w:val="both"/>
        <w:rPr>
          <w:rFonts w:ascii="David" w:hAnsi="David"/>
          <w:rtl/>
        </w:rPr>
      </w:pPr>
    </w:p>
    <w:p w14:paraId="22A55BCB" w14:textId="77777777" w:rsidR="001E0215" w:rsidRPr="00E82C89" w:rsidRDefault="00E82C89" w:rsidP="00327BA5">
      <w:pPr>
        <w:pStyle w:val="aff"/>
        <w:numPr>
          <w:ilvl w:val="0"/>
          <w:numId w:val="16"/>
        </w:numPr>
        <w:spacing w:line="360" w:lineRule="auto"/>
        <w:rPr>
          <w:rFonts w:ascii="Book Antiqua" w:hAnsi="Book Antiqua"/>
          <w:b/>
          <w:bCs/>
          <w:sz w:val="24"/>
          <w:rtl/>
          <w:lang w:eastAsia="en-US"/>
        </w:rPr>
      </w:pPr>
      <w:r>
        <w:rPr>
          <w:rFonts w:ascii="Book Antiqua" w:hAnsi="Book Antiqua" w:hint="cs"/>
          <w:b/>
          <w:bCs/>
          <w:sz w:val="24"/>
          <w:rtl/>
          <w:lang w:eastAsia="en-US"/>
        </w:rPr>
        <w:t>נוהל תיאום ואישור הייעוץ</w:t>
      </w:r>
      <w:r w:rsidR="00286945">
        <w:rPr>
          <w:rFonts w:ascii="Book Antiqua" w:hAnsi="Book Antiqua" w:hint="cs"/>
          <w:b/>
          <w:bCs/>
          <w:sz w:val="24"/>
          <w:rtl/>
          <w:lang w:eastAsia="en-US"/>
        </w:rPr>
        <w:t>/היועץ</w:t>
      </w:r>
    </w:p>
    <w:p w14:paraId="00A8570F" w14:textId="77777777" w:rsidR="00D56FE6" w:rsidRPr="00E82C89" w:rsidRDefault="00D56FE6" w:rsidP="00D56FE6">
      <w:pPr>
        <w:pStyle w:val="aff"/>
        <w:numPr>
          <w:ilvl w:val="1"/>
          <w:numId w:val="16"/>
        </w:numPr>
        <w:spacing w:line="360" w:lineRule="auto"/>
        <w:ind w:left="652" w:hanging="425"/>
        <w:jc w:val="both"/>
        <w:rPr>
          <w:rFonts w:ascii="Book Antiqua" w:hAnsi="Book Antiqua"/>
          <w:sz w:val="24"/>
          <w:lang w:eastAsia="en-US"/>
        </w:rPr>
      </w:pPr>
      <w:r w:rsidRPr="00E82C89">
        <w:rPr>
          <w:rFonts w:ascii="Book Antiqua" w:hAnsi="Book Antiqua" w:hint="eastAsia"/>
          <w:sz w:val="24"/>
          <w:rtl/>
          <w:lang w:eastAsia="en-US"/>
        </w:rPr>
        <w:t>המזמינה</w:t>
      </w:r>
      <w:r w:rsidRPr="00E82C89">
        <w:rPr>
          <w:rFonts w:ascii="Book Antiqua" w:hAnsi="Book Antiqua"/>
          <w:sz w:val="24"/>
          <w:rtl/>
          <w:lang w:eastAsia="en-US"/>
        </w:rPr>
        <w:t xml:space="preserve"> תעביר </w:t>
      </w:r>
      <w:r w:rsidRPr="00E82C89">
        <w:rPr>
          <w:rFonts w:ascii="Book Antiqua" w:hAnsi="Book Antiqua" w:hint="eastAsia"/>
          <w:sz w:val="24"/>
          <w:rtl/>
          <w:lang w:eastAsia="en-US"/>
        </w:rPr>
        <w:t>לזוכה</w:t>
      </w:r>
      <w:r w:rsidRPr="00E82C89">
        <w:rPr>
          <w:rFonts w:ascii="Book Antiqua" w:hAnsi="Book Antiqua"/>
          <w:sz w:val="24"/>
          <w:rtl/>
          <w:lang w:eastAsia="en-US"/>
        </w:rPr>
        <w:t xml:space="preserve"> </w:t>
      </w:r>
      <w:r>
        <w:rPr>
          <w:rFonts w:ascii="Book Antiqua" w:hAnsi="Book Antiqua" w:hint="cs"/>
          <w:sz w:val="24"/>
          <w:rtl/>
          <w:lang w:eastAsia="en-US"/>
        </w:rPr>
        <w:t xml:space="preserve">פירוט </w:t>
      </w:r>
      <w:r w:rsidRPr="00E82C89">
        <w:rPr>
          <w:rFonts w:ascii="Book Antiqua" w:hAnsi="Book Antiqua" w:hint="eastAsia"/>
          <w:sz w:val="24"/>
          <w:rtl/>
          <w:lang w:eastAsia="en-US"/>
        </w:rPr>
        <w:t>ייעוץ</w:t>
      </w:r>
      <w:r w:rsidRPr="00E82C89">
        <w:rPr>
          <w:rFonts w:ascii="Book Antiqua" w:hAnsi="Book Antiqua"/>
          <w:sz w:val="24"/>
          <w:rtl/>
          <w:lang w:eastAsia="en-US"/>
        </w:rPr>
        <w:t xml:space="preserve"> </w:t>
      </w:r>
      <w:r w:rsidRPr="00E82C89">
        <w:rPr>
          <w:rFonts w:ascii="Book Antiqua" w:hAnsi="Book Antiqua" w:hint="eastAsia"/>
          <w:sz w:val="24"/>
          <w:rtl/>
          <w:lang w:eastAsia="en-US"/>
        </w:rPr>
        <w:t>נדרש</w:t>
      </w:r>
      <w:r w:rsidRPr="00E82C89">
        <w:rPr>
          <w:rFonts w:ascii="Book Antiqua" w:hAnsi="Book Antiqua"/>
          <w:sz w:val="24"/>
          <w:rtl/>
          <w:lang w:eastAsia="en-US"/>
        </w:rPr>
        <w:t>.</w:t>
      </w:r>
    </w:p>
    <w:p w14:paraId="55208AC7" w14:textId="77777777" w:rsidR="00D56FE6" w:rsidRPr="00E82C89" w:rsidRDefault="00D56FE6" w:rsidP="00D56FE6">
      <w:pPr>
        <w:pStyle w:val="aff"/>
        <w:numPr>
          <w:ilvl w:val="1"/>
          <w:numId w:val="16"/>
        </w:numPr>
        <w:spacing w:line="360" w:lineRule="auto"/>
        <w:ind w:left="652" w:hanging="425"/>
        <w:jc w:val="both"/>
        <w:rPr>
          <w:rFonts w:ascii="Book Antiqua" w:hAnsi="Book Antiqua"/>
          <w:sz w:val="24"/>
          <w:lang w:eastAsia="en-US"/>
        </w:rPr>
      </w:pPr>
      <w:r w:rsidRPr="00E82C89">
        <w:rPr>
          <w:rFonts w:ascii="Book Antiqua" w:hAnsi="Book Antiqua" w:hint="eastAsia"/>
          <w:sz w:val="24"/>
          <w:rtl/>
          <w:lang w:eastAsia="en-US"/>
        </w:rPr>
        <w:t>הזוכה</w:t>
      </w:r>
      <w:r w:rsidRPr="00E82C89">
        <w:rPr>
          <w:rFonts w:ascii="Book Antiqua" w:hAnsi="Book Antiqua"/>
          <w:sz w:val="24"/>
          <w:rtl/>
          <w:lang w:eastAsia="en-US"/>
        </w:rPr>
        <w:t xml:space="preserve"> י</w:t>
      </w:r>
      <w:r w:rsidRPr="00E82C89">
        <w:rPr>
          <w:rFonts w:ascii="Book Antiqua" w:hAnsi="Book Antiqua" w:hint="eastAsia"/>
          <w:sz w:val="24"/>
          <w:rtl/>
          <w:lang w:eastAsia="en-US"/>
        </w:rPr>
        <w:t>גיש</w:t>
      </w:r>
      <w:r w:rsidRPr="00E82C89">
        <w:rPr>
          <w:rFonts w:ascii="Book Antiqua" w:hAnsi="Book Antiqua"/>
          <w:sz w:val="24"/>
          <w:rtl/>
          <w:lang w:eastAsia="en-US"/>
        </w:rPr>
        <w:t xml:space="preserve"> למזמינה </w:t>
      </w:r>
      <w:r w:rsidRPr="00E82C89">
        <w:rPr>
          <w:rFonts w:ascii="Book Antiqua" w:hAnsi="Book Antiqua" w:hint="eastAsia"/>
          <w:sz w:val="24"/>
          <w:rtl/>
          <w:lang w:eastAsia="en-US"/>
        </w:rPr>
        <w:t>ב</w:t>
      </w:r>
      <w:r w:rsidRPr="00E82C89">
        <w:rPr>
          <w:rFonts w:ascii="Book Antiqua" w:hAnsi="Book Antiqua"/>
          <w:sz w:val="24"/>
          <w:rtl/>
          <w:lang w:eastAsia="en-US"/>
        </w:rPr>
        <w:t>ת</w:t>
      </w:r>
      <w:r w:rsidRPr="00E82C89">
        <w:rPr>
          <w:rFonts w:ascii="Book Antiqua" w:hAnsi="Book Antiqua" w:hint="eastAsia"/>
          <w:sz w:val="24"/>
          <w:rtl/>
          <w:lang w:eastAsia="en-US"/>
        </w:rPr>
        <w:t>וך</w:t>
      </w:r>
      <w:r w:rsidRPr="00E82C89">
        <w:rPr>
          <w:rFonts w:ascii="Book Antiqua" w:hAnsi="Book Antiqua"/>
          <w:sz w:val="24"/>
          <w:rtl/>
          <w:lang w:eastAsia="en-US"/>
        </w:rPr>
        <w:t xml:space="preserve"> 14  ימים </w:t>
      </w:r>
      <w:r w:rsidRPr="00E82C89">
        <w:rPr>
          <w:rFonts w:ascii="Book Antiqua" w:hAnsi="Book Antiqua" w:hint="eastAsia"/>
          <w:sz w:val="24"/>
          <w:rtl/>
          <w:lang w:eastAsia="en-US"/>
        </w:rPr>
        <w:t>קלנדריים</w:t>
      </w:r>
      <w:r w:rsidRPr="00E82C89">
        <w:rPr>
          <w:rFonts w:ascii="Book Antiqua" w:hAnsi="Book Antiqua"/>
          <w:sz w:val="24"/>
          <w:rtl/>
          <w:lang w:eastAsia="en-US"/>
        </w:rPr>
        <w:t xml:space="preserve"> לכל המאוחר, </w:t>
      </w:r>
      <w:r w:rsidRPr="00E82C89">
        <w:rPr>
          <w:rFonts w:ascii="Book Antiqua" w:hAnsi="Book Antiqua" w:hint="eastAsia"/>
          <w:sz w:val="24"/>
          <w:rtl/>
          <w:lang w:eastAsia="en-US"/>
        </w:rPr>
        <w:t>מיום</w:t>
      </w:r>
      <w:r w:rsidRPr="00E82C89">
        <w:rPr>
          <w:rFonts w:ascii="Book Antiqua" w:hAnsi="Book Antiqua"/>
          <w:sz w:val="24"/>
          <w:rtl/>
          <w:lang w:eastAsia="en-US"/>
        </w:rPr>
        <w:t xml:space="preserve"> </w:t>
      </w:r>
      <w:r w:rsidRPr="00E82C89">
        <w:rPr>
          <w:rFonts w:ascii="Book Antiqua" w:hAnsi="Book Antiqua" w:hint="eastAsia"/>
          <w:sz w:val="24"/>
          <w:rtl/>
          <w:lang w:eastAsia="en-US"/>
        </w:rPr>
        <w:t>קבלת</w:t>
      </w:r>
      <w:r w:rsidRPr="00E82C89">
        <w:rPr>
          <w:rFonts w:ascii="Book Antiqua" w:hAnsi="Book Antiqua"/>
          <w:sz w:val="24"/>
          <w:rtl/>
          <w:lang w:eastAsia="en-US"/>
        </w:rPr>
        <w:t xml:space="preserve"> </w:t>
      </w:r>
      <w:r w:rsidRPr="00E82C89">
        <w:rPr>
          <w:rFonts w:ascii="Book Antiqua" w:hAnsi="Book Antiqua" w:hint="eastAsia"/>
          <w:sz w:val="24"/>
          <w:rtl/>
          <w:lang w:eastAsia="en-US"/>
        </w:rPr>
        <w:t>הבקשה</w:t>
      </w:r>
      <w:r w:rsidRPr="00E82C89">
        <w:rPr>
          <w:rFonts w:ascii="Book Antiqua" w:hAnsi="Book Antiqua"/>
          <w:sz w:val="24"/>
          <w:rtl/>
          <w:lang w:eastAsia="en-US"/>
        </w:rPr>
        <w:t xml:space="preserve"> </w:t>
      </w:r>
      <w:r w:rsidRPr="00E82C89">
        <w:rPr>
          <w:rFonts w:ascii="Book Antiqua" w:hAnsi="Book Antiqua" w:hint="eastAsia"/>
          <w:sz w:val="24"/>
          <w:rtl/>
          <w:lang w:eastAsia="en-US"/>
        </w:rPr>
        <w:t>אצל</w:t>
      </w:r>
      <w:r w:rsidRPr="00E82C89">
        <w:rPr>
          <w:rFonts w:ascii="Book Antiqua" w:hAnsi="Book Antiqua"/>
          <w:sz w:val="24"/>
          <w:rtl/>
          <w:lang w:eastAsia="en-US"/>
        </w:rPr>
        <w:t xml:space="preserve"> </w:t>
      </w:r>
      <w:r w:rsidRPr="00E82C89">
        <w:rPr>
          <w:rFonts w:ascii="Book Antiqua" w:hAnsi="Book Antiqua" w:hint="eastAsia"/>
          <w:sz w:val="24"/>
          <w:rtl/>
          <w:lang w:eastAsia="en-US"/>
        </w:rPr>
        <w:t>הזוכה</w:t>
      </w:r>
      <w:r w:rsidRPr="00E82C89">
        <w:rPr>
          <w:rFonts w:ascii="Book Antiqua" w:hAnsi="Book Antiqua"/>
          <w:sz w:val="24"/>
          <w:rtl/>
          <w:lang w:eastAsia="en-US"/>
        </w:rPr>
        <w:t xml:space="preserve"> </w:t>
      </w:r>
      <w:r w:rsidRPr="00E82C89">
        <w:rPr>
          <w:rFonts w:ascii="Book Antiqua" w:hAnsi="Book Antiqua" w:hint="eastAsia"/>
          <w:sz w:val="24"/>
          <w:rtl/>
          <w:lang w:eastAsia="en-US"/>
        </w:rPr>
        <w:t>ת</w:t>
      </w:r>
      <w:r>
        <w:rPr>
          <w:rFonts w:ascii="Book Antiqua" w:hAnsi="Book Antiqua" w:hint="cs"/>
          <w:sz w:val="24"/>
          <w:rtl/>
          <w:lang w:eastAsia="en-US"/>
        </w:rPr>
        <w:t>ו</w:t>
      </w:r>
      <w:r w:rsidRPr="00E82C89">
        <w:rPr>
          <w:rFonts w:ascii="Book Antiqua" w:hAnsi="Book Antiqua" w:hint="eastAsia"/>
          <w:sz w:val="24"/>
          <w:rtl/>
          <w:lang w:eastAsia="en-US"/>
        </w:rPr>
        <w:t>כנית</w:t>
      </w:r>
      <w:r w:rsidRPr="00E82C89">
        <w:rPr>
          <w:rFonts w:ascii="Book Antiqua" w:hAnsi="Book Antiqua"/>
          <w:sz w:val="24"/>
          <w:rtl/>
          <w:lang w:eastAsia="en-US"/>
        </w:rPr>
        <w:t xml:space="preserve"> עבודה למתן שירותי ייעוץ, הכוללת :</w:t>
      </w:r>
    </w:p>
    <w:p w14:paraId="5C78D433" w14:textId="77777777" w:rsidR="00D56FE6" w:rsidRPr="00E82C89" w:rsidRDefault="00D56FE6" w:rsidP="00D56FE6">
      <w:pPr>
        <w:pStyle w:val="aff"/>
        <w:numPr>
          <w:ilvl w:val="2"/>
          <w:numId w:val="16"/>
        </w:numPr>
        <w:spacing w:line="360" w:lineRule="auto"/>
        <w:jc w:val="both"/>
        <w:rPr>
          <w:rFonts w:ascii="Book Antiqua" w:hAnsi="Book Antiqua"/>
          <w:sz w:val="24"/>
          <w:rtl/>
          <w:lang w:eastAsia="en-US"/>
        </w:rPr>
      </w:pPr>
      <w:r>
        <w:rPr>
          <w:rFonts w:ascii="Book Antiqua" w:hAnsi="Book Antiqua" w:hint="cs"/>
          <w:sz w:val="24"/>
          <w:rtl/>
          <w:lang w:eastAsia="en-US"/>
        </w:rPr>
        <w:t>איפיון</w:t>
      </w:r>
      <w:r w:rsidRPr="00E82C89">
        <w:rPr>
          <w:rFonts w:ascii="Book Antiqua" w:hAnsi="Book Antiqua"/>
          <w:sz w:val="24"/>
          <w:rtl/>
          <w:lang w:eastAsia="en-US"/>
        </w:rPr>
        <w:t xml:space="preserve"> </w:t>
      </w:r>
      <w:r w:rsidRPr="00E82C89">
        <w:rPr>
          <w:rFonts w:ascii="Book Antiqua" w:hAnsi="Book Antiqua" w:hint="eastAsia"/>
          <w:sz w:val="24"/>
          <w:rtl/>
          <w:lang w:eastAsia="en-US"/>
        </w:rPr>
        <w:t>הייעוץ</w:t>
      </w:r>
      <w:r w:rsidRPr="00E82C89">
        <w:rPr>
          <w:rFonts w:ascii="Book Antiqua" w:hAnsi="Book Antiqua"/>
          <w:sz w:val="24"/>
          <w:rtl/>
          <w:lang w:eastAsia="en-US"/>
        </w:rPr>
        <w:t xml:space="preserve"> </w:t>
      </w:r>
      <w:r w:rsidRPr="00E82C89">
        <w:rPr>
          <w:rFonts w:ascii="Book Antiqua" w:hAnsi="Book Antiqua" w:hint="eastAsia"/>
          <w:sz w:val="24"/>
          <w:rtl/>
          <w:lang w:eastAsia="en-US"/>
        </w:rPr>
        <w:t>הנדרש</w:t>
      </w:r>
      <w:r w:rsidRPr="00E82C89">
        <w:rPr>
          <w:rFonts w:ascii="Book Antiqua" w:hAnsi="Book Antiqua"/>
          <w:sz w:val="24"/>
          <w:rtl/>
          <w:lang w:eastAsia="en-US"/>
        </w:rPr>
        <w:t>.</w:t>
      </w:r>
    </w:p>
    <w:p w14:paraId="2271A104" w14:textId="77777777" w:rsidR="00D56FE6" w:rsidRPr="00E82C89" w:rsidRDefault="00D56FE6" w:rsidP="00D56FE6">
      <w:pPr>
        <w:pStyle w:val="aff"/>
        <w:numPr>
          <w:ilvl w:val="2"/>
          <w:numId w:val="16"/>
        </w:numPr>
        <w:spacing w:line="360" w:lineRule="auto"/>
        <w:jc w:val="both"/>
        <w:rPr>
          <w:rFonts w:ascii="Book Antiqua" w:hAnsi="Book Antiqua"/>
          <w:sz w:val="24"/>
          <w:rtl/>
          <w:lang w:eastAsia="en-US"/>
        </w:rPr>
      </w:pPr>
      <w:r w:rsidRPr="00E82C89">
        <w:rPr>
          <w:rFonts w:ascii="Book Antiqua" w:hAnsi="Book Antiqua"/>
          <w:sz w:val="24"/>
          <w:rtl/>
          <w:lang w:eastAsia="en-US"/>
        </w:rPr>
        <w:t>היקף ש</w:t>
      </w:r>
      <w:r w:rsidRPr="00E82C89">
        <w:rPr>
          <w:rFonts w:ascii="Book Antiqua" w:hAnsi="Book Antiqua" w:hint="eastAsia"/>
          <w:sz w:val="24"/>
          <w:rtl/>
          <w:lang w:eastAsia="en-US"/>
        </w:rPr>
        <w:t>עות</w:t>
      </w:r>
      <w:r w:rsidRPr="00E82C89">
        <w:rPr>
          <w:rFonts w:ascii="Book Antiqua" w:hAnsi="Book Antiqua"/>
          <w:sz w:val="24"/>
          <w:rtl/>
          <w:lang w:eastAsia="en-US"/>
        </w:rPr>
        <w:t xml:space="preserve"> </w:t>
      </w:r>
      <w:r w:rsidRPr="00E82C89">
        <w:rPr>
          <w:rFonts w:ascii="Book Antiqua" w:hAnsi="Book Antiqua" w:hint="eastAsia"/>
          <w:sz w:val="24"/>
          <w:rtl/>
          <w:lang w:eastAsia="en-US"/>
        </w:rPr>
        <w:t>עבודה</w:t>
      </w:r>
      <w:r w:rsidRPr="00E82C89">
        <w:rPr>
          <w:rFonts w:ascii="Book Antiqua" w:hAnsi="Book Antiqua"/>
          <w:sz w:val="24"/>
          <w:rtl/>
          <w:lang w:eastAsia="en-US"/>
        </w:rPr>
        <w:t xml:space="preserve"> </w:t>
      </w:r>
      <w:r w:rsidRPr="00E82C89">
        <w:rPr>
          <w:rFonts w:ascii="Book Antiqua" w:hAnsi="Book Antiqua" w:hint="eastAsia"/>
          <w:sz w:val="24"/>
          <w:rtl/>
          <w:lang w:eastAsia="en-US"/>
        </w:rPr>
        <w:t>ומשך</w:t>
      </w:r>
      <w:r w:rsidRPr="00E82C89">
        <w:rPr>
          <w:rFonts w:ascii="Book Antiqua" w:hAnsi="Book Antiqua"/>
          <w:sz w:val="24"/>
          <w:rtl/>
          <w:lang w:eastAsia="en-US"/>
        </w:rPr>
        <w:t xml:space="preserve"> </w:t>
      </w:r>
      <w:r w:rsidRPr="00E82C89">
        <w:rPr>
          <w:rFonts w:ascii="Book Antiqua" w:hAnsi="Book Antiqua" w:hint="eastAsia"/>
          <w:sz w:val="24"/>
          <w:rtl/>
          <w:lang w:eastAsia="en-US"/>
        </w:rPr>
        <w:t>עבודה</w:t>
      </w:r>
      <w:r w:rsidRPr="00E82C89">
        <w:rPr>
          <w:rFonts w:ascii="Book Antiqua" w:hAnsi="Book Antiqua"/>
          <w:sz w:val="24"/>
          <w:rtl/>
          <w:lang w:eastAsia="en-US"/>
        </w:rPr>
        <w:t xml:space="preserve"> </w:t>
      </w:r>
      <w:r w:rsidRPr="00E82C89">
        <w:rPr>
          <w:rFonts w:ascii="Book Antiqua" w:hAnsi="Book Antiqua" w:hint="eastAsia"/>
          <w:sz w:val="24"/>
          <w:rtl/>
          <w:lang w:eastAsia="en-US"/>
        </w:rPr>
        <w:t>מ</w:t>
      </w:r>
      <w:r w:rsidRPr="00E82C89">
        <w:rPr>
          <w:rFonts w:ascii="Book Antiqua" w:hAnsi="Book Antiqua"/>
          <w:sz w:val="24"/>
          <w:rtl/>
          <w:lang w:eastAsia="en-US"/>
        </w:rPr>
        <w:t>וער</w:t>
      </w:r>
      <w:r w:rsidRPr="00E82C89">
        <w:rPr>
          <w:rFonts w:ascii="Book Antiqua" w:hAnsi="Book Antiqua" w:hint="eastAsia"/>
          <w:sz w:val="24"/>
          <w:rtl/>
          <w:lang w:eastAsia="en-US"/>
        </w:rPr>
        <w:t>כים</w:t>
      </w:r>
      <w:r w:rsidRPr="00E82C89">
        <w:rPr>
          <w:rFonts w:ascii="Book Antiqua" w:hAnsi="Book Antiqua"/>
          <w:sz w:val="24"/>
          <w:rtl/>
          <w:lang w:eastAsia="en-US"/>
        </w:rPr>
        <w:t>.</w:t>
      </w:r>
    </w:p>
    <w:p w14:paraId="7C3ACCEC" w14:textId="77777777" w:rsidR="00D56FE6" w:rsidRDefault="00D56FE6" w:rsidP="00D56FE6">
      <w:pPr>
        <w:pStyle w:val="aff"/>
        <w:numPr>
          <w:ilvl w:val="2"/>
          <w:numId w:val="16"/>
        </w:numPr>
        <w:spacing w:line="360" w:lineRule="auto"/>
        <w:jc w:val="both"/>
        <w:rPr>
          <w:rFonts w:ascii="Book Antiqua" w:hAnsi="Book Antiqua"/>
          <w:sz w:val="24"/>
          <w:lang w:eastAsia="en-US"/>
        </w:rPr>
      </w:pPr>
      <w:r w:rsidRPr="00E82C89">
        <w:rPr>
          <w:rFonts w:ascii="Book Antiqua" w:hAnsi="Book Antiqua" w:hint="eastAsia"/>
          <w:sz w:val="24"/>
          <w:rtl/>
          <w:lang w:eastAsia="en-US"/>
        </w:rPr>
        <w:lastRenderedPageBreak/>
        <w:t>שלבים</w:t>
      </w:r>
      <w:r w:rsidRPr="00E82C89">
        <w:rPr>
          <w:rFonts w:ascii="Book Antiqua" w:hAnsi="Book Antiqua"/>
          <w:sz w:val="24"/>
          <w:rtl/>
          <w:lang w:eastAsia="en-US"/>
        </w:rPr>
        <w:t>/</w:t>
      </w:r>
      <w:r w:rsidRPr="00E82C89">
        <w:rPr>
          <w:rFonts w:ascii="Book Antiqua" w:hAnsi="Book Antiqua" w:hint="eastAsia"/>
          <w:sz w:val="24"/>
          <w:rtl/>
          <w:lang w:eastAsia="en-US"/>
        </w:rPr>
        <w:t>אבני</w:t>
      </w:r>
      <w:r w:rsidRPr="00E82C89">
        <w:rPr>
          <w:rFonts w:ascii="Book Antiqua" w:hAnsi="Book Antiqua"/>
          <w:sz w:val="24"/>
          <w:rtl/>
          <w:lang w:eastAsia="en-US"/>
        </w:rPr>
        <w:t xml:space="preserve"> </w:t>
      </w:r>
      <w:r w:rsidRPr="00E82C89">
        <w:rPr>
          <w:rFonts w:ascii="Book Antiqua" w:hAnsi="Book Antiqua" w:hint="eastAsia"/>
          <w:sz w:val="24"/>
          <w:rtl/>
          <w:lang w:eastAsia="en-US"/>
        </w:rPr>
        <w:t>דרך</w:t>
      </w:r>
      <w:r w:rsidRPr="00E82C89">
        <w:rPr>
          <w:rFonts w:ascii="Book Antiqua" w:hAnsi="Book Antiqua"/>
          <w:sz w:val="24"/>
          <w:rtl/>
          <w:lang w:eastAsia="en-US"/>
        </w:rPr>
        <w:t xml:space="preserve"> </w:t>
      </w:r>
      <w:r>
        <w:rPr>
          <w:rFonts w:ascii="Book Antiqua" w:hAnsi="Book Antiqua" w:hint="cs"/>
          <w:sz w:val="24"/>
          <w:rtl/>
          <w:lang w:eastAsia="en-US"/>
        </w:rPr>
        <w:t xml:space="preserve"> (במידה ורלוונטי).</w:t>
      </w:r>
    </w:p>
    <w:p w14:paraId="76D47BF5" w14:textId="77777777" w:rsidR="00D56FE6" w:rsidRPr="00E82C89" w:rsidRDefault="00D56FE6" w:rsidP="00D56FE6">
      <w:pPr>
        <w:pStyle w:val="aff"/>
        <w:numPr>
          <w:ilvl w:val="2"/>
          <w:numId w:val="16"/>
        </w:numPr>
        <w:tabs>
          <w:tab w:val="left" w:pos="1367"/>
        </w:tabs>
        <w:spacing w:line="360" w:lineRule="auto"/>
        <w:ind w:left="1367" w:hanging="709"/>
        <w:jc w:val="both"/>
        <w:rPr>
          <w:rFonts w:ascii="Book Antiqua" w:hAnsi="Book Antiqua"/>
          <w:sz w:val="24"/>
          <w:lang w:eastAsia="en-US"/>
        </w:rPr>
      </w:pPr>
      <w:r>
        <w:rPr>
          <w:rFonts w:ascii="Book Antiqua" w:hAnsi="Book Antiqua" w:hint="cs"/>
          <w:sz w:val="24"/>
          <w:rtl/>
          <w:lang w:eastAsia="en-US"/>
        </w:rPr>
        <w:t xml:space="preserve">פירוט </w:t>
      </w:r>
      <w:r w:rsidRPr="00E82C89">
        <w:rPr>
          <w:rFonts w:ascii="Book Antiqua" w:hAnsi="Book Antiqua" w:hint="eastAsia"/>
          <w:sz w:val="24"/>
          <w:rtl/>
          <w:lang w:eastAsia="en-US"/>
        </w:rPr>
        <w:t>מועמדים</w:t>
      </w:r>
      <w:r w:rsidRPr="00E82C89">
        <w:rPr>
          <w:rFonts w:ascii="Book Antiqua" w:hAnsi="Book Antiqua"/>
          <w:sz w:val="24"/>
          <w:rtl/>
          <w:lang w:eastAsia="en-US"/>
        </w:rPr>
        <w:t xml:space="preserve"> </w:t>
      </w:r>
      <w:r w:rsidRPr="00E82C89">
        <w:rPr>
          <w:rFonts w:ascii="Book Antiqua" w:hAnsi="Book Antiqua" w:hint="eastAsia"/>
          <w:sz w:val="24"/>
          <w:rtl/>
          <w:lang w:eastAsia="en-US"/>
        </w:rPr>
        <w:t>מטעם</w:t>
      </w:r>
      <w:r w:rsidRPr="00E82C89">
        <w:rPr>
          <w:rFonts w:ascii="Book Antiqua" w:hAnsi="Book Antiqua"/>
          <w:sz w:val="24"/>
          <w:rtl/>
          <w:lang w:eastAsia="en-US"/>
        </w:rPr>
        <w:t xml:space="preserve"> </w:t>
      </w:r>
      <w:r w:rsidRPr="00E82C89">
        <w:rPr>
          <w:rFonts w:ascii="Book Antiqua" w:hAnsi="Book Antiqua" w:hint="eastAsia"/>
          <w:sz w:val="24"/>
          <w:rtl/>
          <w:lang w:eastAsia="en-US"/>
        </w:rPr>
        <w:t>הזוכה</w:t>
      </w:r>
      <w:r w:rsidRPr="00E82C89">
        <w:rPr>
          <w:rFonts w:ascii="Book Antiqua" w:hAnsi="Book Antiqua"/>
          <w:sz w:val="24"/>
          <w:rtl/>
          <w:lang w:eastAsia="en-US"/>
        </w:rPr>
        <w:t>.</w:t>
      </w:r>
      <w:r>
        <w:rPr>
          <w:rFonts w:ascii="Book Antiqua" w:hAnsi="Book Antiqua" w:hint="cs"/>
          <w:sz w:val="24"/>
          <w:rtl/>
          <w:lang w:eastAsia="en-US"/>
        </w:rPr>
        <w:t xml:space="preserve"> לכל מועמד יצורפו אישורי השכלה וניסיון עבודה, הרלוונטיים  לסוג הייעוץ הנדרש. </w:t>
      </w:r>
    </w:p>
    <w:p w14:paraId="50A45A84" w14:textId="77777777" w:rsidR="00D56FE6" w:rsidRDefault="00D56FE6" w:rsidP="00D56FE6">
      <w:pPr>
        <w:pStyle w:val="aff"/>
        <w:numPr>
          <w:ilvl w:val="1"/>
          <w:numId w:val="16"/>
        </w:numPr>
        <w:spacing w:line="360" w:lineRule="auto"/>
        <w:ind w:left="652" w:hanging="425"/>
        <w:jc w:val="both"/>
        <w:rPr>
          <w:rFonts w:ascii="Book Antiqua" w:hAnsi="Book Antiqua"/>
          <w:sz w:val="24"/>
          <w:lang w:eastAsia="en-US"/>
        </w:rPr>
      </w:pPr>
      <w:r>
        <w:rPr>
          <w:rFonts w:ascii="Book Antiqua" w:hAnsi="Book Antiqua" w:hint="cs"/>
          <w:sz w:val="24"/>
          <w:rtl/>
          <w:lang w:eastAsia="en-US"/>
        </w:rPr>
        <w:t xml:space="preserve">נציגי </w:t>
      </w:r>
      <w:r w:rsidRPr="00E82C89">
        <w:rPr>
          <w:rFonts w:ascii="Book Antiqua" w:hAnsi="Book Antiqua" w:hint="eastAsia"/>
          <w:sz w:val="24"/>
          <w:rtl/>
          <w:lang w:eastAsia="en-US"/>
        </w:rPr>
        <w:t>המזמינה</w:t>
      </w:r>
      <w:r w:rsidRPr="00E82C89">
        <w:rPr>
          <w:rFonts w:ascii="Book Antiqua" w:hAnsi="Book Antiqua"/>
          <w:sz w:val="24"/>
          <w:rtl/>
          <w:lang w:eastAsia="en-US"/>
        </w:rPr>
        <w:t xml:space="preserve"> </w:t>
      </w:r>
      <w:r>
        <w:rPr>
          <w:rFonts w:ascii="Book Antiqua" w:hAnsi="Book Antiqua" w:hint="cs"/>
          <w:sz w:val="24"/>
          <w:rtl/>
          <w:lang w:eastAsia="en-US"/>
        </w:rPr>
        <w:t xml:space="preserve">הרלוונטיים יבחנו ויאשרו הן </w:t>
      </w:r>
      <w:r w:rsidRPr="00E82C89">
        <w:rPr>
          <w:rFonts w:ascii="Book Antiqua" w:hAnsi="Book Antiqua"/>
          <w:sz w:val="24"/>
          <w:rtl/>
          <w:lang w:eastAsia="en-US"/>
        </w:rPr>
        <w:t xml:space="preserve">את </w:t>
      </w:r>
      <w:r w:rsidRPr="00E82C89">
        <w:rPr>
          <w:rFonts w:ascii="Book Antiqua" w:hAnsi="Book Antiqua" w:hint="eastAsia"/>
          <w:sz w:val="24"/>
          <w:rtl/>
          <w:lang w:eastAsia="en-US"/>
        </w:rPr>
        <w:t>ת</w:t>
      </w:r>
      <w:r>
        <w:rPr>
          <w:rFonts w:ascii="Book Antiqua" w:hAnsi="Book Antiqua" w:hint="cs"/>
          <w:sz w:val="24"/>
          <w:rtl/>
          <w:lang w:eastAsia="en-US"/>
        </w:rPr>
        <w:t>ו</w:t>
      </w:r>
      <w:r w:rsidRPr="00E82C89">
        <w:rPr>
          <w:rFonts w:ascii="Book Antiqua" w:hAnsi="Book Antiqua" w:hint="eastAsia"/>
          <w:sz w:val="24"/>
          <w:rtl/>
          <w:lang w:eastAsia="en-US"/>
        </w:rPr>
        <w:t>כנית</w:t>
      </w:r>
      <w:r w:rsidRPr="00E82C89">
        <w:rPr>
          <w:rFonts w:ascii="Book Antiqua" w:hAnsi="Book Antiqua"/>
          <w:sz w:val="24"/>
          <w:rtl/>
          <w:lang w:eastAsia="en-US"/>
        </w:rPr>
        <w:t xml:space="preserve"> העבודה </w:t>
      </w:r>
      <w:r>
        <w:rPr>
          <w:rFonts w:ascii="Book Antiqua" w:hAnsi="Book Antiqua" w:hint="cs"/>
          <w:sz w:val="24"/>
          <w:rtl/>
          <w:lang w:eastAsia="en-US"/>
        </w:rPr>
        <w:t>והן את היועצים המועמדים מטעם הזוכה.</w:t>
      </w:r>
    </w:p>
    <w:p w14:paraId="4C31652D" w14:textId="77777777" w:rsidR="00D56FE6" w:rsidRDefault="00D56FE6" w:rsidP="00D56FE6">
      <w:pPr>
        <w:pStyle w:val="aff"/>
        <w:numPr>
          <w:ilvl w:val="1"/>
          <w:numId w:val="16"/>
        </w:numPr>
        <w:spacing w:line="360" w:lineRule="auto"/>
        <w:ind w:left="652" w:hanging="425"/>
        <w:jc w:val="both"/>
        <w:rPr>
          <w:rFonts w:ascii="Book Antiqua" w:hAnsi="Book Antiqua"/>
          <w:sz w:val="24"/>
          <w:lang w:eastAsia="en-US"/>
        </w:rPr>
      </w:pPr>
      <w:r>
        <w:rPr>
          <w:rFonts w:ascii="Book Antiqua" w:hAnsi="Book Antiqua" w:hint="cs"/>
          <w:sz w:val="24"/>
          <w:rtl/>
          <w:lang w:eastAsia="en-US"/>
        </w:rPr>
        <w:t>המזמינה תהיה רשאית לדרוש שינויים בתוכנית העבודה על כל מרכיביה. רק תוכנית אשר תאושר על ידי המזמינה תעבור לשלב הביצוע.</w:t>
      </w:r>
    </w:p>
    <w:p w14:paraId="1E03466B" w14:textId="77777777" w:rsidR="00D56FE6" w:rsidRPr="00E82C89" w:rsidRDefault="00D56FE6" w:rsidP="00D56FE6">
      <w:pPr>
        <w:pStyle w:val="aff"/>
        <w:numPr>
          <w:ilvl w:val="1"/>
          <w:numId w:val="16"/>
        </w:numPr>
        <w:spacing w:line="360" w:lineRule="auto"/>
        <w:ind w:left="652" w:hanging="425"/>
        <w:jc w:val="both"/>
        <w:rPr>
          <w:rFonts w:ascii="Book Antiqua" w:hAnsi="Book Antiqua"/>
          <w:sz w:val="24"/>
          <w:lang w:eastAsia="en-US"/>
        </w:rPr>
      </w:pPr>
      <w:r w:rsidRPr="00E82C89">
        <w:rPr>
          <w:rFonts w:ascii="Book Antiqua" w:hAnsi="Book Antiqua"/>
          <w:sz w:val="24"/>
          <w:rtl/>
          <w:lang w:eastAsia="en-US"/>
        </w:rPr>
        <w:t>המזמי</w:t>
      </w:r>
      <w:r w:rsidRPr="00E82C89">
        <w:rPr>
          <w:rFonts w:ascii="Book Antiqua" w:hAnsi="Book Antiqua" w:hint="eastAsia"/>
          <w:sz w:val="24"/>
          <w:rtl/>
          <w:lang w:eastAsia="en-US"/>
        </w:rPr>
        <w:t>נה</w:t>
      </w:r>
      <w:r w:rsidRPr="00E82C89">
        <w:rPr>
          <w:rFonts w:ascii="Book Antiqua" w:hAnsi="Book Antiqua"/>
          <w:sz w:val="24"/>
          <w:rtl/>
          <w:lang w:eastAsia="en-US"/>
        </w:rPr>
        <w:t xml:space="preserve"> </w:t>
      </w:r>
      <w:r w:rsidRPr="00E82C89">
        <w:rPr>
          <w:rFonts w:ascii="Book Antiqua" w:hAnsi="Book Antiqua" w:hint="eastAsia"/>
          <w:sz w:val="24"/>
          <w:rtl/>
          <w:lang w:eastAsia="en-US"/>
        </w:rPr>
        <w:t>תהא</w:t>
      </w:r>
      <w:r w:rsidRPr="00E82C89">
        <w:rPr>
          <w:rFonts w:ascii="Book Antiqua" w:hAnsi="Book Antiqua"/>
          <w:sz w:val="24"/>
          <w:rtl/>
          <w:lang w:eastAsia="en-US"/>
        </w:rPr>
        <w:t xml:space="preserve"> רשאי</w:t>
      </w:r>
      <w:r w:rsidRPr="00E82C89">
        <w:rPr>
          <w:rFonts w:ascii="Book Antiqua" w:hAnsi="Book Antiqua" w:hint="eastAsia"/>
          <w:sz w:val="24"/>
          <w:rtl/>
          <w:lang w:eastAsia="en-US"/>
        </w:rPr>
        <w:t>ת</w:t>
      </w:r>
      <w:r w:rsidRPr="00E82C89">
        <w:rPr>
          <w:rFonts w:ascii="Book Antiqua" w:hAnsi="Book Antiqua"/>
          <w:sz w:val="24"/>
          <w:rtl/>
          <w:lang w:eastAsia="en-US"/>
        </w:rPr>
        <w:t xml:space="preserve"> </w:t>
      </w:r>
      <w:r w:rsidRPr="00E82C89">
        <w:rPr>
          <w:rFonts w:ascii="Book Antiqua" w:hAnsi="Book Antiqua" w:hint="eastAsia"/>
          <w:sz w:val="24"/>
          <w:rtl/>
          <w:lang w:eastAsia="en-US"/>
        </w:rPr>
        <w:t>ש</w:t>
      </w:r>
      <w:r w:rsidRPr="00E82C89">
        <w:rPr>
          <w:rFonts w:ascii="Book Antiqua" w:hAnsi="Book Antiqua"/>
          <w:sz w:val="24"/>
          <w:rtl/>
          <w:lang w:eastAsia="en-US"/>
        </w:rPr>
        <w:t xml:space="preserve">לא לאשר את </w:t>
      </w:r>
      <w:r w:rsidRPr="00E82C89">
        <w:rPr>
          <w:rFonts w:ascii="Book Antiqua" w:hAnsi="Book Antiqua" w:hint="eastAsia"/>
          <w:sz w:val="24"/>
          <w:rtl/>
          <w:lang w:eastAsia="en-US"/>
        </w:rPr>
        <w:t>המועמדים</w:t>
      </w:r>
      <w:r w:rsidRPr="00E82C89">
        <w:rPr>
          <w:rFonts w:ascii="Book Antiqua" w:hAnsi="Book Antiqua"/>
          <w:sz w:val="24"/>
          <w:rtl/>
          <w:lang w:eastAsia="en-US"/>
        </w:rPr>
        <w:t xml:space="preserve"> המוצע</w:t>
      </w:r>
      <w:r w:rsidRPr="00E82C89">
        <w:rPr>
          <w:rFonts w:ascii="Book Antiqua" w:hAnsi="Book Antiqua" w:hint="eastAsia"/>
          <w:sz w:val="24"/>
          <w:rtl/>
          <w:lang w:eastAsia="en-US"/>
        </w:rPr>
        <w:t>ים</w:t>
      </w:r>
      <w:r>
        <w:rPr>
          <w:rFonts w:ascii="Book Antiqua" w:hAnsi="Book Antiqua"/>
          <w:sz w:val="24"/>
          <w:rtl/>
          <w:lang w:eastAsia="en-US"/>
        </w:rPr>
        <w:t xml:space="preserve"> ע"י הזוכה</w:t>
      </w:r>
      <w:r w:rsidRPr="00E82C89">
        <w:rPr>
          <w:rFonts w:ascii="Book Antiqua" w:hAnsi="Book Antiqua"/>
          <w:sz w:val="24"/>
          <w:rtl/>
          <w:lang w:eastAsia="en-US"/>
        </w:rPr>
        <w:t>, כולם או חלקם, לפי שיקול דעת</w:t>
      </w:r>
      <w:r w:rsidRPr="00E82C89">
        <w:rPr>
          <w:rFonts w:ascii="Book Antiqua" w:hAnsi="Book Antiqua" w:hint="eastAsia"/>
          <w:sz w:val="24"/>
          <w:rtl/>
          <w:lang w:eastAsia="en-US"/>
        </w:rPr>
        <w:t>ה</w:t>
      </w:r>
      <w:r>
        <w:rPr>
          <w:rFonts w:ascii="Book Antiqua" w:hAnsi="Book Antiqua"/>
          <w:sz w:val="24"/>
          <w:rtl/>
          <w:lang w:eastAsia="en-US"/>
        </w:rPr>
        <w:t xml:space="preserve"> הבלעדי</w:t>
      </w:r>
      <w:r>
        <w:rPr>
          <w:rFonts w:ascii="Book Antiqua" w:hAnsi="Book Antiqua" w:hint="cs"/>
          <w:sz w:val="24"/>
          <w:rtl/>
          <w:lang w:eastAsia="en-US"/>
        </w:rPr>
        <w:t xml:space="preserve"> ו</w:t>
      </w:r>
      <w:r w:rsidRPr="00E82C89">
        <w:rPr>
          <w:rFonts w:ascii="Book Antiqua" w:hAnsi="Book Antiqua"/>
          <w:sz w:val="24"/>
          <w:rtl/>
          <w:lang w:eastAsia="en-US"/>
        </w:rPr>
        <w:t>מבלי לתת נימוק כלשהו.</w:t>
      </w:r>
    </w:p>
    <w:p w14:paraId="7EB12CE4" w14:textId="77777777" w:rsidR="00D56FE6" w:rsidRDefault="00D56FE6" w:rsidP="00D56FE6">
      <w:pPr>
        <w:pStyle w:val="aff"/>
        <w:numPr>
          <w:ilvl w:val="1"/>
          <w:numId w:val="16"/>
        </w:numPr>
        <w:spacing w:line="360" w:lineRule="auto"/>
        <w:ind w:left="652" w:hanging="425"/>
        <w:jc w:val="both"/>
        <w:rPr>
          <w:rFonts w:ascii="Book Antiqua" w:hAnsi="Book Antiqua"/>
          <w:sz w:val="24"/>
          <w:lang w:eastAsia="en-US"/>
        </w:rPr>
      </w:pPr>
      <w:r w:rsidRPr="00E82C89">
        <w:rPr>
          <w:rFonts w:ascii="Book Antiqua" w:hAnsi="Book Antiqua" w:hint="eastAsia"/>
          <w:sz w:val="24"/>
          <w:rtl/>
          <w:lang w:eastAsia="en-US"/>
        </w:rPr>
        <w:t>לאחר</w:t>
      </w:r>
      <w:r w:rsidRPr="00E82C89">
        <w:rPr>
          <w:rFonts w:ascii="Book Antiqua" w:hAnsi="Book Antiqua"/>
          <w:sz w:val="24"/>
          <w:rtl/>
          <w:lang w:eastAsia="en-US"/>
        </w:rPr>
        <w:t xml:space="preserve"> אישור </w:t>
      </w:r>
      <w:r w:rsidRPr="00E82C89">
        <w:rPr>
          <w:rFonts w:ascii="Book Antiqua" w:hAnsi="Book Antiqua" w:hint="eastAsia"/>
          <w:sz w:val="24"/>
          <w:rtl/>
          <w:lang w:eastAsia="en-US"/>
        </w:rPr>
        <w:t>המועמדים</w:t>
      </w:r>
      <w:r w:rsidRPr="00E82C89">
        <w:rPr>
          <w:rFonts w:ascii="Book Antiqua" w:hAnsi="Book Antiqua"/>
          <w:sz w:val="24"/>
          <w:rtl/>
          <w:lang w:eastAsia="en-US"/>
        </w:rPr>
        <w:t xml:space="preserve"> לביצוע הפרויקט </w:t>
      </w:r>
      <w:r w:rsidRPr="00E82C89">
        <w:rPr>
          <w:rFonts w:ascii="Book Antiqua" w:hAnsi="Book Antiqua" w:hint="eastAsia"/>
          <w:sz w:val="24"/>
          <w:rtl/>
          <w:lang w:eastAsia="en-US"/>
        </w:rPr>
        <w:t>והעברת</w:t>
      </w:r>
      <w:r w:rsidRPr="00E82C89">
        <w:rPr>
          <w:rFonts w:ascii="Book Antiqua" w:hAnsi="Book Antiqua"/>
          <w:sz w:val="24"/>
          <w:rtl/>
          <w:lang w:eastAsia="en-US"/>
        </w:rPr>
        <w:t xml:space="preserve"> הזמנת עבודה, </w:t>
      </w:r>
      <w:r w:rsidRPr="00E82C89">
        <w:rPr>
          <w:rFonts w:ascii="Book Antiqua" w:hAnsi="Book Antiqua" w:hint="eastAsia"/>
          <w:sz w:val="24"/>
          <w:rtl/>
          <w:lang w:eastAsia="en-US"/>
        </w:rPr>
        <w:t>הזוכה</w:t>
      </w:r>
      <w:r w:rsidRPr="00E82C89">
        <w:rPr>
          <w:rFonts w:ascii="Book Antiqua" w:hAnsi="Book Antiqua"/>
          <w:sz w:val="24"/>
          <w:rtl/>
          <w:lang w:eastAsia="en-US"/>
        </w:rPr>
        <w:t xml:space="preserve"> יחל בביצוע הפרויקט תוך </w:t>
      </w:r>
      <w:r>
        <w:rPr>
          <w:rFonts w:ascii="Book Antiqua" w:hAnsi="Book Antiqua" w:hint="cs"/>
          <w:sz w:val="24"/>
          <w:rtl/>
          <w:lang w:eastAsia="en-US"/>
        </w:rPr>
        <w:t>7</w:t>
      </w:r>
      <w:r w:rsidRPr="00E82C89">
        <w:rPr>
          <w:rFonts w:ascii="Book Antiqua" w:hAnsi="Book Antiqua"/>
          <w:sz w:val="24"/>
          <w:rtl/>
          <w:lang w:eastAsia="en-US"/>
        </w:rPr>
        <w:t xml:space="preserve"> ימים קלנדריים לכל המאוחר מיום </w:t>
      </w:r>
      <w:r>
        <w:rPr>
          <w:rFonts w:ascii="Book Antiqua" w:hAnsi="Book Antiqua" w:hint="cs"/>
          <w:sz w:val="24"/>
          <w:rtl/>
          <w:lang w:eastAsia="en-US"/>
        </w:rPr>
        <w:t>אישור התוכנית והמועמדים</w:t>
      </w:r>
      <w:r w:rsidRPr="00E82C89">
        <w:rPr>
          <w:rFonts w:ascii="Book Antiqua" w:hAnsi="Book Antiqua"/>
          <w:sz w:val="24"/>
          <w:rtl/>
          <w:lang w:eastAsia="en-US"/>
        </w:rPr>
        <w:t>.</w:t>
      </w:r>
    </w:p>
    <w:p w14:paraId="4946333A" w14:textId="77777777" w:rsidR="00286945" w:rsidRPr="00D56FE6" w:rsidRDefault="00286945" w:rsidP="00286945">
      <w:pPr>
        <w:pStyle w:val="aff"/>
        <w:spacing w:line="360" w:lineRule="auto"/>
        <w:ind w:left="652"/>
        <w:jc w:val="both"/>
        <w:rPr>
          <w:rFonts w:ascii="Book Antiqua" w:hAnsi="Book Antiqua"/>
          <w:sz w:val="24"/>
          <w:rtl/>
          <w:lang w:eastAsia="en-US"/>
        </w:rPr>
      </w:pPr>
    </w:p>
    <w:p w14:paraId="25281A01" w14:textId="77777777" w:rsidR="00181FDC" w:rsidRPr="00E82C89" w:rsidRDefault="00181FDC" w:rsidP="00327BA5">
      <w:pPr>
        <w:pStyle w:val="aff"/>
        <w:numPr>
          <w:ilvl w:val="0"/>
          <w:numId w:val="16"/>
        </w:numPr>
        <w:spacing w:line="360" w:lineRule="auto"/>
        <w:rPr>
          <w:rFonts w:ascii="Book Antiqua" w:hAnsi="Book Antiqua"/>
          <w:b/>
          <w:bCs/>
          <w:sz w:val="24"/>
          <w:lang w:eastAsia="en-US"/>
        </w:rPr>
      </w:pPr>
      <w:r w:rsidRPr="00E82C89">
        <w:rPr>
          <w:rFonts w:ascii="Book Antiqua" w:hAnsi="Book Antiqua" w:hint="eastAsia"/>
          <w:b/>
          <w:bCs/>
          <w:sz w:val="24"/>
          <w:rtl/>
          <w:lang w:eastAsia="en-US"/>
        </w:rPr>
        <w:t>תחומי</w:t>
      </w:r>
      <w:r w:rsidRPr="00E82C89">
        <w:rPr>
          <w:rFonts w:ascii="Book Antiqua" w:hAnsi="Book Antiqua"/>
          <w:b/>
          <w:bCs/>
          <w:sz w:val="24"/>
          <w:rtl/>
          <w:lang w:eastAsia="en-US"/>
        </w:rPr>
        <w:t xml:space="preserve"> </w:t>
      </w:r>
      <w:r w:rsidRPr="00E82C89">
        <w:rPr>
          <w:rFonts w:ascii="Book Antiqua" w:hAnsi="Book Antiqua" w:hint="eastAsia"/>
          <w:b/>
          <w:bCs/>
          <w:sz w:val="24"/>
          <w:rtl/>
          <w:lang w:eastAsia="en-US"/>
        </w:rPr>
        <w:t>הייעוץ</w:t>
      </w:r>
    </w:p>
    <w:p w14:paraId="0E7A5B5A" w14:textId="7856500F" w:rsidR="008376B8" w:rsidRDefault="000F3EA2" w:rsidP="00327BA5">
      <w:pPr>
        <w:pStyle w:val="aff"/>
        <w:numPr>
          <w:ilvl w:val="1"/>
          <w:numId w:val="16"/>
        </w:numPr>
        <w:spacing w:line="360" w:lineRule="auto"/>
        <w:ind w:left="652" w:hanging="425"/>
        <w:jc w:val="both"/>
        <w:rPr>
          <w:rFonts w:ascii="Book Antiqua" w:hAnsi="Book Antiqua"/>
          <w:sz w:val="24"/>
          <w:lang w:eastAsia="en-US"/>
        </w:rPr>
      </w:pPr>
      <w:r w:rsidRPr="00E82C89">
        <w:rPr>
          <w:rFonts w:ascii="Book Antiqua" w:hAnsi="Book Antiqua"/>
          <w:sz w:val="24"/>
          <w:rtl/>
          <w:lang w:eastAsia="en-US"/>
        </w:rPr>
        <w:t xml:space="preserve">ספק השירות יידרש לתת ייעוץ טכנולוגי במגוון תחומים ונושאים  לפי דרישת המזמין. </w:t>
      </w:r>
    </w:p>
    <w:p w14:paraId="070F4E03" w14:textId="77777777" w:rsidR="000F3EA2" w:rsidRPr="007643AD" w:rsidRDefault="000F3EA2" w:rsidP="00327BA5">
      <w:pPr>
        <w:pStyle w:val="aff"/>
        <w:numPr>
          <w:ilvl w:val="1"/>
          <w:numId w:val="16"/>
        </w:numPr>
        <w:spacing w:line="360" w:lineRule="auto"/>
        <w:ind w:left="652" w:hanging="425"/>
        <w:jc w:val="both"/>
        <w:rPr>
          <w:rFonts w:ascii="Book Antiqua" w:hAnsi="Book Antiqua"/>
          <w:b/>
          <w:bCs/>
          <w:rtl/>
          <w:lang w:eastAsia="en-US"/>
        </w:rPr>
      </w:pPr>
      <w:r w:rsidRPr="007643AD">
        <w:rPr>
          <w:rFonts w:ascii="Book Antiqua" w:hAnsi="Book Antiqua" w:hint="eastAsia"/>
          <w:b/>
          <w:bCs/>
          <w:sz w:val="24"/>
          <w:rtl/>
          <w:lang w:eastAsia="en-US"/>
        </w:rPr>
        <w:t>להלן</w:t>
      </w:r>
      <w:r w:rsidRPr="007643AD">
        <w:rPr>
          <w:rFonts w:ascii="Book Antiqua" w:hAnsi="Book Antiqua"/>
          <w:b/>
          <w:bCs/>
          <w:sz w:val="24"/>
          <w:rtl/>
          <w:lang w:eastAsia="en-US"/>
        </w:rPr>
        <w:t xml:space="preserve"> </w:t>
      </w:r>
      <w:r w:rsidRPr="007643AD">
        <w:rPr>
          <w:rFonts w:ascii="Book Antiqua" w:hAnsi="Book Antiqua" w:hint="eastAsia"/>
          <w:b/>
          <w:bCs/>
          <w:sz w:val="24"/>
          <w:rtl/>
          <w:lang w:eastAsia="en-US"/>
        </w:rPr>
        <w:t>תחומי</w:t>
      </w:r>
      <w:r w:rsidRPr="007643AD">
        <w:rPr>
          <w:rFonts w:ascii="Book Antiqua" w:hAnsi="Book Antiqua"/>
          <w:b/>
          <w:bCs/>
          <w:sz w:val="24"/>
          <w:rtl/>
          <w:lang w:eastAsia="en-US"/>
        </w:rPr>
        <w:t xml:space="preserve"> </w:t>
      </w:r>
      <w:r w:rsidRPr="007643AD">
        <w:rPr>
          <w:rFonts w:ascii="Book Antiqua" w:hAnsi="Book Antiqua" w:hint="eastAsia"/>
          <w:b/>
          <w:bCs/>
          <w:sz w:val="24"/>
          <w:rtl/>
          <w:lang w:eastAsia="en-US"/>
        </w:rPr>
        <w:t>הייעוץ</w:t>
      </w:r>
      <w:r w:rsidRPr="007643AD">
        <w:rPr>
          <w:rFonts w:ascii="Book Antiqua" w:hAnsi="Book Antiqua"/>
          <w:b/>
          <w:bCs/>
          <w:sz w:val="24"/>
          <w:rtl/>
          <w:lang w:eastAsia="en-US"/>
        </w:rPr>
        <w:t xml:space="preserve"> </w:t>
      </w:r>
      <w:r w:rsidRPr="007643AD">
        <w:rPr>
          <w:rFonts w:ascii="Book Antiqua" w:hAnsi="Book Antiqua" w:hint="eastAsia"/>
          <w:b/>
          <w:bCs/>
          <w:sz w:val="24"/>
          <w:rtl/>
          <w:lang w:eastAsia="en-US"/>
        </w:rPr>
        <w:t>העיקריים</w:t>
      </w:r>
      <w:r w:rsidRPr="007643AD">
        <w:rPr>
          <w:rFonts w:ascii="Book Antiqua" w:hAnsi="Book Antiqua"/>
          <w:b/>
          <w:bCs/>
          <w:sz w:val="24"/>
          <w:rtl/>
          <w:lang w:eastAsia="en-US"/>
        </w:rPr>
        <w:t>:</w:t>
      </w:r>
    </w:p>
    <w:p w14:paraId="0892533D" w14:textId="7F229809" w:rsidR="009C139E" w:rsidRPr="007643AD" w:rsidRDefault="009C139E" w:rsidP="00A3224A">
      <w:pPr>
        <w:pStyle w:val="aff"/>
        <w:numPr>
          <w:ilvl w:val="2"/>
          <w:numId w:val="16"/>
        </w:numPr>
        <w:spacing w:line="360" w:lineRule="auto"/>
        <w:jc w:val="both"/>
        <w:rPr>
          <w:rFonts w:ascii="David" w:hAnsi="David"/>
          <w:sz w:val="24"/>
          <w:rtl/>
          <w:lang w:eastAsia="en-US"/>
        </w:rPr>
      </w:pPr>
      <w:r w:rsidRPr="00A3224A">
        <w:rPr>
          <w:rFonts w:ascii="David" w:hAnsi="David" w:hint="eastAsia"/>
          <w:b/>
          <w:bCs/>
          <w:sz w:val="24"/>
          <w:rtl/>
          <w:lang w:eastAsia="en-US"/>
        </w:rPr>
        <w:t>תחומי</w:t>
      </w:r>
      <w:r w:rsidRPr="00A3224A">
        <w:rPr>
          <w:rFonts w:ascii="David" w:hAnsi="David"/>
          <w:b/>
          <w:bCs/>
          <w:sz w:val="24"/>
          <w:rtl/>
          <w:lang w:eastAsia="en-US"/>
        </w:rPr>
        <w:t xml:space="preserve"> </w:t>
      </w:r>
      <w:r w:rsidRPr="00A3224A">
        <w:rPr>
          <w:rFonts w:ascii="David" w:hAnsi="David" w:hint="eastAsia"/>
          <w:b/>
          <w:bCs/>
          <w:sz w:val="24"/>
          <w:rtl/>
          <w:lang w:eastAsia="en-US"/>
        </w:rPr>
        <w:t>ייעוץ</w:t>
      </w:r>
      <w:r w:rsidRPr="00A3224A">
        <w:rPr>
          <w:rFonts w:ascii="David" w:hAnsi="David"/>
          <w:b/>
          <w:bCs/>
          <w:sz w:val="24"/>
          <w:rtl/>
          <w:lang w:eastAsia="en-US"/>
        </w:rPr>
        <w:t xml:space="preserve"> </w:t>
      </w:r>
      <w:r w:rsidRPr="00A3224A">
        <w:rPr>
          <w:rFonts w:ascii="David" w:hAnsi="David" w:hint="eastAsia"/>
          <w:b/>
          <w:bCs/>
          <w:sz w:val="24"/>
          <w:rtl/>
          <w:lang w:eastAsia="en-US"/>
        </w:rPr>
        <w:t>המוגדרים</w:t>
      </w:r>
      <w:r w:rsidRPr="00A3224A">
        <w:rPr>
          <w:rFonts w:ascii="David" w:hAnsi="David"/>
          <w:b/>
          <w:bCs/>
          <w:sz w:val="24"/>
          <w:rtl/>
          <w:lang w:eastAsia="en-US"/>
        </w:rPr>
        <w:t xml:space="preserve"> </w:t>
      </w:r>
      <w:r w:rsidRPr="00A3224A">
        <w:rPr>
          <w:rFonts w:ascii="David" w:hAnsi="David" w:hint="eastAsia"/>
          <w:b/>
          <w:bCs/>
          <w:sz w:val="24"/>
          <w:rtl/>
          <w:lang w:eastAsia="en-US"/>
        </w:rPr>
        <w:t>כתנאי</w:t>
      </w:r>
      <w:r w:rsidRPr="00A3224A">
        <w:rPr>
          <w:rFonts w:ascii="David" w:hAnsi="David"/>
          <w:b/>
          <w:bCs/>
          <w:sz w:val="24"/>
          <w:rtl/>
          <w:lang w:eastAsia="en-US"/>
        </w:rPr>
        <w:t xml:space="preserve"> </w:t>
      </w:r>
      <w:r w:rsidRPr="00A3224A">
        <w:rPr>
          <w:rFonts w:ascii="David" w:hAnsi="David" w:hint="eastAsia"/>
          <w:b/>
          <w:bCs/>
          <w:sz w:val="24"/>
          <w:rtl/>
          <w:lang w:eastAsia="en-US"/>
        </w:rPr>
        <w:t>סף</w:t>
      </w:r>
      <w:r w:rsidRPr="007643AD">
        <w:rPr>
          <w:rFonts w:ascii="David" w:hAnsi="David"/>
          <w:sz w:val="24"/>
          <w:rtl/>
          <w:lang w:eastAsia="en-US"/>
        </w:rPr>
        <w:t xml:space="preserve"> (כמפורט </w:t>
      </w:r>
      <w:r w:rsidRPr="007643AD">
        <w:rPr>
          <w:rFonts w:ascii="David" w:hAnsi="David" w:hint="eastAsia"/>
          <w:sz w:val="24"/>
          <w:rtl/>
          <w:lang w:eastAsia="en-US"/>
        </w:rPr>
        <w:t>בסעיף</w:t>
      </w:r>
      <w:r w:rsidR="008376B8" w:rsidRPr="007643AD">
        <w:rPr>
          <w:rFonts w:ascii="David" w:hAnsi="David"/>
          <w:sz w:val="24"/>
          <w:rtl/>
          <w:lang w:eastAsia="en-US"/>
        </w:rPr>
        <w:t xml:space="preserve"> </w:t>
      </w:r>
      <w:r w:rsidR="00A3224A">
        <w:rPr>
          <w:rFonts w:ascii="David" w:hAnsi="David" w:hint="cs"/>
          <w:sz w:val="24"/>
          <w:rtl/>
          <w:lang w:eastAsia="en-US"/>
        </w:rPr>
        <w:t>5.4.2</w:t>
      </w:r>
      <w:r w:rsidR="00D65037" w:rsidRPr="007643AD">
        <w:rPr>
          <w:rFonts w:ascii="David" w:hAnsi="David" w:hint="cs"/>
          <w:sz w:val="24"/>
          <w:rtl/>
          <w:lang w:eastAsia="en-US"/>
        </w:rPr>
        <w:t xml:space="preserve"> </w:t>
      </w:r>
      <w:r w:rsidRPr="007643AD">
        <w:rPr>
          <w:rFonts w:ascii="David" w:hAnsi="David"/>
          <w:sz w:val="24"/>
          <w:rtl/>
          <w:lang w:eastAsia="en-US"/>
        </w:rPr>
        <w:t>למכרז)</w:t>
      </w:r>
      <w:r w:rsidR="00CB44AF" w:rsidRPr="007643AD">
        <w:rPr>
          <w:rFonts w:ascii="David" w:hAnsi="David"/>
          <w:sz w:val="24"/>
          <w:rtl/>
          <w:lang w:eastAsia="en-US"/>
        </w:rPr>
        <w:t xml:space="preserve"> :</w:t>
      </w:r>
    </w:p>
    <w:p w14:paraId="70900D2B" w14:textId="261FE37B" w:rsidR="00721482" w:rsidRPr="007643AD" w:rsidRDefault="009C139E" w:rsidP="00A3224A">
      <w:pPr>
        <w:pStyle w:val="aff"/>
        <w:numPr>
          <w:ilvl w:val="3"/>
          <w:numId w:val="16"/>
        </w:numPr>
        <w:spacing w:line="360" w:lineRule="auto"/>
        <w:ind w:left="1786" w:hanging="706"/>
        <w:jc w:val="both"/>
        <w:rPr>
          <w:rFonts w:ascii="Book Antiqua" w:hAnsi="Book Antiqua"/>
          <w:sz w:val="24"/>
          <w:lang w:eastAsia="en-US"/>
        </w:rPr>
      </w:pPr>
      <w:r w:rsidRPr="007643AD">
        <w:rPr>
          <w:rFonts w:ascii="Book Antiqua" w:hAnsi="Book Antiqua"/>
          <w:sz w:val="24"/>
          <w:lang w:eastAsia="en-US"/>
        </w:rPr>
        <w:t>DEVOPS</w:t>
      </w:r>
      <w:r w:rsidR="0061253C" w:rsidRPr="007643AD">
        <w:rPr>
          <w:rFonts w:ascii="Book Antiqua" w:hAnsi="Book Antiqua"/>
          <w:sz w:val="24"/>
          <w:rtl/>
          <w:lang w:eastAsia="en-US"/>
        </w:rPr>
        <w:t xml:space="preserve"> .</w:t>
      </w:r>
    </w:p>
    <w:p w14:paraId="61562BCC" w14:textId="23F3E67E" w:rsidR="009C139E" w:rsidRPr="007643AD" w:rsidRDefault="009C139E" w:rsidP="00A3224A">
      <w:pPr>
        <w:pStyle w:val="aff"/>
        <w:numPr>
          <w:ilvl w:val="3"/>
          <w:numId w:val="16"/>
        </w:numPr>
        <w:spacing w:line="360" w:lineRule="auto"/>
        <w:ind w:left="1786" w:hanging="706"/>
        <w:jc w:val="both"/>
        <w:rPr>
          <w:rFonts w:ascii="Book Antiqua" w:hAnsi="Book Antiqua"/>
          <w:sz w:val="24"/>
          <w:lang w:eastAsia="en-US"/>
        </w:rPr>
      </w:pPr>
      <w:r w:rsidRPr="007643AD">
        <w:rPr>
          <w:rFonts w:ascii="Book Antiqua" w:hAnsi="Book Antiqua"/>
          <w:sz w:val="24"/>
          <w:lang w:eastAsia="en-US"/>
        </w:rPr>
        <w:t>AGILE</w:t>
      </w:r>
      <w:r w:rsidR="00CC001E" w:rsidRPr="007643AD">
        <w:rPr>
          <w:rFonts w:ascii="Book Antiqua" w:hAnsi="Book Antiqua"/>
          <w:sz w:val="24"/>
          <w:lang w:eastAsia="en-US"/>
        </w:rPr>
        <w:t xml:space="preserve"> </w:t>
      </w:r>
      <w:r w:rsidR="0061253C" w:rsidRPr="007643AD">
        <w:rPr>
          <w:rFonts w:ascii="Book Antiqua" w:hAnsi="Book Antiqua"/>
          <w:sz w:val="24"/>
          <w:rtl/>
          <w:lang w:eastAsia="en-US"/>
        </w:rPr>
        <w:t xml:space="preserve"> </w:t>
      </w:r>
      <w:r w:rsidRPr="007643AD">
        <w:rPr>
          <w:rFonts w:ascii="Book Antiqua" w:hAnsi="Book Antiqua"/>
          <w:sz w:val="24"/>
          <w:rtl/>
          <w:lang w:eastAsia="en-US"/>
        </w:rPr>
        <w:t>.</w:t>
      </w:r>
    </w:p>
    <w:p w14:paraId="41DB10A5" w14:textId="3D369F11" w:rsidR="00413AAF" w:rsidRDefault="00413AAF" w:rsidP="000A437D">
      <w:pPr>
        <w:pStyle w:val="aff"/>
        <w:numPr>
          <w:ilvl w:val="3"/>
          <w:numId w:val="26"/>
        </w:numPr>
        <w:spacing w:line="360" w:lineRule="auto"/>
        <w:jc w:val="both"/>
        <w:rPr>
          <w:rFonts w:ascii="Book Antiqua" w:hAnsi="Book Antiqua"/>
          <w:sz w:val="24"/>
          <w:lang w:eastAsia="en-US"/>
        </w:rPr>
      </w:pPr>
      <w:r w:rsidRPr="007643AD">
        <w:rPr>
          <w:rFonts w:ascii="Book Antiqua" w:hAnsi="Book Antiqua" w:hint="eastAsia"/>
          <w:sz w:val="24"/>
          <w:rtl/>
          <w:lang w:eastAsia="en-US"/>
        </w:rPr>
        <w:t>התאוששות</w:t>
      </w:r>
      <w:r w:rsidRPr="007643AD">
        <w:rPr>
          <w:rFonts w:ascii="Book Antiqua" w:hAnsi="Book Antiqua"/>
          <w:sz w:val="24"/>
          <w:rtl/>
          <w:lang w:eastAsia="en-US"/>
        </w:rPr>
        <w:t xml:space="preserve"> </w:t>
      </w:r>
      <w:r w:rsidRPr="007643AD">
        <w:rPr>
          <w:rFonts w:ascii="Book Antiqua" w:hAnsi="Book Antiqua" w:hint="eastAsia"/>
          <w:sz w:val="24"/>
          <w:rtl/>
          <w:lang w:eastAsia="en-US"/>
        </w:rPr>
        <w:t>מאסון</w:t>
      </w:r>
      <w:r w:rsidR="00200C18" w:rsidRPr="007643AD">
        <w:rPr>
          <w:rFonts w:ascii="Book Antiqua" w:hAnsi="Book Antiqua"/>
          <w:sz w:val="24"/>
          <w:rtl/>
          <w:lang w:eastAsia="en-US"/>
        </w:rPr>
        <w:t xml:space="preserve"> -</w:t>
      </w:r>
      <w:r w:rsidRPr="007643AD">
        <w:rPr>
          <w:rFonts w:ascii="Book Antiqua" w:hAnsi="Book Antiqua"/>
          <w:sz w:val="24"/>
          <w:rtl/>
          <w:lang w:eastAsia="en-US"/>
        </w:rPr>
        <w:t xml:space="preserve"> </w:t>
      </w:r>
      <w:r w:rsidRPr="007643AD">
        <w:rPr>
          <w:rFonts w:ascii="Book Antiqua" w:hAnsi="Book Antiqua"/>
          <w:sz w:val="24"/>
          <w:lang w:eastAsia="en-US"/>
        </w:rPr>
        <w:t>DR</w:t>
      </w:r>
      <w:r w:rsidR="00CB44AF" w:rsidRPr="007643AD">
        <w:rPr>
          <w:rFonts w:ascii="Book Antiqua" w:hAnsi="Book Antiqua"/>
          <w:sz w:val="24"/>
          <w:rtl/>
          <w:lang w:eastAsia="en-US"/>
        </w:rPr>
        <w:t>.</w:t>
      </w:r>
    </w:p>
    <w:p w14:paraId="0C1A5420" w14:textId="1EAA1370" w:rsidR="009C139E" w:rsidRPr="007643AD" w:rsidRDefault="009C139E" w:rsidP="00A3224A">
      <w:pPr>
        <w:pStyle w:val="aff"/>
        <w:numPr>
          <w:ilvl w:val="2"/>
          <w:numId w:val="16"/>
        </w:numPr>
        <w:spacing w:line="360" w:lineRule="auto"/>
        <w:jc w:val="both"/>
        <w:rPr>
          <w:rFonts w:ascii="David" w:hAnsi="David"/>
          <w:b/>
          <w:bCs/>
          <w:sz w:val="24"/>
          <w:lang w:eastAsia="en-US"/>
        </w:rPr>
      </w:pPr>
      <w:bookmarkStart w:id="57" w:name="_Ref536366256"/>
      <w:r w:rsidRPr="007643AD">
        <w:rPr>
          <w:rFonts w:ascii="David" w:hAnsi="David" w:hint="eastAsia"/>
          <w:b/>
          <w:bCs/>
          <w:sz w:val="24"/>
          <w:rtl/>
          <w:lang w:eastAsia="en-US"/>
        </w:rPr>
        <w:t>תחומי</w:t>
      </w:r>
      <w:r w:rsidRPr="007643AD">
        <w:rPr>
          <w:rFonts w:ascii="David" w:hAnsi="David"/>
          <w:b/>
          <w:bCs/>
          <w:sz w:val="24"/>
          <w:rtl/>
          <w:lang w:eastAsia="en-US"/>
        </w:rPr>
        <w:t xml:space="preserve"> </w:t>
      </w:r>
      <w:r w:rsidRPr="007643AD">
        <w:rPr>
          <w:rFonts w:ascii="David" w:hAnsi="David" w:hint="eastAsia"/>
          <w:b/>
          <w:bCs/>
          <w:sz w:val="24"/>
          <w:rtl/>
          <w:lang w:eastAsia="en-US"/>
        </w:rPr>
        <w:t>ייעוץ</w:t>
      </w:r>
      <w:r w:rsidRPr="007643AD">
        <w:rPr>
          <w:rFonts w:ascii="David" w:hAnsi="David"/>
          <w:b/>
          <w:bCs/>
          <w:sz w:val="24"/>
          <w:rtl/>
          <w:lang w:eastAsia="en-US"/>
        </w:rPr>
        <w:t xml:space="preserve"> </w:t>
      </w:r>
      <w:r w:rsidRPr="007643AD">
        <w:rPr>
          <w:rFonts w:ascii="David" w:hAnsi="David" w:hint="eastAsia"/>
          <w:b/>
          <w:bCs/>
          <w:sz w:val="24"/>
          <w:rtl/>
          <w:lang w:eastAsia="en-US"/>
        </w:rPr>
        <w:t>נוספים</w:t>
      </w:r>
      <w:r w:rsidR="00A3224A">
        <w:rPr>
          <w:rFonts w:ascii="David" w:hAnsi="David" w:hint="cs"/>
          <w:b/>
          <w:bCs/>
          <w:sz w:val="24"/>
          <w:rtl/>
          <w:lang w:eastAsia="en-US"/>
        </w:rPr>
        <w:t xml:space="preserve"> מעבר לתחומים שהוגדרו כתנאי הסף</w:t>
      </w:r>
      <w:r w:rsidRPr="007643AD">
        <w:rPr>
          <w:rFonts w:ascii="David" w:hAnsi="David"/>
          <w:b/>
          <w:bCs/>
          <w:sz w:val="24"/>
          <w:rtl/>
          <w:lang w:eastAsia="en-US"/>
        </w:rPr>
        <w:t>:</w:t>
      </w:r>
      <w:bookmarkEnd w:id="57"/>
    </w:p>
    <w:p w14:paraId="6919FC5B" w14:textId="2CFFCA49" w:rsidR="001808AF" w:rsidRPr="007643AD" w:rsidRDefault="001808AF" w:rsidP="00327BA5">
      <w:pPr>
        <w:pStyle w:val="aff"/>
        <w:numPr>
          <w:ilvl w:val="3"/>
          <w:numId w:val="16"/>
        </w:numPr>
        <w:spacing w:line="360" w:lineRule="auto"/>
        <w:ind w:left="1786" w:hanging="706"/>
        <w:jc w:val="both"/>
        <w:rPr>
          <w:rFonts w:ascii="Book Antiqua" w:hAnsi="Book Antiqua"/>
          <w:sz w:val="24"/>
          <w:rtl/>
          <w:lang w:eastAsia="en-US"/>
        </w:rPr>
      </w:pPr>
      <w:r w:rsidRPr="007643AD">
        <w:rPr>
          <w:rFonts w:ascii="Book Antiqua" w:hAnsi="Book Antiqua" w:hint="eastAsia"/>
          <w:sz w:val="24"/>
          <w:rtl/>
          <w:lang w:eastAsia="en-US"/>
        </w:rPr>
        <w:t>המשכיות</w:t>
      </w:r>
      <w:r w:rsidRPr="007643AD">
        <w:rPr>
          <w:rFonts w:ascii="Book Antiqua" w:hAnsi="Book Antiqua"/>
          <w:sz w:val="24"/>
          <w:rtl/>
          <w:lang w:eastAsia="en-US"/>
        </w:rPr>
        <w:t xml:space="preserve"> עסקית </w:t>
      </w:r>
      <w:r w:rsidR="00F91068">
        <w:rPr>
          <w:rFonts w:ascii="Book Antiqua" w:hAnsi="Book Antiqua" w:hint="cs"/>
          <w:sz w:val="24"/>
          <w:rtl/>
          <w:lang w:eastAsia="en-US"/>
        </w:rPr>
        <w:t>טכנולוגית</w:t>
      </w:r>
      <w:r w:rsidRPr="007643AD">
        <w:rPr>
          <w:rFonts w:ascii="Book Antiqua" w:hAnsi="Book Antiqua"/>
          <w:sz w:val="24"/>
          <w:rtl/>
          <w:lang w:eastAsia="en-US"/>
        </w:rPr>
        <w:t xml:space="preserve">– </w:t>
      </w:r>
      <w:r w:rsidRPr="007643AD">
        <w:rPr>
          <w:rFonts w:ascii="Book Antiqua" w:hAnsi="Book Antiqua"/>
          <w:sz w:val="24"/>
          <w:lang w:eastAsia="en-US"/>
        </w:rPr>
        <w:t>BCP</w:t>
      </w:r>
      <w:r w:rsidRPr="007643AD">
        <w:rPr>
          <w:rFonts w:ascii="Book Antiqua" w:hAnsi="Book Antiqua"/>
          <w:sz w:val="24"/>
          <w:rtl/>
          <w:lang w:eastAsia="en-US"/>
        </w:rPr>
        <w:t>.</w:t>
      </w:r>
    </w:p>
    <w:p w14:paraId="24F319C2" w14:textId="32A1E5AA" w:rsidR="001808AF" w:rsidRPr="007643AD" w:rsidRDefault="001808AF" w:rsidP="00733F43">
      <w:pPr>
        <w:pStyle w:val="aff"/>
        <w:numPr>
          <w:ilvl w:val="3"/>
          <w:numId w:val="16"/>
        </w:numPr>
        <w:spacing w:line="360" w:lineRule="auto"/>
        <w:ind w:left="1786" w:hanging="706"/>
        <w:jc w:val="both"/>
        <w:rPr>
          <w:rFonts w:ascii="Book Antiqua" w:hAnsi="Book Antiqua"/>
          <w:sz w:val="24"/>
          <w:rtl/>
          <w:lang w:eastAsia="en-US"/>
        </w:rPr>
      </w:pPr>
      <w:r w:rsidRPr="007643AD">
        <w:rPr>
          <w:rFonts w:ascii="Book Antiqua" w:hAnsi="Book Antiqua"/>
          <w:sz w:val="24"/>
          <w:rtl/>
          <w:lang w:eastAsia="en-US"/>
        </w:rPr>
        <w:t xml:space="preserve">אפיון, עריכה, וליווי מכרזים טכנולוגיים </w:t>
      </w:r>
    </w:p>
    <w:p w14:paraId="1D2FF421" w14:textId="4684E1D0" w:rsidR="001808AF" w:rsidRPr="007643AD" w:rsidRDefault="001808AF" w:rsidP="0080771F">
      <w:pPr>
        <w:pStyle w:val="aff"/>
        <w:numPr>
          <w:ilvl w:val="3"/>
          <w:numId w:val="16"/>
        </w:numPr>
        <w:spacing w:line="360" w:lineRule="auto"/>
        <w:ind w:left="1786" w:hanging="706"/>
        <w:jc w:val="both"/>
        <w:rPr>
          <w:rFonts w:ascii="Book Antiqua" w:hAnsi="Book Antiqua"/>
          <w:sz w:val="24"/>
          <w:rtl/>
          <w:lang w:eastAsia="en-US"/>
        </w:rPr>
      </w:pPr>
      <w:r w:rsidRPr="007643AD">
        <w:rPr>
          <w:rFonts w:ascii="Book Antiqua" w:hAnsi="Book Antiqua"/>
          <w:sz w:val="24"/>
          <w:rtl/>
          <w:lang w:eastAsia="en-US"/>
        </w:rPr>
        <w:t xml:space="preserve">ניתוח </w:t>
      </w:r>
      <w:r w:rsidR="00F91068">
        <w:rPr>
          <w:rFonts w:ascii="Book Antiqua" w:hAnsi="Book Antiqua" w:hint="cs"/>
          <w:sz w:val="24"/>
          <w:rtl/>
          <w:lang w:eastAsia="en-US"/>
        </w:rPr>
        <w:t xml:space="preserve">וייעול </w:t>
      </w:r>
      <w:r w:rsidRPr="007643AD">
        <w:rPr>
          <w:rFonts w:ascii="Book Antiqua" w:hAnsi="Book Antiqua"/>
          <w:sz w:val="24"/>
          <w:rtl/>
          <w:lang w:eastAsia="en-US"/>
        </w:rPr>
        <w:t>סביבות</w:t>
      </w:r>
      <w:r w:rsidR="00F91068">
        <w:rPr>
          <w:rFonts w:ascii="Book Antiqua" w:hAnsi="Book Antiqua" w:hint="cs"/>
          <w:sz w:val="24"/>
          <w:rtl/>
          <w:lang w:eastAsia="en-US"/>
        </w:rPr>
        <w:t xml:space="preserve"> והליכי </w:t>
      </w:r>
      <w:r w:rsidR="0061253C" w:rsidRPr="007643AD">
        <w:rPr>
          <w:rFonts w:ascii="Book Antiqua" w:hAnsi="Book Antiqua"/>
          <w:sz w:val="24"/>
          <w:rtl/>
          <w:lang w:eastAsia="en-US"/>
        </w:rPr>
        <w:t xml:space="preserve"> </w:t>
      </w:r>
      <w:r w:rsidRPr="007643AD">
        <w:rPr>
          <w:rFonts w:ascii="Book Antiqua" w:hAnsi="Book Antiqua"/>
          <w:sz w:val="24"/>
          <w:rtl/>
          <w:lang w:eastAsia="en-US"/>
        </w:rPr>
        <w:t xml:space="preserve">פיתוח </w:t>
      </w:r>
    </w:p>
    <w:p w14:paraId="53B568DC" w14:textId="72D7B55C" w:rsidR="001808AF" w:rsidRPr="007643AD" w:rsidRDefault="001808AF" w:rsidP="00844CC0">
      <w:pPr>
        <w:pStyle w:val="aff"/>
        <w:numPr>
          <w:ilvl w:val="3"/>
          <w:numId w:val="16"/>
        </w:numPr>
        <w:spacing w:line="360" w:lineRule="auto"/>
        <w:ind w:left="1786" w:hanging="706"/>
        <w:jc w:val="both"/>
        <w:rPr>
          <w:rFonts w:ascii="Book Antiqua" w:hAnsi="Book Antiqua"/>
          <w:sz w:val="24"/>
          <w:rtl/>
          <w:lang w:eastAsia="en-US"/>
        </w:rPr>
      </w:pPr>
      <w:r w:rsidRPr="007643AD">
        <w:rPr>
          <w:rFonts w:ascii="Book Antiqua" w:hAnsi="Book Antiqua"/>
          <w:sz w:val="24"/>
          <w:rtl/>
          <w:lang w:eastAsia="en-US"/>
        </w:rPr>
        <w:t>ייעוץ בנושא פורטלים</w:t>
      </w:r>
      <w:r w:rsidR="00471704">
        <w:rPr>
          <w:rFonts w:ascii="Book Antiqua" w:hAnsi="Book Antiqua" w:hint="cs"/>
          <w:sz w:val="24"/>
          <w:rtl/>
          <w:lang w:eastAsia="en-US"/>
        </w:rPr>
        <w:t xml:space="preserve"> ואתרים</w:t>
      </w:r>
      <w:r w:rsidRPr="007643AD">
        <w:rPr>
          <w:rFonts w:ascii="Book Antiqua" w:hAnsi="Book Antiqua"/>
          <w:sz w:val="24"/>
          <w:rtl/>
          <w:lang w:eastAsia="en-US"/>
        </w:rPr>
        <w:t xml:space="preserve"> </w:t>
      </w:r>
    </w:p>
    <w:p w14:paraId="718495B6" w14:textId="77777777" w:rsidR="001808AF" w:rsidRPr="007643AD" w:rsidRDefault="00721482" w:rsidP="00327BA5">
      <w:pPr>
        <w:pStyle w:val="aff"/>
        <w:numPr>
          <w:ilvl w:val="3"/>
          <w:numId w:val="16"/>
        </w:numPr>
        <w:spacing w:line="360" w:lineRule="auto"/>
        <w:ind w:left="1786" w:hanging="706"/>
        <w:jc w:val="both"/>
        <w:rPr>
          <w:rFonts w:ascii="Book Antiqua" w:hAnsi="Book Antiqua"/>
          <w:sz w:val="24"/>
          <w:rtl/>
          <w:lang w:eastAsia="en-US"/>
        </w:rPr>
      </w:pPr>
      <w:r w:rsidRPr="007643AD">
        <w:rPr>
          <w:rFonts w:ascii="Book Antiqua" w:hAnsi="Book Antiqua" w:hint="eastAsia"/>
          <w:sz w:val="24"/>
          <w:rtl/>
          <w:lang w:eastAsia="en-US"/>
        </w:rPr>
        <w:t>ייעוץ</w:t>
      </w:r>
      <w:r w:rsidRPr="007643AD">
        <w:rPr>
          <w:rFonts w:ascii="Book Antiqua" w:hAnsi="Book Antiqua"/>
          <w:sz w:val="24"/>
          <w:rtl/>
          <w:lang w:eastAsia="en-US"/>
        </w:rPr>
        <w:t xml:space="preserve"> </w:t>
      </w:r>
      <w:r w:rsidRPr="007643AD">
        <w:rPr>
          <w:rFonts w:ascii="Book Antiqua" w:hAnsi="Book Antiqua" w:hint="eastAsia"/>
          <w:sz w:val="24"/>
          <w:rtl/>
          <w:lang w:eastAsia="en-US"/>
        </w:rPr>
        <w:t>בתחום</w:t>
      </w:r>
      <w:r w:rsidRPr="007643AD">
        <w:rPr>
          <w:rFonts w:ascii="Book Antiqua" w:hAnsi="Book Antiqua"/>
          <w:sz w:val="24"/>
          <w:rtl/>
          <w:lang w:eastAsia="en-US"/>
        </w:rPr>
        <w:t xml:space="preserve"> </w:t>
      </w:r>
      <w:r w:rsidRPr="007643AD">
        <w:rPr>
          <w:rFonts w:ascii="Book Antiqua" w:hAnsi="Book Antiqua" w:hint="eastAsia"/>
          <w:sz w:val="24"/>
          <w:rtl/>
          <w:lang w:eastAsia="en-US"/>
        </w:rPr>
        <w:t>ה</w:t>
      </w:r>
      <w:r w:rsidRPr="007643AD">
        <w:rPr>
          <w:rFonts w:ascii="Book Antiqua" w:hAnsi="Book Antiqua"/>
          <w:sz w:val="24"/>
          <w:rtl/>
          <w:lang w:eastAsia="en-US"/>
        </w:rPr>
        <w:t>-</w:t>
      </w:r>
      <w:r w:rsidR="001808AF" w:rsidRPr="007643AD">
        <w:rPr>
          <w:rFonts w:ascii="Book Antiqua" w:hAnsi="Book Antiqua"/>
          <w:sz w:val="24"/>
          <w:rtl/>
          <w:lang w:eastAsia="en-US"/>
        </w:rPr>
        <w:t xml:space="preserve"> </w:t>
      </w:r>
      <w:r w:rsidR="001808AF" w:rsidRPr="007643AD">
        <w:rPr>
          <w:rFonts w:ascii="Book Antiqua" w:hAnsi="Book Antiqua"/>
          <w:sz w:val="24"/>
          <w:lang w:eastAsia="en-US"/>
        </w:rPr>
        <w:t>MACHINE LEARNING</w:t>
      </w:r>
      <w:r w:rsidR="001808AF" w:rsidRPr="007643AD">
        <w:rPr>
          <w:rFonts w:ascii="Book Antiqua" w:hAnsi="Book Antiqua"/>
          <w:sz w:val="24"/>
          <w:rtl/>
          <w:lang w:eastAsia="en-US"/>
        </w:rPr>
        <w:t>.</w:t>
      </w:r>
    </w:p>
    <w:p w14:paraId="06706680" w14:textId="77777777" w:rsidR="001808AF" w:rsidRPr="007643AD" w:rsidRDefault="001808AF" w:rsidP="00327BA5">
      <w:pPr>
        <w:pStyle w:val="aff"/>
        <w:numPr>
          <w:ilvl w:val="3"/>
          <w:numId w:val="16"/>
        </w:numPr>
        <w:spacing w:line="360" w:lineRule="auto"/>
        <w:ind w:left="1786" w:hanging="706"/>
        <w:jc w:val="both"/>
        <w:rPr>
          <w:rFonts w:ascii="Book Antiqua" w:hAnsi="Book Antiqua"/>
          <w:sz w:val="24"/>
          <w:rtl/>
          <w:lang w:eastAsia="en-US"/>
        </w:rPr>
      </w:pPr>
      <w:r w:rsidRPr="007643AD">
        <w:rPr>
          <w:rFonts w:ascii="Book Antiqua" w:hAnsi="Book Antiqua"/>
          <w:sz w:val="24"/>
          <w:rtl/>
          <w:lang w:eastAsia="en-US"/>
        </w:rPr>
        <w:t xml:space="preserve">שירות לקוחות </w:t>
      </w:r>
      <w:r w:rsidRPr="007643AD">
        <w:rPr>
          <w:rFonts w:ascii="Book Antiqua" w:hAnsi="Book Antiqua"/>
          <w:sz w:val="24"/>
          <w:lang w:eastAsia="en-US"/>
        </w:rPr>
        <w:t>ITSM</w:t>
      </w:r>
      <w:r w:rsidRPr="007643AD">
        <w:rPr>
          <w:rFonts w:ascii="Book Antiqua" w:hAnsi="Book Antiqua"/>
          <w:sz w:val="24"/>
          <w:rtl/>
          <w:lang w:eastAsia="en-US"/>
        </w:rPr>
        <w:t>.</w:t>
      </w:r>
    </w:p>
    <w:p w14:paraId="6B725EC3" w14:textId="17CEB340" w:rsidR="00AD6274" w:rsidRDefault="00AD6274" w:rsidP="00327BA5">
      <w:pPr>
        <w:pStyle w:val="aff"/>
        <w:numPr>
          <w:ilvl w:val="3"/>
          <w:numId w:val="16"/>
        </w:numPr>
        <w:spacing w:line="360" w:lineRule="auto"/>
        <w:ind w:left="1786" w:hanging="706"/>
        <w:jc w:val="both"/>
        <w:rPr>
          <w:rFonts w:ascii="Book Antiqua" w:hAnsi="Book Antiqua"/>
          <w:sz w:val="24"/>
          <w:lang w:eastAsia="en-US"/>
        </w:rPr>
      </w:pPr>
      <w:r>
        <w:rPr>
          <w:rFonts w:ascii="Book Antiqua" w:hAnsi="Book Antiqua" w:hint="cs"/>
          <w:sz w:val="24"/>
          <w:rtl/>
          <w:lang w:eastAsia="en-US"/>
        </w:rPr>
        <w:t>ייעוץ בתחום הנגשת אתרים ואפליקציות.</w:t>
      </w:r>
    </w:p>
    <w:p w14:paraId="2E5C6F2F" w14:textId="77777777" w:rsidR="00966253" w:rsidRDefault="001C7061" w:rsidP="00327BA5">
      <w:pPr>
        <w:pStyle w:val="aff"/>
        <w:numPr>
          <w:ilvl w:val="3"/>
          <w:numId w:val="16"/>
        </w:numPr>
        <w:spacing w:line="360" w:lineRule="auto"/>
        <w:ind w:left="1786" w:hanging="706"/>
        <w:jc w:val="both"/>
        <w:rPr>
          <w:rFonts w:ascii="Book Antiqua" w:hAnsi="Book Antiqua"/>
          <w:sz w:val="24"/>
          <w:lang w:eastAsia="en-US"/>
        </w:rPr>
      </w:pPr>
      <w:r w:rsidRPr="007643AD">
        <w:rPr>
          <w:rFonts w:ascii="Book Antiqua" w:hAnsi="Book Antiqua" w:hint="eastAsia"/>
          <w:sz w:val="24"/>
          <w:rtl/>
          <w:lang w:eastAsia="en-US"/>
        </w:rPr>
        <w:t>תכנון</w:t>
      </w:r>
      <w:r w:rsidR="00471704">
        <w:rPr>
          <w:rFonts w:ascii="Book Antiqua" w:hAnsi="Book Antiqua" w:hint="cs"/>
          <w:sz w:val="24"/>
          <w:rtl/>
          <w:lang w:eastAsia="en-US"/>
        </w:rPr>
        <w:t xml:space="preserve"> וייעוץ</w:t>
      </w:r>
      <w:r w:rsidRPr="007643AD">
        <w:rPr>
          <w:rFonts w:ascii="Book Antiqua" w:hAnsi="Book Antiqua"/>
          <w:sz w:val="24"/>
          <w:rtl/>
          <w:lang w:eastAsia="en-US"/>
        </w:rPr>
        <w:t xml:space="preserve"> </w:t>
      </w:r>
      <w:r w:rsidR="003E4D8F" w:rsidRPr="007643AD">
        <w:rPr>
          <w:rFonts w:ascii="Book Antiqua" w:hAnsi="Book Antiqua"/>
          <w:sz w:val="24"/>
          <w:rtl/>
          <w:lang w:eastAsia="en-US"/>
        </w:rPr>
        <w:t xml:space="preserve">ארכיטקטורת </w:t>
      </w:r>
      <w:r w:rsidRPr="007643AD">
        <w:rPr>
          <w:rFonts w:ascii="Book Antiqua" w:hAnsi="Book Antiqua" w:hint="eastAsia"/>
          <w:sz w:val="24"/>
          <w:rtl/>
          <w:lang w:eastAsia="en-US"/>
        </w:rPr>
        <w:t>יישומים</w:t>
      </w:r>
    </w:p>
    <w:p w14:paraId="758C232E" w14:textId="77777777" w:rsidR="007371B1" w:rsidRDefault="00966253" w:rsidP="00966253">
      <w:pPr>
        <w:pStyle w:val="aff"/>
        <w:numPr>
          <w:ilvl w:val="3"/>
          <w:numId w:val="16"/>
        </w:numPr>
        <w:spacing w:line="360" w:lineRule="auto"/>
        <w:ind w:left="1786" w:hanging="706"/>
        <w:jc w:val="both"/>
        <w:rPr>
          <w:rFonts w:ascii="Book Antiqua" w:hAnsi="Book Antiqua"/>
          <w:sz w:val="24"/>
          <w:lang w:eastAsia="en-US"/>
        </w:rPr>
      </w:pPr>
      <w:r>
        <w:rPr>
          <w:rFonts w:ascii="Book Antiqua" w:hAnsi="Book Antiqua" w:hint="cs"/>
          <w:sz w:val="24"/>
          <w:rtl/>
          <w:lang w:eastAsia="en-US"/>
        </w:rPr>
        <w:t xml:space="preserve">ייעוץ בתחום </w:t>
      </w:r>
      <w:r w:rsidR="00471704">
        <w:rPr>
          <w:rFonts w:ascii="Book Antiqua" w:hAnsi="Book Antiqua" w:hint="cs"/>
          <w:sz w:val="24"/>
          <w:rtl/>
          <w:lang w:eastAsia="en-US"/>
        </w:rPr>
        <w:t>טרנ</w:t>
      </w:r>
      <w:r w:rsidR="00F91068">
        <w:rPr>
          <w:rFonts w:ascii="Book Antiqua" w:hAnsi="Book Antiqua" w:hint="cs"/>
          <w:sz w:val="24"/>
          <w:rtl/>
          <w:lang w:eastAsia="en-US"/>
        </w:rPr>
        <w:t>ס</w:t>
      </w:r>
      <w:r w:rsidR="00471704">
        <w:rPr>
          <w:rFonts w:ascii="Book Antiqua" w:hAnsi="Book Antiqua" w:hint="cs"/>
          <w:sz w:val="24"/>
          <w:rtl/>
          <w:lang w:eastAsia="en-US"/>
        </w:rPr>
        <w:t>פורמציה דיגיטלית</w:t>
      </w:r>
      <w:r w:rsidR="00844CC0">
        <w:rPr>
          <w:rFonts w:ascii="Book Antiqua" w:hAnsi="Book Antiqua" w:hint="cs"/>
          <w:sz w:val="24"/>
          <w:rtl/>
          <w:lang w:eastAsia="en-US"/>
        </w:rPr>
        <w:t xml:space="preserve"> וחדשנות</w:t>
      </w:r>
      <w:r>
        <w:rPr>
          <w:rFonts w:ascii="Book Antiqua" w:hAnsi="Book Antiqua" w:hint="cs"/>
          <w:sz w:val="24"/>
          <w:rtl/>
          <w:lang w:eastAsia="en-US"/>
        </w:rPr>
        <w:t>.</w:t>
      </w:r>
      <w:r w:rsidR="007371B1">
        <w:rPr>
          <w:rFonts w:ascii="Book Antiqua" w:hAnsi="Book Antiqua" w:hint="cs"/>
          <w:sz w:val="24"/>
          <w:rtl/>
          <w:lang w:eastAsia="en-US"/>
        </w:rPr>
        <w:t xml:space="preserve"> </w:t>
      </w:r>
    </w:p>
    <w:p w14:paraId="78C6E9DB" w14:textId="291C51C4" w:rsidR="00844CC0" w:rsidRDefault="00844CC0" w:rsidP="00844CC0">
      <w:pPr>
        <w:pStyle w:val="aff"/>
        <w:numPr>
          <w:ilvl w:val="3"/>
          <w:numId w:val="16"/>
        </w:numPr>
        <w:spacing w:line="360" w:lineRule="auto"/>
        <w:jc w:val="both"/>
        <w:rPr>
          <w:rFonts w:ascii="Book Antiqua" w:hAnsi="Book Antiqua"/>
          <w:sz w:val="24"/>
          <w:lang w:eastAsia="en-US"/>
        </w:rPr>
      </w:pPr>
      <w:r w:rsidRPr="00844CC0">
        <w:rPr>
          <w:rFonts w:ascii="Book Antiqua" w:hAnsi="Book Antiqua"/>
          <w:sz w:val="24"/>
          <w:rtl/>
          <w:lang w:eastAsia="en-US"/>
        </w:rPr>
        <w:t>ייעוץ בתחום תכנון, ניהול ובקרת פרוייקטים ופורטפוליו פרוייקטים</w:t>
      </w:r>
      <w:r>
        <w:rPr>
          <w:rFonts w:ascii="Book Antiqua" w:hAnsi="Book Antiqua" w:hint="cs"/>
          <w:sz w:val="24"/>
          <w:rtl/>
          <w:lang w:eastAsia="en-US"/>
        </w:rPr>
        <w:t>.</w:t>
      </w:r>
    </w:p>
    <w:p w14:paraId="5384A975" w14:textId="7F263B89" w:rsidR="00721482" w:rsidRDefault="00721482" w:rsidP="00327BA5">
      <w:pPr>
        <w:pStyle w:val="aff"/>
        <w:numPr>
          <w:ilvl w:val="3"/>
          <w:numId w:val="16"/>
        </w:numPr>
        <w:spacing w:line="360" w:lineRule="auto"/>
        <w:ind w:left="1786" w:hanging="706"/>
        <w:jc w:val="both"/>
        <w:rPr>
          <w:rFonts w:ascii="Book Antiqua" w:hAnsi="Book Antiqua"/>
          <w:sz w:val="24"/>
          <w:lang w:eastAsia="en-US"/>
        </w:rPr>
      </w:pPr>
      <w:r w:rsidRPr="007643AD">
        <w:rPr>
          <w:rFonts w:ascii="Book Antiqua" w:hAnsi="Book Antiqua" w:hint="eastAsia"/>
          <w:sz w:val="24"/>
          <w:rtl/>
          <w:lang w:eastAsia="en-US"/>
        </w:rPr>
        <w:t>ייעוץ</w:t>
      </w:r>
      <w:r w:rsidRPr="007643AD">
        <w:rPr>
          <w:rFonts w:ascii="Book Antiqua" w:hAnsi="Book Antiqua"/>
          <w:sz w:val="24"/>
          <w:rtl/>
          <w:lang w:eastAsia="en-US"/>
        </w:rPr>
        <w:t xml:space="preserve"> בתחום </w:t>
      </w:r>
      <w:r w:rsidRPr="007643AD">
        <w:rPr>
          <w:rFonts w:ascii="Book Antiqua" w:hAnsi="Book Antiqua"/>
          <w:sz w:val="24"/>
          <w:lang w:eastAsia="en-US"/>
        </w:rPr>
        <w:t>UX</w:t>
      </w:r>
      <w:r w:rsidR="00F91068">
        <w:rPr>
          <w:rFonts w:ascii="Book Antiqua" w:hAnsi="Book Antiqua"/>
          <w:sz w:val="24"/>
          <w:lang w:eastAsia="en-US"/>
        </w:rPr>
        <w:t>/UI</w:t>
      </w:r>
      <w:r w:rsidRPr="007643AD">
        <w:rPr>
          <w:rFonts w:ascii="Book Antiqua" w:hAnsi="Book Antiqua"/>
          <w:sz w:val="24"/>
          <w:rtl/>
          <w:lang w:eastAsia="en-US"/>
        </w:rPr>
        <w:t>/</w:t>
      </w:r>
      <w:r w:rsidRPr="007643AD">
        <w:rPr>
          <w:rFonts w:ascii="Book Antiqua" w:hAnsi="Book Antiqua"/>
          <w:sz w:val="24"/>
          <w:lang w:eastAsia="en-US"/>
        </w:rPr>
        <w:t>CX</w:t>
      </w:r>
      <w:r w:rsidR="007643AD">
        <w:rPr>
          <w:rFonts w:ascii="Book Antiqua" w:hAnsi="Book Antiqua" w:hint="cs"/>
          <w:sz w:val="24"/>
          <w:rtl/>
          <w:lang w:eastAsia="en-US"/>
        </w:rPr>
        <w:t xml:space="preserve"> .</w:t>
      </w:r>
    </w:p>
    <w:p w14:paraId="6BA15251" w14:textId="7D9D04BD" w:rsidR="00AD6274" w:rsidRPr="007643AD" w:rsidRDefault="00AD6274" w:rsidP="00327BA5">
      <w:pPr>
        <w:pStyle w:val="aff"/>
        <w:numPr>
          <w:ilvl w:val="3"/>
          <w:numId w:val="16"/>
        </w:numPr>
        <w:spacing w:line="360" w:lineRule="auto"/>
        <w:ind w:left="1786" w:hanging="706"/>
        <w:jc w:val="both"/>
        <w:rPr>
          <w:rFonts w:ascii="Book Antiqua" w:hAnsi="Book Antiqua"/>
          <w:sz w:val="24"/>
          <w:lang w:eastAsia="en-US"/>
        </w:rPr>
      </w:pPr>
      <w:r>
        <w:rPr>
          <w:rFonts w:ascii="Book Antiqua" w:hAnsi="Book Antiqua" w:hint="cs"/>
          <w:sz w:val="24"/>
          <w:rtl/>
          <w:lang w:eastAsia="en-US"/>
        </w:rPr>
        <w:lastRenderedPageBreak/>
        <w:t>ייעוץ בתחום אפליקציות מובייל.</w:t>
      </w:r>
    </w:p>
    <w:p w14:paraId="6FECB3B2" w14:textId="7F911FBE" w:rsidR="00F91068" w:rsidRDefault="00F91068" w:rsidP="0080771F">
      <w:pPr>
        <w:pStyle w:val="aff"/>
        <w:numPr>
          <w:ilvl w:val="3"/>
          <w:numId w:val="16"/>
        </w:numPr>
        <w:spacing w:line="360" w:lineRule="auto"/>
        <w:ind w:left="1786" w:hanging="706"/>
        <w:jc w:val="both"/>
        <w:rPr>
          <w:rFonts w:ascii="Book Antiqua" w:hAnsi="Book Antiqua"/>
          <w:sz w:val="24"/>
          <w:lang w:eastAsia="en-US"/>
        </w:rPr>
      </w:pPr>
      <w:r>
        <w:rPr>
          <w:rFonts w:ascii="Book Antiqua" w:hAnsi="Book Antiqua" w:hint="cs"/>
          <w:sz w:val="24"/>
          <w:rtl/>
          <w:lang w:eastAsia="en-US"/>
        </w:rPr>
        <w:t>ייעוץ בתחום כריית מידע.</w:t>
      </w:r>
    </w:p>
    <w:p w14:paraId="7D7BAA2A" w14:textId="38CC99F5" w:rsidR="00F91068" w:rsidRPr="00DD0BFC" w:rsidRDefault="00F91068" w:rsidP="0080771F">
      <w:pPr>
        <w:pStyle w:val="aff"/>
        <w:numPr>
          <w:ilvl w:val="3"/>
          <w:numId w:val="16"/>
        </w:numPr>
        <w:spacing w:line="360" w:lineRule="auto"/>
        <w:ind w:left="1786" w:hanging="706"/>
        <w:jc w:val="both"/>
        <w:rPr>
          <w:rFonts w:ascii="David" w:hAnsi="David"/>
          <w:sz w:val="24"/>
          <w:rtl/>
          <w:lang w:eastAsia="en-US"/>
        </w:rPr>
      </w:pPr>
      <w:r w:rsidRPr="00DD0BFC">
        <w:rPr>
          <w:rFonts w:ascii="David" w:hAnsi="David" w:hint="eastAsia"/>
          <w:sz w:val="24"/>
          <w:rtl/>
          <w:lang w:eastAsia="en-US"/>
        </w:rPr>
        <w:t>ייעוץ</w:t>
      </w:r>
      <w:r w:rsidRPr="00DD0BFC">
        <w:rPr>
          <w:rFonts w:ascii="David" w:hAnsi="David"/>
          <w:sz w:val="24"/>
          <w:rtl/>
          <w:lang w:eastAsia="en-US"/>
        </w:rPr>
        <w:t xml:space="preserve"> תפעול וייצור </w:t>
      </w:r>
      <w:r w:rsidRPr="00DD0BFC">
        <w:rPr>
          <w:rFonts w:ascii="David" w:hAnsi="David"/>
          <w:sz w:val="24"/>
          <w:lang w:eastAsia="en-US"/>
        </w:rPr>
        <w:t>ITIL</w:t>
      </w:r>
      <w:r w:rsidRPr="00DD0BFC">
        <w:rPr>
          <w:rFonts w:ascii="David" w:hAnsi="David"/>
          <w:sz w:val="24"/>
          <w:rtl/>
          <w:lang w:eastAsia="en-US"/>
        </w:rPr>
        <w:t>.</w:t>
      </w:r>
    </w:p>
    <w:p w14:paraId="7CA07F9D" w14:textId="6115BC3C" w:rsidR="00555BF3" w:rsidRDefault="00555BF3" w:rsidP="00514D50">
      <w:pPr>
        <w:pStyle w:val="aff"/>
        <w:numPr>
          <w:ilvl w:val="3"/>
          <w:numId w:val="16"/>
        </w:numPr>
        <w:tabs>
          <w:tab w:val="left" w:pos="1792"/>
        </w:tabs>
        <w:spacing w:line="360" w:lineRule="auto"/>
        <w:ind w:left="1934" w:hanging="990"/>
        <w:jc w:val="both"/>
        <w:rPr>
          <w:rFonts w:ascii="Book Antiqua" w:hAnsi="Book Antiqua"/>
          <w:sz w:val="24"/>
          <w:lang w:eastAsia="en-US"/>
        </w:rPr>
      </w:pPr>
      <w:r>
        <w:rPr>
          <w:rFonts w:ascii="Book Antiqua" w:hAnsi="Book Antiqua" w:hint="cs"/>
          <w:sz w:val="24"/>
          <w:rtl/>
          <w:lang w:eastAsia="en-US"/>
        </w:rPr>
        <w:t xml:space="preserve">ייעוץ בתחום </w:t>
      </w:r>
      <w:r w:rsidR="00514D50">
        <w:rPr>
          <w:rFonts w:ascii="Book Antiqua" w:hAnsi="Book Antiqua" w:hint="cs"/>
          <w:sz w:val="24"/>
          <w:rtl/>
          <w:lang w:eastAsia="en-US"/>
        </w:rPr>
        <w:t xml:space="preserve">רכש </w:t>
      </w:r>
      <w:r w:rsidRPr="00555BF3">
        <w:rPr>
          <w:rFonts w:ascii="Book Antiqua" w:hAnsi="Book Antiqua" w:hint="cs"/>
          <w:sz w:val="24"/>
          <w:rtl/>
          <w:lang w:eastAsia="en-US"/>
        </w:rPr>
        <w:t>ואופט</w:t>
      </w:r>
      <w:r>
        <w:rPr>
          <w:rFonts w:ascii="Book Antiqua" w:hAnsi="Book Antiqua" w:hint="cs"/>
          <w:sz w:val="24"/>
          <w:rtl/>
          <w:lang w:eastAsia="en-US"/>
        </w:rPr>
        <w:t>י</w:t>
      </w:r>
      <w:r w:rsidRPr="00555BF3">
        <w:rPr>
          <w:rFonts w:ascii="Book Antiqua" w:hAnsi="Book Antiqua" w:hint="cs"/>
          <w:sz w:val="24"/>
          <w:rtl/>
          <w:lang w:eastAsia="en-US"/>
        </w:rPr>
        <w:t>מיזצי</w:t>
      </w:r>
      <w:r w:rsidR="00514D50">
        <w:rPr>
          <w:rFonts w:ascii="Book Antiqua" w:hAnsi="Book Antiqua" w:hint="cs"/>
          <w:sz w:val="24"/>
          <w:rtl/>
          <w:lang w:eastAsia="en-US"/>
        </w:rPr>
        <w:t>י</w:t>
      </w:r>
      <w:r w:rsidRPr="00555BF3">
        <w:rPr>
          <w:rFonts w:ascii="Book Antiqua" w:hAnsi="Book Antiqua" w:hint="cs"/>
          <w:sz w:val="24"/>
          <w:rtl/>
          <w:lang w:eastAsia="en-US"/>
        </w:rPr>
        <w:t>ת רישוי ושימוש במוצרי תוכנה</w:t>
      </w:r>
    </w:p>
    <w:p w14:paraId="3D97B144" w14:textId="0FD62222" w:rsidR="00555BF3" w:rsidRPr="00555BF3" w:rsidRDefault="00555BF3" w:rsidP="00555BF3">
      <w:pPr>
        <w:tabs>
          <w:tab w:val="left" w:pos="1792"/>
        </w:tabs>
        <w:spacing w:line="360" w:lineRule="auto"/>
        <w:ind w:left="944"/>
        <w:jc w:val="both"/>
        <w:rPr>
          <w:rFonts w:ascii="Book Antiqua" w:hAnsi="Book Antiqua"/>
          <w:sz w:val="24"/>
          <w:rtl/>
          <w:lang w:eastAsia="en-US"/>
        </w:rPr>
      </w:pPr>
      <w:r>
        <w:rPr>
          <w:rFonts w:ascii="Book Antiqua" w:hAnsi="Book Antiqua" w:hint="cs"/>
          <w:sz w:val="24"/>
          <w:rtl/>
          <w:lang w:eastAsia="en-US"/>
        </w:rPr>
        <w:t xml:space="preserve">               </w:t>
      </w:r>
      <w:r w:rsidRPr="00555BF3">
        <w:rPr>
          <w:rFonts w:ascii="Book Antiqua" w:hAnsi="Book Antiqua" w:hint="cs"/>
          <w:sz w:val="24"/>
          <w:rtl/>
          <w:lang w:eastAsia="en-US"/>
        </w:rPr>
        <w:t xml:space="preserve"> ומחשוב</w:t>
      </w:r>
    </w:p>
    <w:p w14:paraId="16016596" w14:textId="77777777" w:rsidR="000F3EA2" w:rsidRDefault="000F3EA2" w:rsidP="00327BA5">
      <w:pPr>
        <w:pStyle w:val="aff"/>
        <w:numPr>
          <w:ilvl w:val="1"/>
          <w:numId w:val="16"/>
        </w:numPr>
        <w:spacing w:line="360" w:lineRule="auto"/>
        <w:ind w:left="652" w:hanging="425"/>
        <w:jc w:val="both"/>
        <w:rPr>
          <w:rFonts w:ascii="Book Antiqua" w:hAnsi="Book Antiqua"/>
          <w:lang w:eastAsia="en-US"/>
        </w:rPr>
      </w:pPr>
      <w:r w:rsidRPr="00CC001E">
        <w:rPr>
          <w:rFonts w:ascii="Book Antiqua" w:hAnsi="Book Antiqua" w:hint="eastAsia"/>
          <w:sz w:val="24"/>
          <w:rtl/>
          <w:lang w:eastAsia="en-US"/>
        </w:rPr>
        <w:t>מודגש</w:t>
      </w:r>
      <w:r w:rsidRPr="00CC001E">
        <w:rPr>
          <w:rFonts w:ascii="Book Antiqua" w:hAnsi="Book Antiqua"/>
          <w:sz w:val="24"/>
          <w:rtl/>
          <w:lang w:eastAsia="en-US"/>
        </w:rPr>
        <w:t xml:space="preserve"> כי רשימת הנושאים </w:t>
      </w:r>
      <w:r w:rsidRPr="00CC001E">
        <w:rPr>
          <w:rFonts w:ascii="Book Antiqua" w:hAnsi="Book Antiqua" w:hint="eastAsia"/>
          <w:sz w:val="24"/>
          <w:rtl/>
          <w:lang w:eastAsia="en-US"/>
        </w:rPr>
        <w:t>שפורטו</w:t>
      </w:r>
      <w:r w:rsidRPr="00CC001E">
        <w:rPr>
          <w:rFonts w:ascii="Book Antiqua" w:hAnsi="Book Antiqua"/>
          <w:sz w:val="24"/>
          <w:rtl/>
          <w:lang w:eastAsia="en-US"/>
        </w:rPr>
        <w:t xml:space="preserve"> לעיל </w:t>
      </w:r>
      <w:r w:rsidRPr="00CC001E">
        <w:rPr>
          <w:rFonts w:ascii="Book Antiqua" w:hAnsi="Book Antiqua" w:hint="eastAsia"/>
          <w:sz w:val="24"/>
          <w:rtl/>
          <w:lang w:eastAsia="en-US"/>
        </w:rPr>
        <w:t>אינה</w:t>
      </w:r>
      <w:r w:rsidRPr="00CC001E">
        <w:rPr>
          <w:rFonts w:ascii="Book Antiqua" w:hAnsi="Book Antiqua"/>
          <w:sz w:val="24"/>
          <w:rtl/>
          <w:lang w:eastAsia="en-US"/>
        </w:rPr>
        <w:t xml:space="preserve"> </w:t>
      </w:r>
      <w:r w:rsidRPr="00CC001E">
        <w:rPr>
          <w:rFonts w:ascii="Book Antiqua" w:hAnsi="Book Antiqua" w:hint="eastAsia"/>
          <w:sz w:val="24"/>
          <w:rtl/>
          <w:lang w:eastAsia="en-US"/>
        </w:rPr>
        <w:t>מחייבת</w:t>
      </w:r>
      <w:r w:rsidRPr="00CC001E">
        <w:rPr>
          <w:rFonts w:ascii="Book Antiqua" w:hAnsi="Book Antiqua"/>
          <w:sz w:val="24"/>
          <w:rtl/>
          <w:lang w:eastAsia="en-US"/>
        </w:rPr>
        <w:t xml:space="preserve"> </w:t>
      </w:r>
      <w:r w:rsidRPr="00CC001E">
        <w:rPr>
          <w:rFonts w:ascii="Book Antiqua" w:hAnsi="Book Antiqua" w:hint="eastAsia"/>
          <w:sz w:val="24"/>
          <w:rtl/>
          <w:lang w:eastAsia="en-US"/>
        </w:rPr>
        <w:t>את</w:t>
      </w:r>
      <w:r w:rsidRPr="00CC001E">
        <w:rPr>
          <w:rFonts w:ascii="Book Antiqua" w:hAnsi="Book Antiqua"/>
          <w:sz w:val="24"/>
          <w:rtl/>
          <w:lang w:eastAsia="en-US"/>
        </w:rPr>
        <w:t xml:space="preserve"> </w:t>
      </w:r>
      <w:r w:rsidRPr="00CC001E">
        <w:rPr>
          <w:rFonts w:ascii="Book Antiqua" w:hAnsi="Book Antiqua" w:hint="eastAsia"/>
          <w:sz w:val="24"/>
          <w:rtl/>
          <w:lang w:eastAsia="en-US"/>
        </w:rPr>
        <w:t>המזמין</w:t>
      </w:r>
      <w:r w:rsidR="00CC252B" w:rsidRPr="00CC001E">
        <w:rPr>
          <w:rFonts w:ascii="Book Antiqua" w:hAnsi="Book Antiqua"/>
          <w:sz w:val="24"/>
          <w:rtl/>
          <w:lang w:eastAsia="en-US"/>
        </w:rPr>
        <w:t xml:space="preserve"> בשום צורה שהיא</w:t>
      </w:r>
      <w:r w:rsidRPr="00CC001E">
        <w:rPr>
          <w:rFonts w:ascii="Book Antiqua" w:hAnsi="Book Antiqua"/>
          <w:sz w:val="24"/>
          <w:rtl/>
          <w:lang w:eastAsia="en-US"/>
        </w:rPr>
        <w:t>, ומרשימה זו עשויים לרדת ואו להתווסף מעת לעת נושאים עפ"י צרכי המזמין.</w:t>
      </w:r>
    </w:p>
    <w:p w14:paraId="4EA2F3F3" w14:textId="77777777" w:rsidR="00CC001E" w:rsidRPr="00CC001E" w:rsidRDefault="00CC001E" w:rsidP="00CC001E">
      <w:pPr>
        <w:pStyle w:val="aff"/>
        <w:spacing w:line="360" w:lineRule="auto"/>
        <w:ind w:left="652"/>
        <w:jc w:val="both"/>
        <w:rPr>
          <w:rFonts w:ascii="Book Antiqua" w:hAnsi="Book Antiqua"/>
          <w:rtl/>
          <w:lang w:eastAsia="en-US"/>
        </w:rPr>
      </w:pPr>
    </w:p>
    <w:p w14:paraId="5C757D8E" w14:textId="77777777" w:rsidR="00B93E4D" w:rsidRPr="00CC001E" w:rsidRDefault="00B93E4D" w:rsidP="00327BA5">
      <w:pPr>
        <w:pStyle w:val="aff"/>
        <w:numPr>
          <w:ilvl w:val="0"/>
          <w:numId w:val="16"/>
        </w:numPr>
        <w:spacing w:line="360" w:lineRule="auto"/>
        <w:rPr>
          <w:rFonts w:ascii="Book Antiqua" w:hAnsi="Book Antiqua"/>
          <w:b/>
          <w:bCs/>
          <w:sz w:val="24"/>
          <w:rtl/>
          <w:lang w:eastAsia="en-US"/>
        </w:rPr>
      </w:pPr>
      <w:bookmarkStart w:id="58" w:name="_Toc513040365"/>
      <w:bookmarkStart w:id="59" w:name="_Toc513040623"/>
      <w:r w:rsidRPr="00CC001E">
        <w:rPr>
          <w:rFonts w:ascii="Book Antiqua" w:hAnsi="Book Antiqua"/>
          <w:b/>
          <w:bCs/>
          <w:sz w:val="24"/>
          <w:rtl/>
          <w:lang w:eastAsia="en-US"/>
        </w:rPr>
        <w:t>מנהל לקוח מטעם הספק</w:t>
      </w:r>
      <w:bookmarkEnd w:id="58"/>
      <w:bookmarkEnd w:id="59"/>
      <w:r w:rsidRPr="00CC001E">
        <w:rPr>
          <w:rFonts w:ascii="Book Antiqua" w:hAnsi="Book Antiqua"/>
          <w:b/>
          <w:bCs/>
          <w:sz w:val="24"/>
          <w:rtl/>
          <w:lang w:eastAsia="en-US"/>
        </w:rPr>
        <w:t xml:space="preserve"> </w:t>
      </w:r>
    </w:p>
    <w:p w14:paraId="225E86FB" w14:textId="77777777" w:rsidR="00B93E4D" w:rsidRPr="00CC001E" w:rsidRDefault="00B93E4D" w:rsidP="00327BA5">
      <w:pPr>
        <w:pStyle w:val="aff"/>
        <w:numPr>
          <w:ilvl w:val="1"/>
          <w:numId w:val="16"/>
        </w:numPr>
        <w:spacing w:line="360" w:lineRule="auto"/>
        <w:ind w:left="652" w:hanging="425"/>
        <w:jc w:val="both"/>
        <w:rPr>
          <w:rFonts w:ascii="Book Antiqua" w:hAnsi="Book Antiqua"/>
          <w:rtl/>
          <w:lang w:eastAsia="en-US"/>
        </w:rPr>
      </w:pPr>
      <w:r w:rsidRPr="00CC001E">
        <w:rPr>
          <w:rFonts w:ascii="Book Antiqua" w:hAnsi="Book Antiqua"/>
          <w:sz w:val="24"/>
          <w:rtl/>
          <w:lang w:eastAsia="en-US"/>
        </w:rPr>
        <w:t>במסגרת התקשרות זו, הספק מתחייב למנות מנהל לקוח מטעמו, ללא תוספת תשלום בגין פעילותו, שיהיה אחראי לרכז את הפעילות מול המזמין כל תקופת ההתקשרות ויהווה איש קשר יחיד לצורך הניהול האדמיניסטרטיבי של ההתקשרות.</w:t>
      </w:r>
    </w:p>
    <w:p w14:paraId="1F6D0F39" w14:textId="77777777" w:rsidR="00B93E4D" w:rsidRPr="00CC001E" w:rsidRDefault="00B93E4D" w:rsidP="00327BA5">
      <w:pPr>
        <w:pStyle w:val="aff"/>
        <w:numPr>
          <w:ilvl w:val="1"/>
          <w:numId w:val="16"/>
        </w:numPr>
        <w:spacing w:line="360" w:lineRule="auto"/>
        <w:ind w:left="652" w:hanging="425"/>
        <w:jc w:val="both"/>
        <w:rPr>
          <w:rFonts w:ascii="Book Antiqua" w:hAnsi="Book Antiqua"/>
          <w:rtl/>
          <w:lang w:eastAsia="en-US"/>
        </w:rPr>
      </w:pPr>
      <w:r w:rsidRPr="00CC001E">
        <w:rPr>
          <w:rFonts w:ascii="Book Antiqua" w:hAnsi="Book Antiqua"/>
          <w:sz w:val="24"/>
          <w:rtl/>
          <w:lang w:eastAsia="en-US"/>
        </w:rPr>
        <w:t>מנהל הלקוח יהיה בעל כישורים וניסיון המתאימים לניהול אדמיניסטרטיבי של ההתקשרות נשוא מכרז זה.</w:t>
      </w:r>
    </w:p>
    <w:p w14:paraId="35EDAE7C" w14:textId="77777777" w:rsidR="00B93E4D" w:rsidRPr="00CC001E" w:rsidRDefault="00B93E4D" w:rsidP="00327BA5">
      <w:pPr>
        <w:pStyle w:val="aff"/>
        <w:numPr>
          <w:ilvl w:val="1"/>
          <w:numId w:val="16"/>
        </w:numPr>
        <w:spacing w:line="360" w:lineRule="auto"/>
        <w:ind w:left="652" w:hanging="425"/>
        <w:jc w:val="both"/>
        <w:rPr>
          <w:rFonts w:ascii="Book Antiqua" w:hAnsi="Book Antiqua"/>
          <w:rtl/>
          <w:lang w:eastAsia="en-US"/>
        </w:rPr>
      </w:pPr>
      <w:r w:rsidRPr="00CC001E">
        <w:rPr>
          <w:rFonts w:ascii="Book Antiqua" w:hAnsi="Book Antiqua"/>
          <w:sz w:val="24"/>
          <w:rtl/>
          <w:lang w:eastAsia="en-US"/>
        </w:rPr>
        <w:t xml:space="preserve">מנהל הלקוח יעסוק בנושאים המקצועיים והאדמיניסטרטיביים הכוללים, בין השאר אך לא רק, מתן מענה לפניות של המזמין בכל הקשור לקבלת שירותים, הגשת דו"חות שעות עבודה, חשבוניות, ניהול והתחשבנות פיננסית לעניין מכרז זה, גיוס עובדים, הכשרת עובדים, משמעת עובדים וכדו'. </w:t>
      </w:r>
    </w:p>
    <w:p w14:paraId="7A4BAE66" w14:textId="77777777" w:rsidR="00B93E4D" w:rsidRPr="00CC001E" w:rsidRDefault="00B93E4D" w:rsidP="00327BA5">
      <w:pPr>
        <w:pStyle w:val="aff"/>
        <w:numPr>
          <w:ilvl w:val="1"/>
          <w:numId w:val="16"/>
        </w:numPr>
        <w:spacing w:line="360" w:lineRule="auto"/>
        <w:ind w:left="652" w:hanging="425"/>
        <w:jc w:val="both"/>
        <w:rPr>
          <w:rFonts w:ascii="Book Antiqua" w:hAnsi="Book Antiqua"/>
          <w:rtl/>
          <w:lang w:eastAsia="en-US"/>
        </w:rPr>
      </w:pPr>
      <w:r w:rsidRPr="00CC001E">
        <w:rPr>
          <w:rFonts w:ascii="Book Antiqua" w:hAnsi="Book Antiqua" w:hint="eastAsia"/>
          <w:sz w:val="24"/>
          <w:rtl/>
          <w:lang w:eastAsia="en-US"/>
        </w:rPr>
        <w:t>על</w:t>
      </w:r>
      <w:r w:rsidRPr="00CC001E">
        <w:rPr>
          <w:rFonts w:ascii="Book Antiqua" w:hAnsi="Book Antiqua"/>
          <w:sz w:val="24"/>
          <w:rtl/>
          <w:lang w:eastAsia="en-US"/>
        </w:rPr>
        <w:t xml:space="preserve"> </w:t>
      </w:r>
      <w:r w:rsidRPr="00CC001E">
        <w:rPr>
          <w:rFonts w:ascii="Book Antiqua" w:hAnsi="Book Antiqua" w:hint="eastAsia"/>
          <w:sz w:val="24"/>
          <w:rtl/>
          <w:lang w:eastAsia="en-US"/>
        </w:rPr>
        <w:t>הספק</w:t>
      </w:r>
      <w:r w:rsidRPr="00CC001E">
        <w:rPr>
          <w:rFonts w:ascii="Book Antiqua" w:hAnsi="Book Antiqua"/>
          <w:sz w:val="24"/>
          <w:rtl/>
          <w:lang w:eastAsia="en-US"/>
        </w:rPr>
        <w:t xml:space="preserve"> </w:t>
      </w:r>
      <w:r w:rsidRPr="00CC001E">
        <w:rPr>
          <w:rFonts w:ascii="Book Antiqua" w:hAnsi="Book Antiqua" w:hint="eastAsia"/>
          <w:sz w:val="24"/>
          <w:rtl/>
          <w:lang w:eastAsia="en-US"/>
        </w:rPr>
        <w:t>לפרט</w:t>
      </w:r>
      <w:r w:rsidRPr="00CC001E">
        <w:rPr>
          <w:rFonts w:ascii="Book Antiqua" w:hAnsi="Book Antiqua"/>
          <w:sz w:val="24"/>
          <w:rtl/>
          <w:lang w:eastAsia="en-US"/>
        </w:rPr>
        <w:t xml:space="preserve"> </w:t>
      </w:r>
      <w:r w:rsidRPr="00CC001E">
        <w:rPr>
          <w:rFonts w:ascii="Book Antiqua" w:hAnsi="Book Antiqua" w:hint="eastAsia"/>
          <w:sz w:val="24"/>
          <w:rtl/>
          <w:lang w:eastAsia="en-US"/>
        </w:rPr>
        <w:t>את</w:t>
      </w:r>
      <w:r w:rsidRPr="00CC001E">
        <w:rPr>
          <w:rFonts w:ascii="Book Antiqua" w:hAnsi="Book Antiqua"/>
          <w:sz w:val="24"/>
          <w:rtl/>
          <w:lang w:eastAsia="en-US"/>
        </w:rPr>
        <w:t xml:space="preserve"> </w:t>
      </w:r>
      <w:r w:rsidRPr="00CC001E">
        <w:rPr>
          <w:rFonts w:ascii="Book Antiqua" w:hAnsi="Book Antiqua" w:hint="eastAsia"/>
          <w:sz w:val="24"/>
          <w:rtl/>
          <w:lang w:eastAsia="en-US"/>
        </w:rPr>
        <w:t>פרטי</w:t>
      </w:r>
      <w:r w:rsidRPr="00CC001E">
        <w:rPr>
          <w:rFonts w:ascii="Book Antiqua" w:hAnsi="Book Antiqua"/>
          <w:sz w:val="24"/>
          <w:rtl/>
          <w:lang w:eastAsia="en-US"/>
        </w:rPr>
        <w:t xml:space="preserve"> </w:t>
      </w:r>
      <w:r w:rsidRPr="00CC001E">
        <w:rPr>
          <w:rFonts w:ascii="Book Antiqua" w:hAnsi="Book Antiqua" w:hint="eastAsia"/>
          <w:sz w:val="24"/>
          <w:rtl/>
          <w:lang w:eastAsia="en-US"/>
        </w:rPr>
        <w:t>איש</w:t>
      </w:r>
      <w:r w:rsidRPr="00CC001E">
        <w:rPr>
          <w:rFonts w:ascii="Book Antiqua" w:hAnsi="Book Antiqua"/>
          <w:sz w:val="24"/>
          <w:rtl/>
          <w:lang w:eastAsia="en-US"/>
        </w:rPr>
        <w:t xml:space="preserve"> </w:t>
      </w:r>
      <w:r w:rsidRPr="00CC001E">
        <w:rPr>
          <w:rFonts w:ascii="Book Antiqua" w:hAnsi="Book Antiqua" w:hint="eastAsia"/>
          <w:sz w:val="24"/>
          <w:rtl/>
          <w:lang w:eastAsia="en-US"/>
        </w:rPr>
        <w:t>הקשר</w:t>
      </w:r>
      <w:r w:rsidRPr="00CC001E">
        <w:rPr>
          <w:rFonts w:ascii="Book Antiqua" w:hAnsi="Book Antiqua"/>
          <w:sz w:val="24"/>
          <w:rtl/>
          <w:lang w:eastAsia="en-US"/>
        </w:rPr>
        <w:t xml:space="preserve"> </w:t>
      </w:r>
      <w:r w:rsidRPr="00CC001E">
        <w:rPr>
          <w:rFonts w:ascii="Book Antiqua" w:hAnsi="Book Antiqua" w:hint="eastAsia"/>
          <w:sz w:val="24"/>
          <w:rtl/>
          <w:lang w:eastAsia="en-US"/>
        </w:rPr>
        <w:t>מטעם</w:t>
      </w:r>
      <w:r w:rsidRPr="00CC001E">
        <w:rPr>
          <w:rFonts w:ascii="Book Antiqua" w:hAnsi="Book Antiqua"/>
          <w:sz w:val="24"/>
          <w:rtl/>
          <w:lang w:eastAsia="en-US"/>
        </w:rPr>
        <w:t xml:space="preserve"> </w:t>
      </w:r>
      <w:r w:rsidRPr="00CC001E">
        <w:rPr>
          <w:rFonts w:ascii="Book Antiqua" w:hAnsi="Book Antiqua" w:hint="eastAsia"/>
          <w:sz w:val="24"/>
          <w:rtl/>
          <w:lang w:eastAsia="en-US"/>
        </w:rPr>
        <w:t>הספק</w:t>
      </w:r>
      <w:r w:rsidR="00A7331E" w:rsidRPr="00CC001E">
        <w:rPr>
          <w:rFonts w:ascii="Book Antiqua" w:hAnsi="Book Antiqua"/>
          <w:sz w:val="24"/>
          <w:rtl/>
          <w:lang w:eastAsia="en-US"/>
        </w:rPr>
        <w:t xml:space="preserve"> בסעיף 7 למסמכי המכרז.</w:t>
      </w:r>
    </w:p>
    <w:p w14:paraId="446E79B6" w14:textId="77777777" w:rsidR="00B93E4D" w:rsidRPr="00CC001E" w:rsidRDefault="00B93E4D" w:rsidP="00327BA5">
      <w:pPr>
        <w:pStyle w:val="aff"/>
        <w:numPr>
          <w:ilvl w:val="1"/>
          <w:numId w:val="16"/>
        </w:numPr>
        <w:spacing w:line="360" w:lineRule="auto"/>
        <w:ind w:left="652" w:hanging="425"/>
        <w:jc w:val="both"/>
        <w:rPr>
          <w:rFonts w:ascii="Book Antiqua" w:hAnsi="Book Antiqua"/>
          <w:rtl/>
          <w:lang w:eastAsia="en-US"/>
        </w:rPr>
      </w:pPr>
      <w:r w:rsidRPr="00CC001E">
        <w:rPr>
          <w:rFonts w:ascii="Book Antiqua" w:hAnsi="Book Antiqua" w:hint="eastAsia"/>
          <w:sz w:val="24"/>
          <w:rtl/>
          <w:lang w:eastAsia="en-US"/>
        </w:rPr>
        <w:t>במקרה</w:t>
      </w:r>
      <w:r w:rsidRPr="00CC001E">
        <w:rPr>
          <w:rFonts w:ascii="Book Antiqua" w:hAnsi="Book Antiqua"/>
          <w:sz w:val="24"/>
          <w:rtl/>
          <w:lang w:eastAsia="en-US"/>
        </w:rPr>
        <w:t xml:space="preserve"> </w:t>
      </w:r>
      <w:r w:rsidRPr="00CC001E">
        <w:rPr>
          <w:rFonts w:ascii="Book Antiqua" w:hAnsi="Book Antiqua" w:hint="eastAsia"/>
          <w:sz w:val="24"/>
          <w:rtl/>
          <w:lang w:eastAsia="en-US"/>
        </w:rPr>
        <w:t>של</w:t>
      </w:r>
      <w:r w:rsidRPr="00CC001E">
        <w:rPr>
          <w:rFonts w:ascii="Book Antiqua" w:hAnsi="Book Antiqua"/>
          <w:sz w:val="24"/>
          <w:rtl/>
          <w:lang w:eastAsia="en-US"/>
        </w:rPr>
        <w:t xml:space="preserve"> </w:t>
      </w:r>
      <w:r w:rsidRPr="00CC001E">
        <w:rPr>
          <w:rFonts w:ascii="Book Antiqua" w:hAnsi="Book Antiqua" w:hint="eastAsia"/>
          <w:sz w:val="24"/>
          <w:rtl/>
          <w:lang w:eastAsia="en-US"/>
        </w:rPr>
        <w:t>החלפת</w:t>
      </w:r>
      <w:r w:rsidRPr="00CC001E">
        <w:rPr>
          <w:rFonts w:ascii="Book Antiqua" w:hAnsi="Book Antiqua"/>
          <w:sz w:val="24"/>
          <w:rtl/>
          <w:lang w:eastAsia="en-US"/>
        </w:rPr>
        <w:t xml:space="preserve"> </w:t>
      </w:r>
      <w:r w:rsidRPr="00CC001E">
        <w:rPr>
          <w:rFonts w:ascii="Book Antiqua" w:hAnsi="Book Antiqua" w:hint="eastAsia"/>
          <w:sz w:val="24"/>
          <w:rtl/>
          <w:lang w:eastAsia="en-US"/>
        </w:rPr>
        <w:t>איש</w:t>
      </w:r>
      <w:r w:rsidRPr="00CC001E">
        <w:rPr>
          <w:rFonts w:ascii="Book Antiqua" w:hAnsi="Book Antiqua"/>
          <w:sz w:val="24"/>
          <w:rtl/>
          <w:lang w:eastAsia="en-US"/>
        </w:rPr>
        <w:t xml:space="preserve"> </w:t>
      </w:r>
      <w:r w:rsidRPr="00CC001E">
        <w:rPr>
          <w:rFonts w:ascii="Book Antiqua" w:hAnsi="Book Antiqua" w:hint="eastAsia"/>
          <w:sz w:val="24"/>
          <w:rtl/>
          <w:lang w:eastAsia="en-US"/>
        </w:rPr>
        <w:t>הקשר</w:t>
      </w:r>
      <w:r w:rsidRPr="00CC001E">
        <w:rPr>
          <w:rFonts w:ascii="Book Antiqua" w:hAnsi="Book Antiqua"/>
          <w:sz w:val="24"/>
          <w:rtl/>
          <w:lang w:eastAsia="en-US"/>
        </w:rPr>
        <w:t xml:space="preserve"> </w:t>
      </w:r>
      <w:r w:rsidRPr="00CC001E">
        <w:rPr>
          <w:rFonts w:ascii="Book Antiqua" w:hAnsi="Book Antiqua" w:hint="eastAsia"/>
          <w:sz w:val="24"/>
          <w:rtl/>
          <w:lang w:eastAsia="en-US"/>
        </w:rPr>
        <w:t>יש</w:t>
      </w:r>
      <w:r w:rsidRPr="00CC001E">
        <w:rPr>
          <w:rFonts w:ascii="Book Antiqua" w:hAnsi="Book Antiqua"/>
          <w:sz w:val="24"/>
          <w:rtl/>
          <w:lang w:eastAsia="en-US"/>
        </w:rPr>
        <w:t xml:space="preserve"> </w:t>
      </w:r>
      <w:r w:rsidRPr="00CC001E">
        <w:rPr>
          <w:rFonts w:ascii="Book Antiqua" w:hAnsi="Book Antiqua" w:hint="eastAsia"/>
          <w:sz w:val="24"/>
          <w:rtl/>
          <w:lang w:eastAsia="en-US"/>
        </w:rPr>
        <w:t>לתאם</w:t>
      </w:r>
      <w:r w:rsidRPr="00CC001E">
        <w:rPr>
          <w:rFonts w:ascii="Book Antiqua" w:hAnsi="Book Antiqua"/>
          <w:sz w:val="24"/>
          <w:rtl/>
          <w:lang w:eastAsia="en-US"/>
        </w:rPr>
        <w:t xml:space="preserve"> </w:t>
      </w:r>
      <w:r w:rsidRPr="00CC001E">
        <w:rPr>
          <w:rFonts w:ascii="Book Antiqua" w:hAnsi="Book Antiqua" w:hint="eastAsia"/>
          <w:sz w:val="24"/>
          <w:rtl/>
          <w:lang w:eastAsia="en-US"/>
        </w:rPr>
        <w:t>זאת</w:t>
      </w:r>
      <w:r w:rsidRPr="00CC001E">
        <w:rPr>
          <w:rFonts w:ascii="Book Antiqua" w:hAnsi="Book Antiqua"/>
          <w:sz w:val="24"/>
          <w:rtl/>
          <w:lang w:eastAsia="en-US"/>
        </w:rPr>
        <w:t xml:space="preserve"> </w:t>
      </w:r>
      <w:r w:rsidRPr="00CC001E">
        <w:rPr>
          <w:rFonts w:ascii="Book Antiqua" w:hAnsi="Book Antiqua" w:hint="eastAsia"/>
          <w:sz w:val="24"/>
          <w:rtl/>
          <w:lang w:eastAsia="en-US"/>
        </w:rPr>
        <w:t>מראש</w:t>
      </w:r>
      <w:r w:rsidRPr="00CC001E">
        <w:rPr>
          <w:rFonts w:ascii="Book Antiqua" w:hAnsi="Book Antiqua"/>
          <w:sz w:val="24"/>
          <w:rtl/>
          <w:lang w:eastAsia="en-US"/>
        </w:rPr>
        <w:t xml:space="preserve"> </w:t>
      </w:r>
      <w:r w:rsidRPr="00CC001E">
        <w:rPr>
          <w:rFonts w:ascii="Book Antiqua" w:hAnsi="Book Antiqua" w:hint="eastAsia"/>
          <w:sz w:val="24"/>
          <w:rtl/>
          <w:lang w:eastAsia="en-US"/>
        </w:rPr>
        <w:t>עם</w:t>
      </w:r>
      <w:r w:rsidRPr="00CC001E">
        <w:rPr>
          <w:rFonts w:ascii="Book Antiqua" w:hAnsi="Book Antiqua"/>
          <w:sz w:val="24"/>
          <w:rtl/>
          <w:lang w:eastAsia="en-US"/>
        </w:rPr>
        <w:t xml:space="preserve"> </w:t>
      </w:r>
      <w:r w:rsidRPr="00CC001E">
        <w:rPr>
          <w:rFonts w:ascii="Book Antiqua" w:hAnsi="Book Antiqua" w:hint="eastAsia"/>
          <w:sz w:val="24"/>
          <w:rtl/>
          <w:lang w:eastAsia="en-US"/>
        </w:rPr>
        <w:t>המזמין</w:t>
      </w:r>
      <w:r w:rsidRPr="00CC001E">
        <w:rPr>
          <w:rFonts w:ascii="Book Antiqua" w:hAnsi="Book Antiqua"/>
          <w:sz w:val="24"/>
          <w:rtl/>
          <w:lang w:eastAsia="en-US"/>
        </w:rPr>
        <w:t xml:space="preserve"> </w:t>
      </w:r>
      <w:r w:rsidRPr="00CC001E">
        <w:rPr>
          <w:rFonts w:ascii="Book Antiqua" w:hAnsi="Book Antiqua" w:hint="eastAsia"/>
          <w:sz w:val="24"/>
          <w:rtl/>
          <w:lang w:eastAsia="en-US"/>
        </w:rPr>
        <w:t>ולקבל</w:t>
      </w:r>
      <w:r w:rsidRPr="00CC001E">
        <w:rPr>
          <w:rFonts w:ascii="Book Antiqua" w:hAnsi="Book Antiqua"/>
          <w:sz w:val="24"/>
          <w:rtl/>
          <w:lang w:eastAsia="en-US"/>
        </w:rPr>
        <w:t xml:space="preserve"> </w:t>
      </w:r>
      <w:r w:rsidRPr="00CC001E">
        <w:rPr>
          <w:rFonts w:ascii="Book Antiqua" w:hAnsi="Book Antiqua" w:hint="eastAsia"/>
          <w:sz w:val="24"/>
          <w:rtl/>
          <w:lang w:eastAsia="en-US"/>
        </w:rPr>
        <w:t>את</w:t>
      </w:r>
      <w:r w:rsidRPr="00CC001E">
        <w:rPr>
          <w:rFonts w:ascii="Book Antiqua" w:hAnsi="Book Antiqua"/>
          <w:sz w:val="24"/>
          <w:rtl/>
          <w:lang w:eastAsia="en-US"/>
        </w:rPr>
        <w:t xml:space="preserve"> </w:t>
      </w:r>
      <w:r w:rsidRPr="00CC001E">
        <w:rPr>
          <w:rFonts w:ascii="Book Antiqua" w:hAnsi="Book Antiqua" w:hint="eastAsia"/>
          <w:sz w:val="24"/>
          <w:rtl/>
          <w:lang w:eastAsia="en-US"/>
        </w:rPr>
        <w:t>אישורו</w:t>
      </w:r>
      <w:r w:rsidRPr="00CC001E">
        <w:rPr>
          <w:rFonts w:ascii="Book Antiqua" w:hAnsi="Book Antiqua"/>
          <w:sz w:val="24"/>
          <w:rtl/>
          <w:lang w:eastAsia="en-US"/>
        </w:rPr>
        <w:t xml:space="preserve"> </w:t>
      </w:r>
      <w:r w:rsidRPr="00CC001E">
        <w:rPr>
          <w:rFonts w:ascii="Book Antiqua" w:hAnsi="Book Antiqua" w:hint="eastAsia"/>
          <w:sz w:val="24"/>
          <w:rtl/>
          <w:lang w:eastAsia="en-US"/>
        </w:rPr>
        <w:t>בכתב</w:t>
      </w:r>
      <w:r w:rsidRPr="00CC001E">
        <w:rPr>
          <w:rFonts w:ascii="Book Antiqua" w:hAnsi="Book Antiqua"/>
          <w:sz w:val="24"/>
          <w:rtl/>
          <w:lang w:eastAsia="en-US"/>
        </w:rPr>
        <w:t xml:space="preserve"> </w:t>
      </w:r>
      <w:r w:rsidRPr="00CC001E">
        <w:rPr>
          <w:rFonts w:ascii="Book Antiqua" w:hAnsi="Book Antiqua" w:hint="eastAsia"/>
          <w:sz w:val="24"/>
          <w:rtl/>
          <w:lang w:eastAsia="en-US"/>
        </w:rPr>
        <w:t>לאיש</w:t>
      </w:r>
      <w:r w:rsidRPr="00CC001E">
        <w:rPr>
          <w:rFonts w:ascii="Book Antiqua" w:hAnsi="Book Antiqua"/>
          <w:sz w:val="24"/>
          <w:rtl/>
          <w:lang w:eastAsia="en-US"/>
        </w:rPr>
        <w:t xml:space="preserve"> </w:t>
      </w:r>
      <w:r w:rsidRPr="00CC001E">
        <w:rPr>
          <w:rFonts w:ascii="Book Antiqua" w:hAnsi="Book Antiqua" w:hint="eastAsia"/>
          <w:sz w:val="24"/>
          <w:rtl/>
          <w:lang w:eastAsia="en-US"/>
        </w:rPr>
        <w:t>הקשר</w:t>
      </w:r>
      <w:r w:rsidRPr="00CC001E">
        <w:rPr>
          <w:rFonts w:ascii="Book Antiqua" w:hAnsi="Book Antiqua"/>
          <w:sz w:val="24"/>
          <w:rtl/>
          <w:lang w:eastAsia="en-US"/>
        </w:rPr>
        <w:t xml:space="preserve"> </w:t>
      </w:r>
      <w:r w:rsidRPr="00CC001E">
        <w:rPr>
          <w:rFonts w:ascii="Book Antiqua" w:hAnsi="Book Antiqua" w:hint="eastAsia"/>
          <w:sz w:val="24"/>
          <w:rtl/>
          <w:lang w:eastAsia="en-US"/>
        </w:rPr>
        <w:t>המוצע</w:t>
      </w:r>
      <w:r w:rsidRPr="00CC001E">
        <w:rPr>
          <w:rFonts w:ascii="Book Antiqua" w:hAnsi="Book Antiqua"/>
          <w:sz w:val="24"/>
          <w:rtl/>
          <w:lang w:eastAsia="en-US"/>
        </w:rPr>
        <w:t xml:space="preserve"> </w:t>
      </w:r>
      <w:r w:rsidRPr="00CC001E">
        <w:rPr>
          <w:rFonts w:ascii="Book Antiqua" w:hAnsi="Book Antiqua" w:hint="eastAsia"/>
          <w:sz w:val="24"/>
          <w:rtl/>
          <w:lang w:eastAsia="en-US"/>
        </w:rPr>
        <w:t>כמחליף</w:t>
      </w:r>
      <w:r w:rsidRPr="00CC001E">
        <w:rPr>
          <w:rFonts w:ascii="Book Antiqua" w:hAnsi="Book Antiqua"/>
          <w:sz w:val="24"/>
          <w:rtl/>
          <w:lang w:eastAsia="en-US"/>
        </w:rPr>
        <w:t>.</w:t>
      </w:r>
    </w:p>
    <w:p w14:paraId="5D40224B" w14:textId="77777777" w:rsidR="00B93E4D" w:rsidRPr="00CC001E" w:rsidRDefault="00B93E4D" w:rsidP="00327BA5">
      <w:pPr>
        <w:pStyle w:val="aff"/>
        <w:numPr>
          <w:ilvl w:val="0"/>
          <w:numId w:val="16"/>
        </w:numPr>
        <w:spacing w:line="360" w:lineRule="auto"/>
        <w:rPr>
          <w:rFonts w:ascii="Book Antiqua" w:hAnsi="Book Antiqua"/>
          <w:b/>
          <w:bCs/>
          <w:rtl/>
          <w:lang w:eastAsia="en-US"/>
        </w:rPr>
      </w:pPr>
      <w:bookmarkStart w:id="60" w:name="_Toc535748489"/>
      <w:bookmarkStart w:id="61" w:name="_Toc535748563"/>
      <w:bookmarkStart w:id="62" w:name="_Ref454470126"/>
      <w:bookmarkStart w:id="63" w:name="_Toc513040366"/>
      <w:bookmarkStart w:id="64" w:name="_Toc513040624"/>
      <w:bookmarkStart w:id="65" w:name="_Toc200819165"/>
      <w:bookmarkStart w:id="66" w:name="_Toc204566111"/>
      <w:bookmarkStart w:id="67" w:name="_Toc254821138"/>
      <w:bookmarkStart w:id="68" w:name="_Toc360620719"/>
      <w:bookmarkStart w:id="69" w:name="_Toc361210773"/>
      <w:bookmarkStart w:id="70" w:name="_Toc372891846"/>
      <w:bookmarkStart w:id="71" w:name="_Toc202846161"/>
      <w:bookmarkStart w:id="72" w:name="_Toc252405328"/>
      <w:bookmarkEnd w:id="60"/>
      <w:bookmarkEnd w:id="61"/>
      <w:r w:rsidRPr="00CC001E">
        <w:rPr>
          <w:rFonts w:ascii="Book Antiqua" w:hAnsi="Book Antiqua"/>
          <w:b/>
          <w:bCs/>
          <w:sz w:val="24"/>
          <w:rtl/>
          <w:lang w:eastAsia="en-US"/>
        </w:rPr>
        <w:t xml:space="preserve">נותני שירותים </w:t>
      </w:r>
      <w:bookmarkEnd w:id="62"/>
      <w:r w:rsidRPr="00CC001E">
        <w:rPr>
          <w:rFonts w:ascii="Book Antiqua" w:hAnsi="Book Antiqua"/>
          <w:b/>
          <w:bCs/>
          <w:sz w:val="24"/>
          <w:rtl/>
          <w:lang w:eastAsia="en-US"/>
        </w:rPr>
        <w:t>מטעם הספק</w:t>
      </w:r>
      <w:bookmarkEnd w:id="63"/>
      <w:bookmarkEnd w:id="64"/>
      <w:r w:rsidRPr="00CC001E">
        <w:rPr>
          <w:rFonts w:ascii="Book Antiqua" w:hAnsi="Book Antiqua"/>
          <w:b/>
          <w:bCs/>
          <w:sz w:val="24"/>
          <w:rtl/>
          <w:lang w:eastAsia="en-US"/>
        </w:rPr>
        <w:t xml:space="preserve"> </w:t>
      </w:r>
    </w:p>
    <w:p w14:paraId="007075A9" w14:textId="77777777" w:rsidR="00BE728C" w:rsidRPr="00DD5B81" w:rsidRDefault="00BE728C" w:rsidP="00327BA5">
      <w:pPr>
        <w:pStyle w:val="aff"/>
        <w:numPr>
          <w:ilvl w:val="1"/>
          <w:numId w:val="16"/>
        </w:numPr>
        <w:spacing w:line="360" w:lineRule="auto"/>
        <w:ind w:left="652" w:hanging="425"/>
        <w:jc w:val="both"/>
        <w:rPr>
          <w:rFonts w:ascii="Book Antiqua" w:hAnsi="Book Antiqua"/>
          <w:rtl/>
          <w:lang w:eastAsia="en-US"/>
        </w:rPr>
      </w:pPr>
      <w:r w:rsidRPr="00CC001E">
        <w:rPr>
          <w:rFonts w:ascii="Book Antiqua" w:hAnsi="Book Antiqua"/>
          <w:sz w:val="24"/>
          <w:rtl/>
          <w:lang w:eastAsia="en-US"/>
        </w:rPr>
        <w:t>כ</w:t>
      </w:r>
      <w:r w:rsidRPr="00CC001E">
        <w:rPr>
          <w:rFonts w:ascii="Book Antiqua" w:hAnsi="Book Antiqua" w:hint="eastAsia"/>
          <w:sz w:val="24"/>
          <w:rtl/>
          <w:lang w:eastAsia="en-US"/>
        </w:rPr>
        <w:t>ל</w:t>
      </w:r>
      <w:r w:rsidRPr="00CC001E">
        <w:rPr>
          <w:rFonts w:ascii="Book Antiqua" w:hAnsi="Book Antiqua"/>
          <w:sz w:val="24"/>
          <w:rtl/>
          <w:lang w:eastAsia="en-US"/>
        </w:rPr>
        <w:t>ל נותני השירותי</w:t>
      </w:r>
      <w:r w:rsidRPr="00CC001E">
        <w:rPr>
          <w:rFonts w:ascii="Book Antiqua" w:hAnsi="Book Antiqua" w:hint="eastAsia"/>
          <w:sz w:val="24"/>
          <w:rtl/>
          <w:lang w:eastAsia="en-US"/>
        </w:rPr>
        <w:t>ם</w:t>
      </w:r>
      <w:r w:rsidR="002F056D" w:rsidRPr="00CC001E">
        <w:rPr>
          <w:rFonts w:ascii="Book Antiqua" w:hAnsi="Book Antiqua"/>
          <w:sz w:val="24"/>
          <w:rtl/>
          <w:lang w:eastAsia="en-US"/>
        </w:rPr>
        <w:t xml:space="preserve"> מטעם הספק</w:t>
      </w:r>
      <w:r w:rsidRPr="00CC001E">
        <w:rPr>
          <w:rFonts w:ascii="Book Antiqua" w:hAnsi="Book Antiqua"/>
          <w:sz w:val="24"/>
          <w:rtl/>
          <w:lang w:eastAsia="en-US"/>
        </w:rPr>
        <w:t>, י</w:t>
      </w:r>
      <w:r w:rsidR="002F056D" w:rsidRPr="00CC001E">
        <w:rPr>
          <w:rFonts w:ascii="Book Antiqua" w:hAnsi="Book Antiqua" w:hint="eastAsia"/>
          <w:sz w:val="24"/>
          <w:rtl/>
          <w:lang w:eastAsia="en-US"/>
        </w:rPr>
        <w:t>ח</w:t>
      </w:r>
      <w:r w:rsidRPr="00CC001E">
        <w:rPr>
          <w:rFonts w:ascii="Book Antiqua" w:hAnsi="Book Antiqua"/>
          <w:sz w:val="24"/>
          <w:rtl/>
          <w:lang w:eastAsia="en-US"/>
        </w:rPr>
        <w:t>לו במתן השירותים רק לאחר בדיקת התאמתם</w:t>
      </w:r>
      <w:r w:rsidR="00CC014A" w:rsidRPr="00CC001E">
        <w:rPr>
          <w:rFonts w:ascii="Book Antiqua" w:hAnsi="Book Antiqua"/>
          <w:sz w:val="24"/>
          <w:rtl/>
          <w:lang w:eastAsia="en-US"/>
        </w:rPr>
        <w:t xml:space="preserve">, </w:t>
      </w:r>
      <w:r w:rsidR="00CC014A" w:rsidRPr="00CC001E">
        <w:rPr>
          <w:rFonts w:ascii="Book Antiqua" w:hAnsi="Book Antiqua" w:hint="eastAsia"/>
          <w:sz w:val="24"/>
          <w:rtl/>
          <w:lang w:eastAsia="en-US"/>
        </w:rPr>
        <w:t>קבלת</w:t>
      </w:r>
      <w:r w:rsidR="00CC014A" w:rsidRPr="00CC001E">
        <w:rPr>
          <w:rFonts w:ascii="Book Antiqua" w:hAnsi="Book Antiqua"/>
          <w:sz w:val="24"/>
          <w:rtl/>
          <w:lang w:eastAsia="en-US"/>
        </w:rPr>
        <w:t xml:space="preserve"> </w:t>
      </w:r>
      <w:r w:rsidR="00CC014A" w:rsidRPr="00CC001E">
        <w:rPr>
          <w:rFonts w:ascii="Book Antiqua" w:hAnsi="Book Antiqua" w:hint="eastAsia"/>
          <w:sz w:val="24"/>
          <w:rtl/>
          <w:lang w:eastAsia="en-US"/>
        </w:rPr>
        <w:t>סיווג</w:t>
      </w:r>
      <w:r w:rsidR="00CC014A" w:rsidRPr="00CC001E">
        <w:rPr>
          <w:rFonts w:ascii="Book Antiqua" w:hAnsi="Book Antiqua"/>
          <w:sz w:val="24"/>
          <w:rtl/>
          <w:lang w:eastAsia="en-US"/>
        </w:rPr>
        <w:t xml:space="preserve"> </w:t>
      </w:r>
      <w:r w:rsidR="00CC014A" w:rsidRPr="00CC001E">
        <w:rPr>
          <w:rFonts w:ascii="Book Antiqua" w:hAnsi="Book Antiqua" w:hint="eastAsia"/>
          <w:sz w:val="24"/>
          <w:rtl/>
          <w:lang w:eastAsia="en-US"/>
        </w:rPr>
        <w:t>ביטחוני</w:t>
      </w:r>
      <w:r w:rsidR="00CC014A" w:rsidRPr="00CC001E">
        <w:rPr>
          <w:rFonts w:ascii="Book Antiqua" w:hAnsi="Book Antiqua"/>
          <w:sz w:val="24"/>
          <w:rtl/>
          <w:lang w:eastAsia="en-US"/>
        </w:rPr>
        <w:t xml:space="preserve"> </w:t>
      </w:r>
      <w:r w:rsidR="00CC014A" w:rsidRPr="00CC001E">
        <w:rPr>
          <w:rFonts w:ascii="Book Antiqua" w:hAnsi="Book Antiqua" w:hint="eastAsia"/>
          <w:sz w:val="24"/>
          <w:rtl/>
          <w:lang w:eastAsia="en-US"/>
        </w:rPr>
        <w:t>מתאים</w:t>
      </w:r>
      <w:r w:rsidR="00CC014A" w:rsidRPr="00CC001E">
        <w:rPr>
          <w:rFonts w:ascii="Book Antiqua" w:hAnsi="Book Antiqua"/>
          <w:sz w:val="24"/>
          <w:rtl/>
          <w:lang w:eastAsia="en-US"/>
        </w:rPr>
        <w:t xml:space="preserve"> </w:t>
      </w:r>
      <w:r w:rsidR="00CC014A" w:rsidRPr="00CC001E">
        <w:rPr>
          <w:rFonts w:ascii="Book Antiqua" w:hAnsi="Book Antiqua" w:hint="eastAsia"/>
          <w:sz w:val="24"/>
          <w:rtl/>
          <w:lang w:eastAsia="en-US"/>
        </w:rPr>
        <w:t>ו</w:t>
      </w:r>
      <w:r w:rsidRPr="00CC001E">
        <w:rPr>
          <w:rFonts w:ascii="Book Antiqua" w:hAnsi="Book Antiqua"/>
          <w:sz w:val="24"/>
          <w:rtl/>
          <w:lang w:eastAsia="en-US"/>
        </w:rPr>
        <w:t>קבלת אישור בכתב מהמזמין. בעת ה</w:t>
      </w:r>
      <w:r w:rsidR="002F056D" w:rsidRPr="00CC001E">
        <w:rPr>
          <w:rFonts w:ascii="Book Antiqua" w:hAnsi="Book Antiqua"/>
          <w:sz w:val="24"/>
          <w:rtl/>
          <w:lang w:eastAsia="en-US"/>
        </w:rPr>
        <w:t xml:space="preserve">בדיקה רשאי המזמין לדרוש ולקבל </w:t>
      </w:r>
      <w:r w:rsidR="002F056D" w:rsidRPr="00CC001E">
        <w:rPr>
          <w:rFonts w:ascii="Book Antiqua" w:hAnsi="Book Antiqua" w:hint="eastAsia"/>
          <w:sz w:val="24"/>
          <w:rtl/>
          <w:lang w:eastAsia="en-US"/>
        </w:rPr>
        <w:t>העתק</w:t>
      </w:r>
      <w:r w:rsidR="002F056D" w:rsidRPr="00CC001E">
        <w:rPr>
          <w:rFonts w:ascii="Book Antiqua" w:hAnsi="Book Antiqua"/>
          <w:sz w:val="24"/>
          <w:rtl/>
          <w:lang w:eastAsia="en-US"/>
        </w:rPr>
        <w:t xml:space="preserve"> </w:t>
      </w:r>
      <w:r w:rsidR="002F056D" w:rsidRPr="00CC001E">
        <w:rPr>
          <w:rFonts w:ascii="Book Antiqua" w:hAnsi="Book Antiqua" w:hint="eastAsia"/>
          <w:sz w:val="24"/>
          <w:rtl/>
          <w:lang w:eastAsia="en-US"/>
        </w:rPr>
        <w:t>מקורות</w:t>
      </w:r>
      <w:r w:rsidR="002F056D" w:rsidRPr="00CC001E">
        <w:rPr>
          <w:rFonts w:ascii="Book Antiqua" w:hAnsi="Book Antiqua"/>
          <w:sz w:val="24"/>
          <w:rtl/>
          <w:lang w:eastAsia="en-US"/>
        </w:rPr>
        <w:t xml:space="preserve"> </w:t>
      </w:r>
      <w:r w:rsidR="002F056D" w:rsidRPr="00CC001E">
        <w:rPr>
          <w:rFonts w:ascii="Book Antiqua" w:hAnsi="Book Antiqua" w:hint="eastAsia"/>
          <w:sz w:val="24"/>
          <w:rtl/>
          <w:lang w:eastAsia="en-US"/>
        </w:rPr>
        <w:t>החיים</w:t>
      </w:r>
      <w:r w:rsidR="002F056D" w:rsidRPr="00CC001E">
        <w:rPr>
          <w:rFonts w:ascii="Book Antiqua" w:hAnsi="Book Antiqua"/>
          <w:sz w:val="24"/>
          <w:rtl/>
          <w:lang w:eastAsia="en-US"/>
        </w:rPr>
        <w:t xml:space="preserve"> </w:t>
      </w:r>
      <w:r w:rsidR="002F056D" w:rsidRPr="00CC001E">
        <w:rPr>
          <w:rFonts w:ascii="Book Antiqua" w:hAnsi="Book Antiqua" w:hint="eastAsia"/>
          <w:sz w:val="24"/>
          <w:rtl/>
          <w:lang w:eastAsia="en-US"/>
        </w:rPr>
        <w:t>ונ</w:t>
      </w:r>
      <w:r w:rsidR="00DA32E0" w:rsidRPr="00CC001E">
        <w:rPr>
          <w:rFonts w:ascii="Book Antiqua" w:hAnsi="Book Antiqua" w:hint="eastAsia"/>
          <w:sz w:val="24"/>
          <w:rtl/>
          <w:lang w:eastAsia="en-US"/>
        </w:rPr>
        <w:t>י</w:t>
      </w:r>
      <w:r w:rsidR="002F056D" w:rsidRPr="00CC001E">
        <w:rPr>
          <w:rFonts w:ascii="Book Antiqua" w:hAnsi="Book Antiqua" w:hint="eastAsia"/>
          <w:sz w:val="24"/>
          <w:rtl/>
          <w:lang w:eastAsia="en-US"/>
        </w:rPr>
        <w:t>סיון</w:t>
      </w:r>
      <w:r w:rsidR="002F056D" w:rsidRPr="00CC001E">
        <w:rPr>
          <w:rFonts w:ascii="Book Antiqua" w:hAnsi="Book Antiqua"/>
          <w:sz w:val="24"/>
          <w:rtl/>
          <w:lang w:eastAsia="en-US"/>
        </w:rPr>
        <w:t xml:space="preserve"> </w:t>
      </w:r>
      <w:r w:rsidR="002F056D" w:rsidRPr="00CC001E">
        <w:rPr>
          <w:rFonts w:ascii="Book Antiqua" w:hAnsi="Book Antiqua" w:hint="eastAsia"/>
          <w:sz w:val="24"/>
          <w:rtl/>
          <w:lang w:eastAsia="en-US"/>
        </w:rPr>
        <w:t>עבודתם</w:t>
      </w:r>
      <w:r w:rsidRPr="00CC001E">
        <w:rPr>
          <w:rFonts w:ascii="Book Antiqua" w:hAnsi="Book Antiqua"/>
          <w:sz w:val="24"/>
          <w:rtl/>
          <w:lang w:eastAsia="en-US"/>
        </w:rPr>
        <w:t>, לראיינם, לפנות לממליצים</w:t>
      </w:r>
      <w:r w:rsidR="002F056D" w:rsidRPr="00CC001E">
        <w:rPr>
          <w:rFonts w:ascii="Book Antiqua" w:hAnsi="Book Antiqua"/>
          <w:sz w:val="24"/>
          <w:rtl/>
          <w:lang w:eastAsia="en-US"/>
        </w:rPr>
        <w:t xml:space="preserve"> וג</w:t>
      </w:r>
      <w:r w:rsidR="00CC014A" w:rsidRPr="00CC001E">
        <w:rPr>
          <w:rFonts w:ascii="Book Antiqua" w:hAnsi="Book Antiqua" w:hint="eastAsia"/>
          <w:sz w:val="24"/>
          <w:rtl/>
          <w:lang w:eastAsia="en-US"/>
        </w:rPr>
        <w:t>ו</w:t>
      </w:r>
      <w:r w:rsidR="002F056D" w:rsidRPr="00CC001E">
        <w:rPr>
          <w:rFonts w:ascii="Book Antiqua" w:hAnsi="Book Antiqua" w:hint="eastAsia"/>
          <w:sz w:val="24"/>
          <w:rtl/>
          <w:lang w:eastAsia="en-US"/>
        </w:rPr>
        <w:t>רמים</w:t>
      </w:r>
      <w:r w:rsidR="002F056D" w:rsidRPr="00CC001E">
        <w:rPr>
          <w:rFonts w:ascii="Book Antiqua" w:hAnsi="Book Antiqua"/>
          <w:sz w:val="24"/>
          <w:rtl/>
          <w:lang w:eastAsia="en-US"/>
        </w:rPr>
        <w:t xml:space="preserve"> </w:t>
      </w:r>
      <w:r w:rsidR="002F056D" w:rsidRPr="00CC001E">
        <w:rPr>
          <w:rFonts w:ascii="Book Antiqua" w:hAnsi="Book Antiqua" w:hint="eastAsia"/>
          <w:sz w:val="24"/>
          <w:rtl/>
          <w:lang w:eastAsia="en-US"/>
        </w:rPr>
        <w:t>חיצוניים</w:t>
      </w:r>
      <w:r w:rsidRPr="00CC001E">
        <w:rPr>
          <w:rFonts w:ascii="Book Antiqua" w:hAnsi="Book Antiqua"/>
          <w:sz w:val="24"/>
          <w:rtl/>
          <w:lang w:eastAsia="en-US"/>
        </w:rPr>
        <w:t xml:space="preserve">. המזמין </w:t>
      </w:r>
      <w:r w:rsidR="002F056D" w:rsidRPr="00CC001E">
        <w:rPr>
          <w:rFonts w:ascii="Book Antiqua" w:hAnsi="Book Antiqua" w:hint="eastAsia"/>
          <w:sz w:val="24"/>
          <w:rtl/>
          <w:lang w:eastAsia="en-US"/>
        </w:rPr>
        <w:t>יהא</w:t>
      </w:r>
      <w:r w:rsidR="002F056D" w:rsidRPr="00CC001E">
        <w:rPr>
          <w:rFonts w:ascii="Book Antiqua" w:hAnsi="Book Antiqua"/>
          <w:sz w:val="24"/>
          <w:rtl/>
          <w:lang w:eastAsia="en-US"/>
        </w:rPr>
        <w:t xml:space="preserve"> </w:t>
      </w:r>
      <w:r w:rsidRPr="00CC001E">
        <w:rPr>
          <w:rFonts w:ascii="Book Antiqua" w:hAnsi="Book Antiqua"/>
          <w:sz w:val="24"/>
          <w:rtl/>
          <w:lang w:eastAsia="en-US"/>
        </w:rPr>
        <w:t xml:space="preserve">רשאי </w:t>
      </w:r>
      <w:r w:rsidR="00DA32E0" w:rsidRPr="00CC001E">
        <w:rPr>
          <w:rFonts w:ascii="Book Antiqua" w:hAnsi="Book Antiqua" w:hint="eastAsia"/>
          <w:sz w:val="24"/>
          <w:rtl/>
          <w:lang w:eastAsia="en-US"/>
        </w:rPr>
        <w:t>ש</w:t>
      </w:r>
      <w:r w:rsidRPr="00CC001E">
        <w:rPr>
          <w:rFonts w:ascii="Book Antiqua" w:hAnsi="Book Antiqua"/>
          <w:sz w:val="24"/>
          <w:rtl/>
          <w:lang w:eastAsia="en-US"/>
        </w:rPr>
        <w:t>לא לאשר את נותני השירותים, כולם או חלקם,</w:t>
      </w:r>
      <w:r w:rsidR="005F11A4" w:rsidRPr="00CC001E">
        <w:rPr>
          <w:rFonts w:ascii="Book Antiqua" w:hAnsi="Book Antiqua"/>
          <w:sz w:val="24"/>
          <w:rtl/>
          <w:lang w:eastAsia="en-US"/>
        </w:rPr>
        <w:t xml:space="preserve"> </w:t>
      </w:r>
      <w:r w:rsidR="00F7186F" w:rsidRPr="00CC001E">
        <w:rPr>
          <w:rFonts w:ascii="Book Antiqua" w:hAnsi="Book Antiqua" w:hint="eastAsia"/>
          <w:sz w:val="24"/>
          <w:rtl/>
          <w:lang w:eastAsia="en-US"/>
        </w:rPr>
        <w:t>טרומית</w:t>
      </w:r>
      <w:r w:rsidR="00F7186F" w:rsidRPr="00CC001E">
        <w:rPr>
          <w:rFonts w:ascii="Book Antiqua" w:hAnsi="Book Antiqua"/>
          <w:sz w:val="24"/>
          <w:rtl/>
          <w:lang w:eastAsia="en-US"/>
        </w:rPr>
        <w:t xml:space="preserve"> למתן השירותים ואו במהלכם, </w:t>
      </w:r>
      <w:r w:rsidR="00F7186F" w:rsidRPr="00CC001E">
        <w:rPr>
          <w:rFonts w:ascii="Book Antiqua" w:hAnsi="Book Antiqua" w:hint="eastAsia"/>
          <w:sz w:val="24"/>
          <w:rtl/>
          <w:lang w:eastAsia="en-US"/>
        </w:rPr>
        <w:t>הכל</w:t>
      </w:r>
      <w:r w:rsidR="00F7186F" w:rsidRPr="00CC001E">
        <w:rPr>
          <w:rFonts w:ascii="Book Antiqua" w:hAnsi="Book Antiqua"/>
          <w:sz w:val="24"/>
          <w:rtl/>
          <w:lang w:eastAsia="en-US"/>
        </w:rPr>
        <w:t xml:space="preserve"> </w:t>
      </w:r>
      <w:r w:rsidRPr="00CC001E">
        <w:rPr>
          <w:rFonts w:ascii="Book Antiqua" w:hAnsi="Book Antiqua"/>
          <w:sz w:val="24"/>
          <w:rtl/>
          <w:lang w:eastAsia="en-US"/>
        </w:rPr>
        <w:t>לפי שיקול דעתו הבלעדי</w:t>
      </w:r>
      <w:r w:rsidR="00F7186F" w:rsidRPr="00CC001E">
        <w:rPr>
          <w:rFonts w:ascii="Book Antiqua" w:hAnsi="Book Antiqua"/>
          <w:sz w:val="24"/>
          <w:rtl/>
          <w:lang w:eastAsia="en-US"/>
        </w:rPr>
        <w:t xml:space="preserve"> ו</w:t>
      </w:r>
      <w:r w:rsidRPr="00CC001E">
        <w:rPr>
          <w:rFonts w:ascii="Book Antiqua" w:hAnsi="Book Antiqua"/>
          <w:sz w:val="24"/>
          <w:rtl/>
          <w:lang w:eastAsia="en-US"/>
        </w:rPr>
        <w:t xml:space="preserve">מבלי לתת נימוק כלשהו. </w:t>
      </w:r>
      <w:r w:rsidR="002F056D" w:rsidRPr="00CC001E">
        <w:rPr>
          <w:rFonts w:ascii="Book Antiqua" w:hAnsi="Book Antiqua" w:hint="eastAsia"/>
          <w:sz w:val="24"/>
          <w:rtl/>
          <w:lang w:eastAsia="en-US"/>
        </w:rPr>
        <w:t>אי</w:t>
      </w:r>
      <w:r w:rsidR="002F056D" w:rsidRPr="00CC001E">
        <w:rPr>
          <w:rFonts w:ascii="Book Antiqua" w:hAnsi="Book Antiqua"/>
          <w:sz w:val="24"/>
          <w:rtl/>
          <w:lang w:eastAsia="en-US"/>
        </w:rPr>
        <w:t xml:space="preserve"> </w:t>
      </w:r>
      <w:r w:rsidRPr="00CC001E">
        <w:rPr>
          <w:rFonts w:ascii="Book Antiqua" w:hAnsi="Book Antiqua"/>
          <w:sz w:val="24"/>
          <w:rtl/>
          <w:lang w:eastAsia="en-US"/>
        </w:rPr>
        <w:t xml:space="preserve">אישור המזמין לנותן שירותים, אינו גורע מאחריות הספק והמחויבות שלו עפ"י דרישות </w:t>
      </w:r>
      <w:r w:rsidRPr="00DD5B81">
        <w:rPr>
          <w:rFonts w:ascii="Book Antiqua" w:hAnsi="Book Antiqua"/>
          <w:sz w:val="24"/>
          <w:rtl/>
          <w:lang w:eastAsia="en-US"/>
        </w:rPr>
        <w:t>המכרז וההסכם המצורף. מובהר כי בכל מקרה אין המזמין אחראי לפעילות כ"א מטעם הספק, בשום היבט והספק יהיה האחראי הבלעדי לכך.</w:t>
      </w:r>
    </w:p>
    <w:p w14:paraId="755E82C6" w14:textId="28C839D9" w:rsidR="00CC014A" w:rsidRPr="00DD5B81" w:rsidRDefault="00CC014A" w:rsidP="00327BA5">
      <w:pPr>
        <w:pStyle w:val="aff"/>
        <w:numPr>
          <w:ilvl w:val="1"/>
          <w:numId w:val="16"/>
        </w:numPr>
        <w:spacing w:line="360" w:lineRule="auto"/>
        <w:ind w:left="652" w:hanging="425"/>
        <w:jc w:val="both"/>
        <w:rPr>
          <w:rFonts w:ascii="Book Antiqua" w:hAnsi="Book Antiqua"/>
          <w:rtl/>
          <w:lang w:eastAsia="en-US"/>
        </w:rPr>
      </w:pPr>
      <w:r w:rsidRPr="00DD5B81">
        <w:rPr>
          <w:rFonts w:ascii="Book Antiqua" w:hAnsi="Book Antiqua"/>
          <w:sz w:val="24"/>
          <w:rtl/>
          <w:lang w:eastAsia="en-US"/>
        </w:rPr>
        <w:t>נותני השירותים מטעם הספק יידרשו לעבור סיווג בטחוני בהתאם להנחיות גורמים מנחים (מערך הסייבר הלאומי)</w:t>
      </w:r>
      <w:r w:rsidR="00AE1BB3" w:rsidRPr="00DD5B81">
        <w:rPr>
          <w:rFonts w:ascii="Book Antiqua" w:hAnsi="Book Antiqua"/>
          <w:sz w:val="24"/>
          <w:rtl/>
          <w:lang w:eastAsia="en-US"/>
        </w:rPr>
        <w:t xml:space="preserve"> כתנאי לתחילת העסקתם אצל המזמין</w:t>
      </w:r>
      <w:r w:rsidR="00AE1BB3" w:rsidRPr="00DD5B81">
        <w:rPr>
          <w:rFonts w:ascii="Book Antiqua" w:hAnsi="Book Antiqua" w:hint="cs"/>
          <w:sz w:val="24"/>
          <w:rtl/>
          <w:lang w:eastAsia="en-US"/>
        </w:rPr>
        <w:t xml:space="preserve">. הסיווג הביטחוני ייעשה עפ"י רוב </w:t>
      </w:r>
      <w:r w:rsidR="00165B0B" w:rsidRPr="00DD5B81">
        <w:rPr>
          <w:rFonts w:ascii="Book Antiqua" w:hAnsi="Book Antiqua" w:hint="cs"/>
          <w:rtl/>
          <w:lang w:eastAsia="en-US"/>
        </w:rPr>
        <w:t>על חשבון</w:t>
      </w:r>
      <w:r w:rsidR="00AE1BB3" w:rsidRPr="00DD5B81">
        <w:rPr>
          <w:rFonts w:ascii="Book Antiqua" w:hAnsi="Book Antiqua" w:hint="cs"/>
          <w:rtl/>
          <w:lang w:eastAsia="en-US"/>
        </w:rPr>
        <w:t xml:space="preserve"> המזמינה.</w:t>
      </w:r>
    </w:p>
    <w:p w14:paraId="45CBD07B" w14:textId="7FF78D20" w:rsidR="00FF32BC" w:rsidRPr="00CC001E" w:rsidRDefault="00FF32BC" w:rsidP="00327BA5">
      <w:pPr>
        <w:pStyle w:val="aff"/>
        <w:numPr>
          <w:ilvl w:val="1"/>
          <w:numId w:val="16"/>
        </w:numPr>
        <w:spacing w:line="360" w:lineRule="auto"/>
        <w:ind w:left="652" w:hanging="425"/>
        <w:jc w:val="both"/>
        <w:rPr>
          <w:rFonts w:ascii="Book Antiqua" w:hAnsi="Book Antiqua"/>
          <w:lang w:eastAsia="en-US"/>
        </w:rPr>
      </w:pPr>
      <w:r w:rsidRPr="00DD5B81">
        <w:rPr>
          <w:rFonts w:ascii="Book Antiqua" w:hAnsi="Book Antiqua"/>
          <w:sz w:val="24"/>
          <w:rtl/>
          <w:lang w:eastAsia="en-US"/>
        </w:rPr>
        <w:lastRenderedPageBreak/>
        <w:t xml:space="preserve">נותן שירותים שיבחר ע"י המזמין </w:t>
      </w:r>
      <w:r w:rsidRPr="00CC001E">
        <w:rPr>
          <w:rFonts w:ascii="Book Antiqua" w:hAnsi="Book Antiqua"/>
          <w:sz w:val="24"/>
          <w:rtl/>
          <w:lang w:eastAsia="en-US"/>
        </w:rPr>
        <w:t>יעמוד לרשות המזמין תוך 30 ימים קלנדריים מרגע שקיבל הספק הודעה על בחירתו</w:t>
      </w:r>
      <w:r w:rsidR="009B20DB">
        <w:rPr>
          <w:rFonts w:ascii="Book Antiqua" w:hAnsi="Book Antiqua" w:hint="cs"/>
          <w:sz w:val="24"/>
          <w:rtl/>
          <w:lang w:eastAsia="en-US"/>
        </w:rPr>
        <w:t xml:space="preserve"> כזוכה</w:t>
      </w:r>
      <w:r w:rsidRPr="00CC001E">
        <w:rPr>
          <w:rFonts w:ascii="Book Antiqua" w:hAnsi="Book Antiqua"/>
          <w:sz w:val="24"/>
          <w:rtl/>
          <w:lang w:eastAsia="en-US"/>
        </w:rPr>
        <w:t>, או במועד מאוחר יותר שיאושר על ידי המזמין, לפי שיקול דעתו הבלעדי.</w:t>
      </w:r>
    </w:p>
    <w:p w14:paraId="3709C8F0" w14:textId="77777777" w:rsidR="00CC014A" w:rsidRPr="00CC001E" w:rsidRDefault="00CC014A" w:rsidP="00327BA5">
      <w:pPr>
        <w:pStyle w:val="aff"/>
        <w:numPr>
          <w:ilvl w:val="1"/>
          <w:numId w:val="16"/>
        </w:numPr>
        <w:spacing w:line="360" w:lineRule="auto"/>
        <w:ind w:left="652" w:hanging="425"/>
        <w:jc w:val="both"/>
        <w:rPr>
          <w:rFonts w:ascii="Book Antiqua" w:hAnsi="Book Antiqua"/>
          <w:rtl/>
          <w:lang w:eastAsia="en-US"/>
        </w:rPr>
      </w:pPr>
      <w:r w:rsidRPr="00CC001E">
        <w:rPr>
          <w:rFonts w:ascii="Book Antiqua" w:hAnsi="Book Antiqua"/>
          <w:sz w:val="24"/>
          <w:rtl/>
          <w:lang w:eastAsia="en-US"/>
        </w:rPr>
        <w:t>נציג המזמין רשאי לדרוש הפסקת העסקתו או החלפתו של נותן שירותים, עובד המציע או עובד של נותן שירותים למציע, מטעמים סבירים</w:t>
      </w:r>
      <w:r w:rsidR="005F11A4" w:rsidRPr="00CC001E">
        <w:rPr>
          <w:rFonts w:ascii="Book Antiqua" w:hAnsi="Book Antiqua"/>
          <w:sz w:val="24"/>
          <w:rtl/>
          <w:lang w:eastAsia="en-US"/>
        </w:rPr>
        <w:t xml:space="preserve"> (ובכלל זה אי הלימת כישורי היועץ והתאמתו</w:t>
      </w:r>
      <w:r w:rsidR="00C7340C" w:rsidRPr="00CC001E">
        <w:rPr>
          <w:rFonts w:ascii="Book Antiqua" w:hAnsi="Book Antiqua"/>
          <w:sz w:val="24"/>
          <w:rtl/>
          <w:lang w:eastAsia="en-US"/>
        </w:rPr>
        <w:t xml:space="preserve"> לשירות הייעוץ המבוקש</w:t>
      </w:r>
      <w:r w:rsidR="005F11A4" w:rsidRPr="00CC001E">
        <w:rPr>
          <w:rFonts w:ascii="Book Antiqua" w:hAnsi="Book Antiqua"/>
          <w:sz w:val="24"/>
          <w:rtl/>
          <w:lang w:eastAsia="en-US"/>
        </w:rPr>
        <w:t>)</w:t>
      </w:r>
      <w:r w:rsidRPr="00CC001E">
        <w:rPr>
          <w:rFonts w:ascii="Book Antiqua" w:hAnsi="Book Antiqua"/>
          <w:sz w:val="24"/>
          <w:rtl/>
          <w:lang w:eastAsia="en-US"/>
        </w:rPr>
        <w:t xml:space="preserve"> ו/או מטעמים ביטחוניים, במקרה כאמור יפעל הספק כדלקמן:</w:t>
      </w:r>
    </w:p>
    <w:p w14:paraId="0D6E7941" w14:textId="77777777" w:rsidR="00CC014A" w:rsidRPr="00CC001E" w:rsidRDefault="00CC014A" w:rsidP="00327BA5">
      <w:pPr>
        <w:pStyle w:val="aff"/>
        <w:numPr>
          <w:ilvl w:val="2"/>
          <w:numId w:val="16"/>
        </w:numPr>
        <w:spacing w:line="360" w:lineRule="auto"/>
        <w:jc w:val="both"/>
        <w:rPr>
          <w:rFonts w:ascii="David" w:hAnsi="David"/>
          <w:rtl/>
          <w:lang w:eastAsia="en-US"/>
        </w:rPr>
      </w:pPr>
      <w:r w:rsidRPr="00CC001E">
        <w:rPr>
          <w:rFonts w:ascii="David" w:hAnsi="David"/>
          <w:sz w:val="24"/>
          <w:rtl/>
          <w:lang w:eastAsia="en-US"/>
        </w:rPr>
        <w:t>הספק ימלא דרישה זו במלואה ללא פגיעה במתן השירותים למזמין תוך 15 ימים קלנדריים. במקרה בו ההחלפה נובעת מטעמים ביטחוניים, תופסק העסקת העובד במכרז זה, באופן מידי.</w:t>
      </w:r>
    </w:p>
    <w:p w14:paraId="622E72D3" w14:textId="77777777" w:rsidR="00CC014A" w:rsidRPr="00CC001E" w:rsidRDefault="00CC014A" w:rsidP="00327BA5">
      <w:pPr>
        <w:pStyle w:val="aff"/>
        <w:numPr>
          <w:ilvl w:val="2"/>
          <w:numId w:val="16"/>
        </w:numPr>
        <w:spacing w:line="360" w:lineRule="auto"/>
        <w:jc w:val="both"/>
        <w:rPr>
          <w:rFonts w:ascii="David" w:hAnsi="David"/>
          <w:rtl/>
          <w:lang w:eastAsia="en-US"/>
        </w:rPr>
      </w:pPr>
      <w:r w:rsidRPr="00CC001E">
        <w:rPr>
          <w:rFonts w:ascii="David" w:hAnsi="David"/>
          <w:sz w:val="24"/>
          <w:rtl/>
          <w:lang w:eastAsia="en-US"/>
        </w:rPr>
        <w:t>הספק יציג לאישור המזמין ללא דיחוי נותן שירות או עובד מחליף, העומד בתנאים ובדרישות המקצועיות, שאינו נופל ברמתו המקצועית ובניסיונו מנותן השירותים או העובד שהוחלף. המזמין שומר לעצמו את הזכות שלא לאשר את ספק המשנה החליפי או נותן השירות החדש לפי שיקול דעתו הבלעדי ומבלי לנמק את החלטותיו.</w:t>
      </w:r>
    </w:p>
    <w:p w14:paraId="2AF7FC0B" w14:textId="37D25B0E" w:rsidR="00CC014A" w:rsidRPr="00CC001E" w:rsidRDefault="00CC014A" w:rsidP="00327BA5">
      <w:pPr>
        <w:pStyle w:val="aff"/>
        <w:numPr>
          <w:ilvl w:val="2"/>
          <w:numId w:val="16"/>
        </w:numPr>
        <w:spacing w:line="360" w:lineRule="auto"/>
        <w:jc w:val="both"/>
        <w:rPr>
          <w:rFonts w:ascii="David" w:hAnsi="David"/>
          <w:rtl/>
          <w:lang w:eastAsia="en-US"/>
        </w:rPr>
      </w:pPr>
      <w:r w:rsidRPr="00CC001E">
        <w:rPr>
          <w:rFonts w:ascii="David" w:hAnsi="David"/>
          <w:sz w:val="24"/>
          <w:rtl/>
          <w:lang w:eastAsia="en-US"/>
        </w:rPr>
        <w:t xml:space="preserve">הספק מתחייב להודיע בכתב לנציג המזמין, לפחות 60 ימים מראש, על הפסקת העסקתו / החלפתו של ספק משנה או מי מנותני השרות מטעמו. החלפה כזו לא תבוצע ביוזמת הספק, אלא אם קיבל את הסכמת המזמין מראש, על-פי המפורט בסעיף </w:t>
      </w:r>
      <w:r w:rsidR="00BF0CD8">
        <w:rPr>
          <w:rFonts w:ascii="David" w:hAnsi="David" w:hint="cs"/>
          <w:sz w:val="24"/>
          <w:rtl/>
          <w:lang w:eastAsia="en-US"/>
        </w:rPr>
        <w:t>5.1</w:t>
      </w:r>
      <w:r w:rsidR="00DA32E0" w:rsidRPr="00CC001E">
        <w:rPr>
          <w:rFonts w:ascii="David" w:hAnsi="David"/>
          <w:sz w:val="24"/>
          <w:rtl/>
          <w:lang w:eastAsia="en-US"/>
        </w:rPr>
        <w:t xml:space="preserve">. </w:t>
      </w:r>
      <w:r w:rsidRPr="00CC001E">
        <w:rPr>
          <w:rFonts w:ascii="David" w:hAnsi="David"/>
          <w:sz w:val="24"/>
          <w:rtl/>
          <w:lang w:eastAsia="en-US"/>
        </w:rPr>
        <w:t xml:space="preserve">לעיל. </w:t>
      </w:r>
    </w:p>
    <w:p w14:paraId="068D0159" w14:textId="77777777" w:rsidR="00CC014A" w:rsidRPr="00CC001E" w:rsidRDefault="00CC014A" w:rsidP="00327BA5">
      <w:pPr>
        <w:pStyle w:val="aff"/>
        <w:numPr>
          <w:ilvl w:val="2"/>
          <w:numId w:val="16"/>
        </w:numPr>
        <w:spacing w:line="360" w:lineRule="auto"/>
        <w:jc w:val="both"/>
        <w:rPr>
          <w:rFonts w:ascii="David" w:hAnsi="David"/>
          <w:rtl/>
          <w:lang w:eastAsia="en-US"/>
        </w:rPr>
      </w:pPr>
      <w:r w:rsidRPr="00CC001E">
        <w:rPr>
          <w:rFonts w:ascii="David" w:hAnsi="David"/>
          <w:sz w:val="24"/>
          <w:rtl/>
          <w:lang w:eastAsia="en-US"/>
        </w:rPr>
        <w:t>נותן השירות המחליף לא ייפול בכישוריו ויכולתו מהמוחלף. המזמין שומר לעצמו את הזכות שלא לאשר את ספק המשנה החליפי או נותן השירות החדש לפי שיקול דעתו הבלעדי ומבלי לנמק את החלטותיו.</w:t>
      </w:r>
    </w:p>
    <w:p w14:paraId="6A797484" w14:textId="77777777" w:rsidR="00CC014A" w:rsidRPr="00CC001E" w:rsidRDefault="00CC014A" w:rsidP="00327BA5">
      <w:pPr>
        <w:pStyle w:val="aff"/>
        <w:numPr>
          <w:ilvl w:val="2"/>
          <w:numId w:val="16"/>
        </w:numPr>
        <w:spacing w:line="360" w:lineRule="auto"/>
        <w:jc w:val="both"/>
        <w:rPr>
          <w:rFonts w:ascii="David" w:hAnsi="David"/>
          <w:rtl/>
          <w:lang w:eastAsia="en-US"/>
        </w:rPr>
      </w:pPr>
      <w:r w:rsidRPr="00CC001E">
        <w:rPr>
          <w:rFonts w:ascii="David" w:hAnsi="David"/>
          <w:sz w:val="24"/>
          <w:rtl/>
          <w:lang w:eastAsia="en-US"/>
        </w:rPr>
        <w:t>בכל מקרה בו יוחלף נותן שירות, בין אם ביוזמת המזמין ובין אם ביוזמת הספק, באחריות הספק לוודא כי בוצעה העברת ידע מלאה בין נותן השירותים המוחלף למחליפו וכי מתקיים שימור ידע באופן מלא.</w:t>
      </w:r>
    </w:p>
    <w:p w14:paraId="5077ED34" w14:textId="77777777" w:rsidR="00CC014A" w:rsidRPr="00CC001E" w:rsidRDefault="00CC014A" w:rsidP="00327BA5">
      <w:pPr>
        <w:pStyle w:val="aff"/>
        <w:numPr>
          <w:ilvl w:val="2"/>
          <w:numId w:val="16"/>
        </w:numPr>
        <w:spacing w:line="360" w:lineRule="auto"/>
        <w:jc w:val="both"/>
        <w:rPr>
          <w:rFonts w:ascii="David" w:hAnsi="David"/>
          <w:rtl/>
          <w:lang w:eastAsia="en-US"/>
        </w:rPr>
      </w:pPr>
      <w:r w:rsidRPr="00CC001E">
        <w:rPr>
          <w:rFonts w:ascii="David" w:hAnsi="David"/>
          <w:sz w:val="24"/>
          <w:rtl/>
          <w:lang w:eastAsia="en-US"/>
        </w:rPr>
        <w:t>המציע מתחייב לשאת בכל ההוצאות שייגרמו לו ו/או למי מטעמו בגין החלפת מי מנותני השרות מטעמו, עפ"י בקשתו, או עפ"י דרישת המזמין, כולל הוצאות חפיפה בין נותני השירותים.</w:t>
      </w:r>
    </w:p>
    <w:p w14:paraId="23D3CA65" w14:textId="77777777" w:rsidR="00CC014A" w:rsidRPr="00CC001E" w:rsidRDefault="00CC014A" w:rsidP="00327BA5">
      <w:pPr>
        <w:pStyle w:val="aff"/>
        <w:numPr>
          <w:ilvl w:val="2"/>
          <w:numId w:val="16"/>
        </w:numPr>
        <w:spacing w:line="360" w:lineRule="auto"/>
        <w:jc w:val="both"/>
        <w:rPr>
          <w:rFonts w:ascii="David" w:hAnsi="David"/>
          <w:rtl/>
          <w:lang w:eastAsia="en-US"/>
        </w:rPr>
      </w:pPr>
      <w:r w:rsidRPr="00CC001E">
        <w:rPr>
          <w:rFonts w:ascii="David" w:hAnsi="David"/>
          <w:sz w:val="24"/>
          <w:rtl/>
          <w:lang w:eastAsia="en-US"/>
        </w:rPr>
        <w:t>המציע מתחייב להעמיד כח אדם חליפי לנותני השירותים מטעמו בתקופת היעדרם מטעמי מחלה, חופשת לידה, שרות מילואים או כל היעדרות אחרת.</w:t>
      </w:r>
    </w:p>
    <w:p w14:paraId="01A7E0FC" w14:textId="3C3E92DB" w:rsidR="00450649" w:rsidRDefault="00450649" w:rsidP="00450649">
      <w:pPr>
        <w:spacing w:line="360" w:lineRule="auto"/>
        <w:jc w:val="both"/>
        <w:rPr>
          <w:rFonts w:ascii="Book Antiqua" w:hAnsi="Book Antiqua"/>
          <w:color w:val="FF0000"/>
          <w:rtl/>
          <w:lang w:eastAsia="en-US"/>
        </w:rPr>
      </w:pPr>
    </w:p>
    <w:p w14:paraId="4794A104" w14:textId="4B86526D" w:rsidR="006B050E" w:rsidRDefault="006B050E" w:rsidP="00450649">
      <w:pPr>
        <w:spacing w:line="360" w:lineRule="auto"/>
        <w:jc w:val="both"/>
        <w:rPr>
          <w:rFonts w:ascii="Book Antiqua" w:hAnsi="Book Antiqua"/>
          <w:color w:val="FF0000"/>
          <w:rtl/>
          <w:lang w:eastAsia="en-US"/>
        </w:rPr>
      </w:pPr>
    </w:p>
    <w:p w14:paraId="7B14F8D5" w14:textId="25626031" w:rsidR="006B050E" w:rsidRDefault="006B050E" w:rsidP="00450649">
      <w:pPr>
        <w:spacing w:line="360" w:lineRule="auto"/>
        <w:jc w:val="both"/>
        <w:rPr>
          <w:rFonts w:ascii="Book Antiqua" w:hAnsi="Book Antiqua"/>
          <w:color w:val="FF0000"/>
          <w:rtl/>
          <w:lang w:eastAsia="en-US"/>
        </w:rPr>
      </w:pPr>
    </w:p>
    <w:p w14:paraId="4A10FAF0" w14:textId="103E98F2" w:rsidR="006B050E" w:rsidRDefault="006B050E" w:rsidP="00450649">
      <w:pPr>
        <w:spacing w:line="360" w:lineRule="auto"/>
        <w:jc w:val="both"/>
        <w:rPr>
          <w:rFonts w:ascii="Book Antiqua" w:hAnsi="Book Antiqua"/>
          <w:color w:val="FF0000"/>
          <w:rtl/>
          <w:lang w:eastAsia="en-US"/>
        </w:rPr>
      </w:pPr>
    </w:p>
    <w:p w14:paraId="4C7E3F59" w14:textId="58E8FD14" w:rsidR="006B050E" w:rsidRDefault="006B050E" w:rsidP="00450649">
      <w:pPr>
        <w:spacing w:line="360" w:lineRule="auto"/>
        <w:jc w:val="both"/>
        <w:rPr>
          <w:rFonts w:ascii="Book Antiqua" w:hAnsi="Book Antiqua"/>
          <w:color w:val="FF0000"/>
          <w:rtl/>
          <w:lang w:eastAsia="en-US"/>
        </w:rPr>
      </w:pPr>
    </w:p>
    <w:p w14:paraId="7D41BEBB" w14:textId="79F46085" w:rsidR="006B050E" w:rsidRDefault="006B050E" w:rsidP="00450649">
      <w:pPr>
        <w:spacing w:line="360" w:lineRule="auto"/>
        <w:jc w:val="both"/>
        <w:rPr>
          <w:rFonts w:ascii="Book Antiqua" w:hAnsi="Book Antiqua"/>
          <w:color w:val="FF0000"/>
          <w:rtl/>
          <w:lang w:eastAsia="en-US"/>
        </w:rPr>
      </w:pPr>
    </w:p>
    <w:p w14:paraId="2F27BB90" w14:textId="08A0628D" w:rsidR="006B050E" w:rsidRDefault="006B050E" w:rsidP="00450649">
      <w:pPr>
        <w:spacing w:line="360" w:lineRule="auto"/>
        <w:jc w:val="both"/>
        <w:rPr>
          <w:rFonts w:ascii="Book Antiqua" w:hAnsi="Book Antiqua"/>
          <w:color w:val="FF0000"/>
          <w:rtl/>
          <w:lang w:eastAsia="en-US"/>
        </w:rPr>
      </w:pPr>
    </w:p>
    <w:p w14:paraId="0BF179CB" w14:textId="6835C523" w:rsidR="006B050E" w:rsidRDefault="006B050E" w:rsidP="00450649">
      <w:pPr>
        <w:spacing w:line="360" w:lineRule="auto"/>
        <w:jc w:val="both"/>
        <w:rPr>
          <w:rFonts w:ascii="Book Antiqua" w:hAnsi="Book Antiqua"/>
          <w:color w:val="FF0000"/>
          <w:rtl/>
          <w:lang w:eastAsia="en-US"/>
        </w:rPr>
      </w:pPr>
    </w:p>
    <w:p w14:paraId="71D8CD11" w14:textId="59BC3FE1" w:rsidR="006B050E" w:rsidRDefault="006B050E" w:rsidP="00450649">
      <w:pPr>
        <w:spacing w:line="360" w:lineRule="auto"/>
        <w:jc w:val="both"/>
        <w:rPr>
          <w:rFonts w:ascii="Book Antiqua" w:hAnsi="Book Antiqua"/>
          <w:color w:val="FF0000"/>
          <w:rtl/>
          <w:lang w:eastAsia="en-US"/>
        </w:rPr>
      </w:pPr>
    </w:p>
    <w:p w14:paraId="25EB7481" w14:textId="1298FCFD" w:rsidR="006B050E" w:rsidRDefault="006B050E" w:rsidP="00450649">
      <w:pPr>
        <w:spacing w:line="360" w:lineRule="auto"/>
        <w:jc w:val="both"/>
        <w:rPr>
          <w:rFonts w:ascii="Book Antiqua" w:hAnsi="Book Antiqua"/>
          <w:color w:val="FF0000"/>
          <w:rtl/>
          <w:lang w:eastAsia="en-US"/>
        </w:rPr>
      </w:pPr>
    </w:p>
    <w:p w14:paraId="122E2591" w14:textId="4B45B2C1" w:rsidR="006B050E" w:rsidRDefault="006B050E" w:rsidP="00450649">
      <w:pPr>
        <w:spacing w:line="360" w:lineRule="auto"/>
        <w:jc w:val="both"/>
        <w:rPr>
          <w:rFonts w:ascii="Book Antiqua" w:hAnsi="Book Antiqua"/>
          <w:color w:val="FF0000"/>
          <w:rtl/>
          <w:lang w:eastAsia="en-US"/>
        </w:rPr>
      </w:pPr>
    </w:p>
    <w:p w14:paraId="4BE76EAE" w14:textId="138ECDFB" w:rsidR="006B050E" w:rsidRDefault="006B050E" w:rsidP="00450649">
      <w:pPr>
        <w:spacing w:line="360" w:lineRule="auto"/>
        <w:jc w:val="both"/>
        <w:rPr>
          <w:rFonts w:ascii="Book Antiqua" w:hAnsi="Book Antiqua"/>
          <w:color w:val="FF0000"/>
          <w:rtl/>
          <w:lang w:eastAsia="en-US"/>
        </w:rPr>
      </w:pPr>
    </w:p>
    <w:p w14:paraId="6880E47B" w14:textId="5413399F" w:rsidR="006B050E" w:rsidRDefault="006B050E" w:rsidP="00450649">
      <w:pPr>
        <w:spacing w:line="360" w:lineRule="auto"/>
        <w:jc w:val="both"/>
        <w:rPr>
          <w:rFonts w:ascii="Book Antiqua" w:hAnsi="Book Antiqua"/>
          <w:color w:val="FF0000"/>
          <w:rtl/>
          <w:lang w:eastAsia="en-US"/>
        </w:rPr>
      </w:pPr>
    </w:p>
    <w:p w14:paraId="6117F5A7" w14:textId="77777777" w:rsidR="00B93E4D" w:rsidRPr="00CC001E" w:rsidRDefault="00B93E4D" w:rsidP="00327BA5">
      <w:pPr>
        <w:pStyle w:val="aff"/>
        <w:numPr>
          <w:ilvl w:val="0"/>
          <w:numId w:val="16"/>
        </w:numPr>
        <w:spacing w:line="360" w:lineRule="auto"/>
        <w:rPr>
          <w:rFonts w:ascii="Book Antiqua" w:hAnsi="Book Antiqua"/>
          <w:b/>
          <w:bCs/>
          <w:sz w:val="24"/>
          <w:rtl/>
          <w:lang w:eastAsia="en-US"/>
        </w:rPr>
      </w:pPr>
      <w:bookmarkStart w:id="73" w:name="_Toc535748505"/>
      <w:bookmarkStart w:id="74" w:name="_Toc535748564"/>
      <w:bookmarkStart w:id="75" w:name="_Toc535748506"/>
      <w:bookmarkStart w:id="76" w:name="_Toc535748565"/>
      <w:bookmarkEnd w:id="65"/>
      <w:bookmarkEnd w:id="66"/>
      <w:bookmarkEnd w:id="67"/>
      <w:bookmarkEnd w:id="68"/>
      <w:bookmarkEnd w:id="69"/>
      <w:bookmarkEnd w:id="70"/>
      <w:bookmarkEnd w:id="71"/>
      <w:bookmarkEnd w:id="72"/>
      <w:bookmarkEnd w:id="73"/>
      <w:bookmarkEnd w:id="74"/>
      <w:bookmarkEnd w:id="75"/>
      <w:bookmarkEnd w:id="76"/>
      <w:r w:rsidRPr="00CC001E">
        <w:rPr>
          <w:rFonts w:ascii="Book Antiqua" w:hAnsi="Book Antiqua"/>
          <w:b/>
          <w:bCs/>
          <w:sz w:val="24"/>
          <w:rtl/>
          <w:lang w:eastAsia="en-US"/>
        </w:rPr>
        <w:t>מנגנון פיצוי וקנסות</w:t>
      </w:r>
    </w:p>
    <w:p w14:paraId="6F37FF41" w14:textId="77777777" w:rsidR="00BA0F01" w:rsidRPr="00BA0F01" w:rsidRDefault="00B93E4D" w:rsidP="00327BA5">
      <w:pPr>
        <w:pStyle w:val="aff"/>
        <w:numPr>
          <w:ilvl w:val="1"/>
          <w:numId w:val="16"/>
        </w:numPr>
        <w:spacing w:line="360" w:lineRule="auto"/>
        <w:ind w:left="360" w:hanging="133"/>
        <w:jc w:val="both"/>
        <w:rPr>
          <w:rFonts w:ascii="Book Antiqua" w:hAnsi="Book Antiqua"/>
          <w:sz w:val="24"/>
          <w:rtl/>
          <w:lang w:eastAsia="en-US"/>
        </w:rPr>
      </w:pPr>
      <w:r w:rsidRPr="00BA0F01">
        <w:rPr>
          <w:rFonts w:ascii="Book Antiqua" w:hAnsi="Book Antiqua"/>
          <w:sz w:val="24"/>
          <w:rtl/>
          <w:lang w:eastAsia="en-US"/>
        </w:rPr>
        <w:t>מנגנון זה נועד לפ</w:t>
      </w:r>
      <w:r w:rsidR="00B83FC8">
        <w:rPr>
          <w:rFonts w:ascii="Book Antiqua" w:hAnsi="Book Antiqua"/>
          <w:sz w:val="24"/>
          <w:rtl/>
          <w:lang w:eastAsia="en-US"/>
        </w:rPr>
        <w:t>יקוח על קיום התחייבויות הספק על</w:t>
      </w:r>
      <w:r w:rsidR="00B83FC8">
        <w:rPr>
          <w:rFonts w:ascii="Book Antiqua" w:hAnsi="Book Antiqua" w:hint="cs"/>
          <w:sz w:val="24"/>
          <w:rtl/>
          <w:lang w:eastAsia="en-US"/>
        </w:rPr>
        <w:t xml:space="preserve"> </w:t>
      </w:r>
      <w:r w:rsidRPr="00BA0F01">
        <w:rPr>
          <w:rFonts w:ascii="Book Antiqua" w:hAnsi="Book Antiqua"/>
          <w:sz w:val="24"/>
          <w:rtl/>
          <w:lang w:eastAsia="en-US"/>
        </w:rPr>
        <w:t>פי הסכם זה.</w:t>
      </w:r>
    </w:p>
    <w:p w14:paraId="52484D8F" w14:textId="77777777" w:rsidR="00B93E4D" w:rsidRPr="00BA0F01" w:rsidRDefault="007942AD" w:rsidP="00327BA5">
      <w:pPr>
        <w:pStyle w:val="aff"/>
        <w:framePr w:hSpace="180" w:wrap="around" w:vAnchor="text" w:hAnchor="margin" w:xAlign="right" w:y="138"/>
        <w:numPr>
          <w:ilvl w:val="1"/>
          <w:numId w:val="16"/>
        </w:numPr>
        <w:spacing w:line="360" w:lineRule="auto"/>
        <w:ind w:left="360" w:hanging="133"/>
        <w:jc w:val="both"/>
        <w:rPr>
          <w:rFonts w:cs="Times New Roman"/>
          <w:b/>
          <w:bCs/>
          <w:vanish/>
          <w:szCs w:val="28"/>
          <w:u w:val="single"/>
          <w:rtl/>
          <w:lang w:val="x-none" w:eastAsia="x-none"/>
        </w:rPr>
      </w:pPr>
      <w:r w:rsidRPr="00BA0F01">
        <w:rPr>
          <w:rFonts w:ascii="Book Antiqua" w:hAnsi="Book Antiqua"/>
          <w:sz w:val="24"/>
          <w:rtl/>
          <w:lang w:eastAsia="en-US"/>
        </w:rPr>
        <w:t xml:space="preserve"> </w:t>
      </w:r>
      <w:r w:rsidR="00B93E4D" w:rsidRPr="00BA0F01">
        <w:rPr>
          <w:rFonts w:ascii="Book Antiqua" w:hAnsi="Book Antiqua"/>
          <w:sz w:val="24"/>
          <w:rtl/>
          <w:lang w:eastAsia="en-US"/>
        </w:rPr>
        <w:t xml:space="preserve">במידה והספק לא יעמוד באיכות השירות וברמות השירות המוגדרות בטבלה שלהלן, </w:t>
      </w:r>
      <w:r w:rsidRPr="00BA0F01">
        <w:rPr>
          <w:rFonts w:ascii="Book Antiqua" w:hAnsi="Book Antiqua" w:hint="eastAsia"/>
          <w:sz w:val="24"/>
          <w:rtl/>
          <w:lang w:eastAsia="en-US"/>
        </w:rPr>
        <w:t>יהא</w:t>
      </w:r>
      <w:r w:rsidRPr="00BA0F01">
        <w:rPr>
          <w:rFonts w:ascii="Book Antiqua" w:hAnsi="Book Antiqua"/>
          <w:sz w:val="24"/>
          <w:rtl/>
          <w:lang w:eastAsia="en-US"/>
        </w:rPr>
        <w:t xml:space="preserve"> רשאי המזמין, באישורה של וועדת המכרזים במזמין, לגבות </w:t>
      </w:r>
      <w:r w:rsidR="00B93E4D" w:rsidRPr="00BA0F01">
        <w:rPr>
          <w:rFonts w:ascii="Book Antiqua" w:hAnsi="Book Antiqua"/>
          <w:sz w:val="24"/>
          <w:rtl/>
          <w:lang w:eastAsia="en-US"/>
        </w:rPr>
        <w:t xml:space="preserve"> מן הספק פיצויים מוסכמים כמפורט בטבלה שלהלן. מימוש פיצויים אלו יכול ויעשה בדרך של קיזוז חשבונית לתשלום ו/או בכל דרך אחרת שיבחר המזמין. יובהר כי אין בפיצויים המפורטים להלן בכדי למנוע מהמזמין הפעלת כל סנקציה אחרת נגד הספק, לרבות חילוט ערבות הביצוע ו/או תביעה בגין הפרת חוזה.</w:t>
      </w:r>
      <w:bookmarkStart w:id="77" w:name="_Toc38961393"/>
      <w:bookmarkStart w:id="78" w:name="_Toc38963274"/>
      <w:bookmarkStart w:id="79" w:name="_Toc38961394"/>
      <w:bookmarkStart w:id="80" w:name="_Toc38963275"/>
      <w:bookmarkStart w:id="81" w:name="_Toc38961395"/>
      <w:bookmarkStart w:id="82" w:name="_Toc38963276"/>
      <w:bookmarkStart w:id="83" w:name="_Toc38961396"/>
      <w:bookmarkStart w:id="84" w:name="_Toc38963277"/>
      <w:bookmarkStart w:id="85" w:name="_Toc38961397"/>
      <w:bookmarkStart w:id="86" w:name="_Toc38963278"/>
      <w:bookmarkStart w:id="87" w:name="_Toc38961398"/>
      <w:bookmarkStart w:id="88" w:name="_Toc38963279"/>
      <w:bookmarkStart w:id="89" w:name="_Toc38961399"/>
      <w:bookmarkStart w:id="90" w:name="_Toc38963280"/>
      <w:bookmarkStart w:id="91" w:name="_Toc38961400"/>
      <w:bookmarkStart w:id="92" w:name="_Toc38963281"/>
      <w:bookmarkStart w:id="93" w:name="_Toc38961401"/>
      <w:bookmarkStart w:id="94" w:name="_Toc38963282"/>
      <w:bookmarkStart w:id="95" w:name="_Toc38961403"/>
      <w:bookmarkStart w:id="96" w:name="_Toc38963284"/>
      <w:bookmarkStart w:id="97" w:name="_Toc38961404"/>
      <w:bookmarkStart w:id="98" w:name="_Toc38963285"/>
      <w:bookmarkStart w:id="99" w:name="_Toc38961406"/>
      <w:bookmarkStart w:id="100" w:name="_Toc38963287"/>
      <w:bookmarkStart w:id="101" w:name="_Toc38961416"/>
      <w:bookmarkStart w:id="102" w:name="_Toc38963297"/>
      <w:bookmarkStart w:id="103" w:name="_תכנית_עבודה_כוללת_ולוח_זמנים_למימוש"/>
      <w:bookmarkStart w:id="104" w:name="_Hlt500831633"/>
      <w:bookmarkStart w:id="105" w:name="_Toc535748508"/>
      <w:bookmarkStart w:id="106" w:name="_Toc535748566"/>
      <w:bookmarkStart w:id="107" w:name="_Toc535749203"/>
      <w:bookmarkStart w:id="108" w:name="_Ref461633649"/>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p>
    <w:tbl>
      <w:tblPr>
        <w:tblpPr w:leftFromText="180" w:rightFromText="180" w:vertAnchor="text" w:horzAnchor="margin" w:tblpY="3442"/>
        <w:bidiVisual/>
        <w:tblW w:w="83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02"/>
        <w:gridCol w:w="1937"/>
        <w:gridCol w:w="1843"/>
        <w:gridCol w:w="1434"/>
        <w:gridCol w:w="1962"/>
      </w:tblGrid>
      <w:tr w:rsidR="007942AD" w:rsidRPr="00F64337" w14:paraId="4B6154AA" w14:textId="77777777" w:rsidTr="00B83FC8">
        <w:tc>
          <w:tcPr>
            <w:tcW w:w="1202" w:type="dxa"/>
          </w:tcPr>
          <w:bookmarkEnd w:id="108"/>
          <w:p w14:paraId="3AD444FC" w14:textId="77777777" w:rsidR="007942AD" w:rsidRPr="00F64337" w:rsidRDefault="007942AD" w:rsidP="00BA0F01">
            <w:pPr>
              <w:spacing w:before="60" w:after="60"/>
              <w:jc w:val="center"/>
              <w:rPr>
                <w:rFonts w:ascii="David" w:hAnsi="David"/>
                <w:b/>
                <w:bCs/>
                <w:sz w:val="24"/>
                <w:rtl/>
              </w:rPr>
            </w:pPr>
            <w:r w:rsidRPr="00F64337">
              <w:rPr>
                <w:rFonts w:ascii="David" w:hAnsi="David"/>
                <w:b/>
                <w:bCs/>
                <w:sz w:val="24"/>
                <w:rtl/>
              </w:rPr>
              <w:t>במכרז</w:t>
            </w:r>
          </w:p>
        </w:tc>
        <w:tc>
          <w:tcPr>
            <w:tcW w:w="1937" w:type="dxa"/>
          </w:tcPr>
          <w:p w14:paraId="7C674FCF" w14:textId="77777777" w:rsidR="007942AD" w:rsidRPr="00F64337" w:rsidRDefault="007942AD" w:rsidP="00BA0F01">
            <w:pPr>
              <w:spacing w:before="60" w:after="60"/>
              <w:ind w:left="11"/>
              <w:jc w:val="center"/>
              <w:rPr>
                <w:rFonts w:ascii="David" w:hAnsi="David"/>
                <w:b/>
                <w:bCs/>
                <w:sz w:val="24"/>
                <w:rtl/>
              </w:rPr>
            </w:pPr>
            <w:r w:rsidRPr="00F64337">
              <w:rPr>
                <w:rFonts w:ascii="David" w:hAnsi="David"/>
                <w:b/>
                <w:bCs/>
                <w:sz w:val="24"/>
                <w:rtl/>
              </w:rPr>
              <w:t>הנושא</w:t>
            </w:r>
          </w:p>
        </w:tc>
        <w:tc>
          <w:tcPr>
            <w:tcW w:w="1843" w:type="dxa"/>
          </w:tcPr>
          <w:p w14:paraId="226DB75B" w14:textId="77777777" w:rsidR="007942AD" w:rsidRPr="00F64337" w:rsidRDefault="007942AD" w:rsidP="00BA0F01">
            <w:pPr>
              <w:spacing w:before="60" w:after="60"/>
              <w:ind w:left="11"/>
              <w:jc w:val="center"/>
              <w:rPr>
                <w:rFonts w:ascii="David" w:hAnsi="David"/>
                <w:b/>
                <w:bCs/>
                <w:sz w:val="24"/>
                <w:rtl/>
              </w:rPr>
            </w:pPr>
            <w:r w:rsidRPr="00F64337">
              <w:rPr>
                <w:rFonts w:ascii="David" w:hAnsi="David"/>
                <w:b/>
                <w:bCs/>
                <w:sz w:val="24"/>
                <w:rtl/>
              </w:rPr>
              <w:t>דרישת המכרז</w:t>
            </w:r>
          </w:p>
        </w:tc>
        <w:tc>
          <w:tcPr>
            <w:tcW w:w="1434" w:type="dxa"/>
          </w:tcPr>
          <w:p w14:paraId="661FDAF9" w14:textId="77777777" w:rsidR="007942AD" w:rsidRPr="00F64337" w:rsidRDefault="007942AD" w:rsidP="00BA0F01">
            <w:pPr>
              <w:spacing w:before="60" w:after="60"/>
              <w:ind w:left="11"/>
              <w:jc w:val="center"/>
              <w:rPr>
                <w:rFonts w:ascii="David" w:hAnsi="David"/>
                <w:b/>
                <w:bCs/>
                <w:sz w:val="24"/>
                <w:rtl/>
              </w:rPr>
            </w:pPr>
            <w:r w:rsidRPr="00F64337">
              <w:rPr>
                <w:rFonts w:ascii="David" w:hAnsi="David"/>
                <w:b/>
                <w:bCs/>
                <w:sz w:val="24"/>
                <w:rtl/>
              </w:rPr>
              <w:t>חריגה מדרישות המכרז</w:t>
            </w:r>
          </w:p>
        </w:tc>
        <w:tc>
          <w:tcPr>
            <w:tcW w:w="1962" w:type="dxa"/>
          </w:tcPr>
          <w:p w14:paraId="6F207625" w14:textId="77777777" w:rsidR="007942AD" w:rsidRPr="00F64337" w:rsidRDefault="007942AD" w:rsidP="00BA0F01">
            <w:pPr>
              <w:spacing w:before="60" w:after="60"/>
              <w:ind w:left="11"/>
              <w:jc w:val="center"/>
              <w:rPr>
                <w:rFonts w:ascii="David" w:hAnsi="David"/>
                <w:b/>
                <w:bCs/>
                <w:sz w:val="24"/>
                <w:rtl/>
              </w:rPr>
            </w:pPr>
            <w:r w:rsidRPr="00F64337">
              <w:rPr>
                <w:rFonts w:ascii="David" w:hAnsi="David"/>
                <w:b/>
                <w:bCs/>
                <w:sz w:val="24"/>
                <w:rtl/>
              </w:rPr>
              <w:t>פיצוי</w:t>
            </w:r>
          </w:p>
        </w:tc>
      </w:tr>
      <w:tr w:rsidR="002750AE" w:rsidRPr="00F64337" w14:paraId="3D32216C" w14:textId="77777777" w:rsidTr="00B83FC8">
        <w:tc>
          <w:tcPr>
            <w:tcW w:w="1202" w:type="dxa"/>
          </w:tcPr>
          <w:p w14:paraId="6FF9D4E6" w14:textId="77777777" w:rsidR="002750AE" w:rsidRPr="00CC001E" w:rsidRDefault="002750AE" w:rsidP="002750AE">
            <w:pPr>
              <w:spacing w:before="60" w:after="60"/>
              <w:ind w:left="11"/>
              <w:jc w:val="center"/>
              <w:rPr>
                <w:rFonts w:ascii="David" w:hAnsi="David"/>
                <w:sz w:val="24"/>
                <w:highlight w:val="yellow"/>
                <w:rtl/>
              </w:rPr>
            </w:pPr>
            <w:r>
              <w:rPr>
                <w:rFonts w:ascii="David" w:hAnsi="David" w:hint="cs"/>
                <w:sz w:val="24"/>
                <w:rtl/>
              </w:rPr>
              <w:t>נספח ג סעיף 2</w:t>
            </w:r>
          </w:p>
        </w:tc>
        <w:tc>
          <w:tcPr>
            <w:tcW w:w="1937" w:type="dxa"/>
            <w:vAlign w:val="center"/>
          </w:tcPr>
          <w:p w14:paraId="5E695EE8" w14:textId="7C30DAB3" w:rsidR="002750AE" w:rsidRPr="00F64337" w:rsidRDefault="002750AE" w:rsidP="001E6746">
            <w:pPr>
              <w:spacing w:before="60" w:after="60"/>
              <w:ind w:left="11"/>
              <w:rPr>
                <w:rFonts w:ascii="David" w:hAnsi="David"/>
                <w:sz w:val="24"/>
                <w:rtl/>
              </w:rPr>
            </w:pPr>
            <w:r>
              <w:rPr>
                <w:rFonts w:ascii="David" w:hAnsi="David" w:hint="cs"/>
                <w:sz w:val="24"/>
                <w:rtl/>
              </w:rPr>
              <w:t xml:space="preserve">הגשת תוכנית עבודה הכוללת פירוט הייעוץ, </w:t>
            </w:r>
            <w:r w:rsidR="001E6746">
              <w:rPr>
                <w:rFonts w:ascii="David" w:hAnsi="David" w:hint="cs"/>
                <w:sz w:val="24"/>
                <w:rtl/>
              </w:rPr>
              <w:t>יועצים,</w:t>
            </w:r>
            <w:r>
              <w:rPr>
                <w:rFonts w:ascii="David" w:hAnsi="David" w:hint="cs"/>
                <w:sz w:val="24"/>
                <w:rtl/>
              </w:rPr>
              <w:t xml:space="preserve"> משך עבודה ואבני דרך</w:t>
            </w:r>
          </w:p>
        </w:tc>
        <w:tc>
          <w:tcPr>
            <w:tcW w:w="1843" w:type="dxa"/>
            <w:vAlign w:val="center"/>
          </w:tcPr>
          <w:p w14:paraId="0B6AE518" w14:textId="77777777" w:rsidR="002750AE" w:rsidRPr="00F64337" w:rsidRDefault="002750AE" w:rsidP="002750AE">
            <w:pPr>
              <w:spacing w:before="60" w:after="60"/>
              <w:ind w:left="11"/>
              <w:rPr>
                <w:rFonts w:ascii="David" w:hAnsi="David"/>
                <w:sz w:val="24"/>
                <w:rtl/>
              </w:rPr>
            </w:pPr>
            <w:r>
              <w:rPr>
                <w:rFonts w:ascii="David" w:hAnsi="David" w:hint="cs"/>
                <w:sz w:val="24"/>
                <w:rtl/>
              </w:rPr>
              <w:t>תוך 14 ימים קלנדריים מקבלת הבקשה אצל הספק</w:t>
            </w:r>
          </w:p>
        </w:tc>
        <w:tc>
          <w:tcPr>
            <w:tcW w:w="1434" w:type="dxa"/>
          </w:tcPr>
          <w:p w14:paraId="1EE37208" w14:textId="77777777" w:rsidR="002750AE" w:rsidRPr="00F64337" w:rsidRDefault="002750AE" w:rsidP="002750AE">
            <w:pPr>
              <w:spacing w:before="60" w:after="60"/>
              <w:ind w:left="11"/>
              <w:rPr>
                <w:rFonts w:ascii="David" w:hAnsi="David"/>
                <w:sz w:val="24"/>
                <w:rtl/>
              </w:rPr>
            </w:pPr>
            <w:r w:rsidRPr="0078530F">
              <w:rPr>
                <w:rFonts w:ascii="David" w:hAnsi="David"/>
                <w:sz w:val="24"/>
                <w:rtl/>
              </w:rPr>
              <w:t>חיוב בפיצוי בגין כל יום איחור (מצטבר)</w:t>
            </w:r>
          </w:p>
        </w:tc>
        <w:tc>
          <w:tcPr>
            <w:tcW w:w="1962" w:type="dxa"/>
          </w:tcPr>
          <w:p w14:paraId="169A6C1C" w14:textId="7942F544" w:rsidR="002750AE" w:rsidRPr="00F64337" w:rsidRDefault="002750AE" w:rsidP="001E6746">
            <w:pPr>
              <w:spacing w:before="60" w:after="60"/>
              <w:ind w:left="11"/>
              <w:rPr>
                <w:rFonts w:ascii="David" w:hAnsi="David"/>
                <w:sz w:val="24"/>
                <w:rtl/>
              </w:rPr>
            </w:pPr>
            <w:r>
              <w:rPr>
                <w:rFonts w:ascii="David" w:hAnsi="David" w:hint="cs"/>
                <w:sz w:val="24"/>
                <w:rtl/>
              </w:rPr>
              <w:t xml:space="preserve">1% מערך תוכנית העבודה </w:t>
            </w:r>
          </w:p>
        </w:tc>
      </w:tr>
      <w:tr w:rsidR="002750AE" w:rsidRPr="00F64337" w14:paraId="21555AE3" w14:textId="77777777" w:rsidTr="00B83FC8">
        <w:tc>
          <w:tcPr>
            <w:tcW w:w="1202" w:type="dxa"/>
          </w:tcPr>
          <w:p w14:paraId="47390F5D" w14:textId="77777777" w:rsidR="002750AE" w:rsidRPr="00CC001E" w:rsidRDefault="002750AE" w:rsidP="002750AE">
            <w:pPr>
              <w:spacing w:before="60" w:after="60"/>
              <w:ind w:left="11"/>
              <w:jc w:val="center"/>
              <w:rPr>
                <w:rFonts w:ascii="David" w:hAnsi="David"/>
                <w:sz w:val="24"/>
                <w:highlight w:val="yellow"/>
                <w:rtl/>
              </w:rPr>
            </w:pPr>
            <w:r>
              <w:rPr>
                <w:rFonts w:ascii="David" w:hAnsi="David" w:hint="cs"/>
                <w:sz w:val="24"/>
                <w:rtl/>
              </w:rPr>
              <w:t>נספח ג סעיף 2</w:t>
            </w:r>
          </w:p>
        </w:tc>
        <w:tc>
          <w:tcPr>
            <w:tcW w:w="1937" w:type="dxa"/>
            <w:vAlign w:val="center"/>
          </w:tcPr>
          <w:p w14:paraId="730F4889" w14:textId="77777777" w:rsidR="002750AE" w:rsidRPr="00F64337" w:rsidRDefault="002750AE" w:rsidP="002750AE">
            <w:pPr>
              <w:spacing w:before="60" w:after="60"/>
              <w:ind w:left="11"/>
              <w:rPr>
                <w:rFonts w:ascii="David" w:hAnsi="David"/>
                <w:sz w:val="24"/>
                <w:rtl/>
              </w:rPr>
            </w:pPr>
            <w:r>
              <w:rPr>
                <w:rFonts w:ascii="David" w:hAnsi="David" w:hint="cs"/>
                <w:sz w:val="24"/>
                <w:rtl/>
              </w:rPr>
              <w:t>העמדת יועץ  לרשות המזמין</w:t>
            </w:r>
          </w:p>
        </w:tc>
        <w:tc>
          <w:tcPr>
            <w:tcW w:w="1843" w:type="dxa"/>
            <w:vAlign w:val="center"/>
          </w:tcPr>
          <w:p w14:paraId="2C5EA33C" w14:textId="3F9DADCD" w:rsidR="002750AE" w:rsidRPr="00F64337" w:rsidRDefault="002750AE" w:rsidP="002750AE">
            <w:pPr>
              <w:spacing w:before="60" w:after="60"/>
              <w:ind w:left="11"/>
              <w:rPr>
                <w:rFonts w:ascii="David" w:hAnsi="David"/>
                <w:sz w:val="24"/>
                <w:rtl/>
              </w:rPr>
            </w:pPr>
            <w:r>
              <w:rPr>
                <w:rFonts w:ascii="David" w:hAnsi="David" w:hint="cs"/>
                <w:sz w:val="24"/>
                <w:rtl/>
              </w:rPr>
              <w:t>תוך 7  ימים קלנדריים מאישור התוכנית והמועמדים ע"י המזמין</w:t>
            </w:r>
          </w:p>
        </w:tc>
        <w:tc>
          <w:tcPr>
            <w:tcW w:w="1434" w:type="dxa"/>
          </w:tcPr>
          <w:p w14:paraId="45A90B30" w14:textId="77777777" w:rsidR="002750AE" w:rsidRPr="00F64337" w:rsidRDefault="002750AE" w:rsidP="002750AE">
            <w:pPr>
              <w:spacing w:before="60" w:after="60"/>
              <w:ind w:left="11"/>
              <w:rPr>
                <w:rFonts w:ascii="David" w:hAnsi="David"/>
                <w:sz w:val="24"/>
                <w:rtl/>
              </w:rPr>
            </w:pPr>
            <w:r w:rsidRPr="0078530F">
              <w:rPr>
                <w:rFonts w:ascii="David" w:hAnsi="David"/>
                <w:sz w:val="24"/>
                <w:rtl/>
              </w:rPr>
              <w:t>חיוב בפיצוי בגין כל יום איחור (מצטבר)</w:t>
            </w:r>
          </w:p>
        </w:tc>
        <w:tc>
          <w:tcPr>
            <w:tcW w:w="1962" w:type="dxa"/>
          </w:tcPr>
          <w:p w14:paraId="011F1AD7" w14:textId="18C835CE" w:rsidR="002750AE" w:rsidRPr="00F64337" w:rsidRDefault="002750AE" w:rsidP="001E6746">
            <w:pPr>
              <w:spacing w:before="60" w:after="60"/>
              <w:ind w:left="11"/>
              <w:rPr>
                <w:rFonts w:ascii="David" w:hAnsi="David"/>
                <w:sz w:val="24"/>
                <w:rtl/>
              </w:rPr>
            </w:pPr>
            <w:r>
              <w:rPr>
                <w:rFonts w:ascii="David" w:hAnsi="David" w:hint="cs"/>
                <w:sz w:val="24"/>
                <w:rtl/>
              </w:rPr>
              <w:t xml:space="preserve">1% מערך תוכנית העבודה </w:t>
            </w:r>
          </w:p>
        </w:tc>
      </w:tr>
    </w:tbl>
    <w:p w14:paraId="73BF0E38" w14:textId="77777777" w:rsidR="00B93E4D" w:rsidRDefault="00B93E4D" w:rsidP="00B93E4D">
      <w:pPr>
        <w:rPr>
          <w:rtl/>
          <w:lang w:val="x-none" w:eastAsia="x-none"/>
        </w:rPr>
      </w:pPr>
    </w:p>
    <w:p w14:paraId="03915F93" w14:textId="77777777" w:rsidR="003832FD" w:rsidRPr="00BA0F01" w:rsidRDefault="003832FD">
      <w:pPr>
        <w:bidi w:val="0"/>
        <w:spacing w:after="160" w:line="259" w:lineRule="auto"/>
        <w:rPr>
          <w:rFonts w:ascii="David" w:hAnsi="David"/>
          <w:b/>
          <w:bCs/>
          <w:sz w:val="28"/>
          <w:szCs w:val="28"/>
          <w:u w:val="single"/>
          <w:lang w:eastAsia="en-US"/>
        </w:rPr>
      </w:pPr>
      <w:r>
        <w:rPr>
          <w:rFonts w:ascii="David" w:hAnsi="David"/>
          <w:sz w:val="28"/>
          <w:rtl/>
          <w:lang w:eastAsia="en-US"/>
        </w:rPr>
        <w:br w:type="page"/>
      </w:r>
    </w:p>
    <w:p w14:paraId="7B0C4D29" w14:textId="77777777" w:rsidR="008B2029" w:rsidRPr="00B83FC8" w:rsidRDefault="008B2029" w:rsidP="00B83FC8">
      <w:pPr>
        <w:pStyle w:val="1"/>
        <w:rPr>
          <w:rFonts w:ascii="David" w:hAnsi="David"/>
          <w:b w:val="0"/>
          <w:bCs w:val="0"/>
          <w:sz w:val="28"/>
          <w:rtl/>
          <w:lang w:eastAsia="en-US"/>
        </w:rPr>
      </w:pPr>
      <w:bookmarkStart w:id="109" w:name="_Toc536363065"/>
      <w:r w:rsidRPr="00B83FC8">
        <w:rPr>
          <w:rFonts w:ascii="David" w:hAnsi="David" w:cs="David" w:hint="eastAsia"/>
          <w:sz w:val="28"/>
          <w:rtl/>
          <w:lang w:eastAsia="en-US"/>
        </w:rPr>
        <w:lastRenderedPageBreak/>
        <w:t>נספח</w:t>
      </w:r>
      <w:r w:rsidRPr="00B83FC8">
        <w:rPr>
          <w:rFonts w:ascii="David" w:hAnsi="David" w:cs="David"/>
          <w:sz w:val="28"/>
          <w:rtl/>
          <w:lang w:eastAsia="en-US"/>
        </w:rPr>
        <w:t xml:space="preserve"> </w:t>
      </w:r>
      <w:r w:rsidRPr="00B83FC8">
        <w:rPr>
          <w:rFonts w:ascii="David" w:hAnsi="David" w:cs="David" w:hint="eastAsia"/>
          <w:sz w:val="28"/>
          <w:rtl/>
          <w:lang w:eastAsia="en-US"/>
        </w:rPr>
        <w:t>ד</w:t>
      </w:r>
      <w:r w:rsidRPr="00B83FC8">
        <w:rPr>
          <w:rFonts w:ascii="David" w:hAnsi="David" w:cs="David"/>
          <w:sz w:val="28"/>
          <w:rtl/>
          <w:lang w:eastAsia="en-US"/>
        </w:rPr>
        <w:t xml:space="preserve">' - </w:t>
      </w:r>
      <w:r w:rsidRPr="00B83FC8">
        <w:rPr>
          <w:rFonts w:ascii="David" w:hAnsi="David" w:cs="David" w:hint="eastAsia"/>
          <w:sz w:val="28"/>
          <w:rtl/>
          <w:lang w:eastAsia="en-US"/>
        </w:rPr>
        <w:t>הצהרת</w:t>
      </w:r>
      <w:r w:rsidRPr="00B83FC8">
        <w:rPr>
          <w:rFonts w:ascii="David" w:hAnsi="David" w:cs="David"/>
          <w:sz w:val="28"/>
          <w:rtl/>
          <w:lang w:eastAsia="en-US"/>
        </w:rPr>
        <w:t xml:space="preserve"> </w:t>
      </w:r>
      <w:r w:rsidRPr="00B83FC8">
        <w:rPr>
          <w:rFonts w:ascii="David" w:hAnsi="David" w:cs="David" w:hint="eastAsia"/>
          <w:sz w:val="28"/>
          <w:rtl/>
          <w:lang w:eastAsia="en-US"/>
        </w:rPr>
        <w:t>סודיות</w:t>
      </w:r>
      <w:bookmarkEnd w:id="109"/>
    </w:p>
    <w:p w14:paraId="21F91808" w14:textId="77777777" w:rsidR="008B2029" w:rsidRPr="00B83FC8" w:rsidRDefault="008B2029" w:rsidP="00327BA5">
      <w:pPr>
        <w:pStyle w:val="aff"/>
        <w:numPr>
          <w:ilvl w:val="0"/>
          <w:numId w:val="17"/>
        </w:numPr>
        <w:spacing w:line="360" w:lineRule="auto"/>
        <w:rPr>
          <w:rFonts w:ascii="Book Antiqua" w:hAnsi="Book Antiqua"/>
          <w:b/>
          <w:bCs/>
          <w:sz w:val="24"/>
          <w:rtl/>
          <w:lang w:eastAsia="en-US"/>
        </w:rPr>
      </w:pPr>
      <w:r w:rsidRPr="00B83FC8">
        <w:rPr>
          <w:rFonts w:ascii="Book Antiqua" w:hAnsi="Book Antiqua" w:hint="eastAsia"/>
          <w:b/>
          <w:bCs/>
          <w:sz w:val="24"/>
          <w:rtl/>
          <w:lang w:eastAsia="en-US"/>
        </w:rPr>
        <w:t>הצהרה</w:t>
      </w:r>
      <w:r w:rsidRPr="00B83FC8">
        <w:rPr>
          <w:rFonts w:ascii="Book Antiqua" w:hAnsi="Book Antiqua"/>
          <w:b/>
          <w:bCs/>
          <w:sz w:val="24"/>
          <w:rtl/>
          <w:lang w:eastAsia="en-US"/>
        </w:rPr>
        <w:t xml:space="preserve"> </w:t>
      </w:r>
      <w:r w:rsidRPr="00B83FC8">
        <w:rPr>
          <w:rFonts w:ascii="Book Antiqua" w:hAnsi="Book Antiqua" w:hint="eastAsia"/>
          <w:b/>
          <w:bCs/>
          <w:sz w:val="24"/>
          <w:rtl/>
          <w:lang w:eastAsia="en-US"/>
        </w:rPr>
        <w:t>על</w:t>
      </w:r>
      <w:r w:rsidRPr="00B83FC8">
        <w:rPr>
          <w:rFonts w:ascii="Book Antiqua" w:hAnsi="Book Antiqua"/>
          <w:b/>
          <w:bCs/>
          <w:sz w:val="24"/>
          <w:rtl/>
          <w:lang w:eastAsia="en-US"/>
        </w:rPr>
        <w:t xml:space="preserve"> </w:t>
      </w:r>
      <w:r w:rsidRPr="00B83FC8">
        <w:rPr>
          <w:rFonts w:ascii="Book Antiqua" w:hAnsi="Book Antiqua" w:hint="eastAsia"/>
          <w:b/>
          <w:bCs/>
          <w:sz w:val="24"/>
          <w:rtl/>
          <w:lang w:eastAsia="en-US"/>
        </w:rPr>
        <w:t>שמירת</w:t>
      </w:r>
      <w:r w:rsidRPr="00B83FC8">
        <w:rPr>
          <w:rFonts w:ascii="Book Antiqua" w:hAnsi="Book Antiqua"/>
          <w:b/>
          <w:bCs/>
          <w:sz w:val="24"/>
          <w:rtl/>
          <w:lang w:eastAsia="en-US"/>
        </w:rPr>
        <w:t xml:space="preserve"> </w:t>
      </w:r>
      <w:r w:rsidRPr="00B83FC8">
        <w:rPr>
          <w:rFonts w:ascii="Book Antiqua" w:hAnsi="Book Antiqua" w:hint="eastAsia"/>
          <w:b/>
          <w:bCs/>
          <w:sz w:val="24"/>
          <w:rtl/>
          <w:lang w:eastAsia="en-US"/>
        </w:rPr>
        <w:t>סודיות</w:t>
      </w:r>
    </w:p>
    <w:p w14:paraId="6C1BA160" w14:textId="77777777" w:rsidR="008B2029" w:rsidRPr="00B83FC8" w:rsidRDefault="008B2029" w:rsidP="00327BA5">
      <w:pPr>
        <w:pStyle w:val="aff"/>
        <w:numPr>
          <w:ilvl w:val="1"/>
          <w:numId w:val="17"/>
        </w:numPr>
        <w:spacing w:line="360" w:lineRule="auto"/>
        <w:jc w:val="both"/>
        <w:rPr>
          <w:rFonts w:ascii="Book Antiqua" w:hAnsi="Book Antiqua"/>
          <w:sz w:val="24"/>
          <w:rtl/>
          <w:lang w:eastAsia="en-US"/>
        </w:rPr>
      </w:pPr>
      <w:r w:rsidRPr="00B83FC8">
        <w:rPr>
          <w:rFonts w:ascii="Book Antiqua" w:hAnsi="Book Antiqua" w:hint="eastAsia"/>
          <w:sz w:val="24"/>
          <w:rtl/>
          <w:lang w:eastAsia="en-US"/>
        </w:rPr>
        <w:t>הנני</w:t>
      </w:r>
      <w:r w:rsidRPr="00B83FC8">
        <w:rPr>
          <w:rFonts w:ascii="Book Antiqua" w:hAnsi="Book Antiqua"/>
          <w:sz w:val="24"/>
          <w:rtl/>
          <w:lang w:eastAsia="en-US"/>
        </w:rPr>
        <w:t xml:space="preserve"> מצהיר כי קראתי בתשומת לב את הסעיפים 231,232,234 לפקודת מס הכנסה (נוסח חדש), סעיף 105 לחוק מיסוי מקרקעין (שבח, מכירה ורכישה), תשכ"ג 1963, סעיף 50 לחוק מס רכוש וקרן פיצויים, תשכ"א – 1961, סעיף 142 לחוק מס ערך מוסף, תשל"ו  - 1975 ,סעיף 231 א לפקודת המכס , סעיף 19 ב לחוק מס קניה </w:t>
      </w:r>
      <w:r w:rsidRPr="00B83FC8">
        <w:rPr>
          <w:rFonts w:ascii="Book Antiqua" w:hAnsi="Book Antiqua" w:hint="eastAsia"/>
          <w:sz w:val="24"/>
          <w:rtl/>
          <w:lang w:eastAsia="en-US"/>
        </w:rPr>
        <w:t>התש</w:t>
      </w:r>
      <w:r w:rsidRPr="00B83FC8">
        <w:rPr>
          <w:rFonts w:ascii="Book Antiqua" w:hAnsi="Book Antiqua"/>
          <w:sz w:val="24"/>
          <w:rtl/>
          <w:lang w:eastAsia="en-US"/>
        </w:rPr>
        <w:t xml:space="preserve">"ב- 1952 וכן סעיפים 118 ו – 119 לחוק עונשין, תשל"ז – 1977 ואת סעיף 23 ב' לחוק הגנת הפרטיות </w:t>
      </w:r>
      <w:r w:rsidRPr="00B83FC8">
        <w:rPr>
          <w:rFonts w:ascii="Book Antiqua" w:hAnsi="Book Antiqua" w:hint="eastAsia"/>
          <w:sz w:val="24"/>
          <w:rtl/>
          <w:lang w:eastAsia="en-US"/>
        </w:rPr>
        <w:t>התשמ</w:t>
      </w:r>
      <w:r w:rsidRPr="00B83FC8">
        <w:rPr>
          <w:rFonts w:ascii="Book Antiqua" w:hAnsi="Book Antiqua"/>
          <w:sz w:val="24"/>
          <w:rtl/>
          <w:lang w:eastAsia="en-US"/>
        </w:rPr>
        <w:t>"א – 1981 הנוגעים לחובת הסודיות החלה על ממלא תפקיד מטעם המדינה או המועסק בביצוע החוקים הנ"ל ו/או על בעל חוזה עם המדינה.</w:t>
      </w:r>
    </w:p>
    <w:p w14:paraId="7B0AE219" w14:textId="77777777" w:rsidR="008B2029" w:rsidRPr="00B83FC8" w:rsidRDefault="008B2029" w:rsidP="00327BA5">
      <w:pPr>
        <w:pStyle w:val="aff"/>
        <w:numPr>
          <w:ilvl w:val="1"/>
          <w:numId w:val="17"/>
        </w:numPr>
        <w:spacing w:line="360" w:lineRule="auto"/>
        <w:jc w:val="both"/>
        <w:rPr>
          <w:rFonts w:ascii="Book Antiqua" w:hAnsi="Book Antiqua"/>
          <w:b/>
          <w:bCs/>
          <w:sz w:val="24"/>
          <w:rtl/>
          <w:lang w:eastAsia="en-US"/>
        </w:rPr>
      </w:pPr>
      <w:r w:rsidRPr="00B83FC8">
        <w:rPr>
          <w:rFonts w:ascii="Book Antiqua" w:hAnsi="Book Antiqua" w:hint="eastAsia"/>
          <w:sz w:val="24"/>
          <w:rtl/>
          <w:lang w:eastAsia="en-US"/>
        </w:rPr>
        <w:t>הנני</w:t>
      </w:r>
      <w:r w:rsidRPr="00B83FC8">
        <w:rPr>
          <w:rFonts w:ascii="Book Antiqua" w:hAnsi="Book Antiqua"/>
          <w:sz w:val="24"/>
          <w:rtl/>
          <w:lang w:eastAsia="en-US"/>
        </w:rPr>
        <w:t xml:space="preserve"> </w:t>
      </w:r>
      <w:r w:rsidRPr="00B83FC8">
        <w:rPr>
          <w:rFonts w:ascii="Book Antiqua" w:hAnsi="Book Antiqua" w:hint="eastAsia"/>
          <w:sz w:val="24"/>
          <w:rtl/>
          <w:lang w:eastAsia="en-US"/>
        </w:rPr>
        <w:t>מכיר</w:t>
      </w:r>
      <w:r w:rsidRPr="00B83FC8">
        <w:rPr>
          <w:rFonts w:ascii="Book Antiqua" w:hAnsi="Book Antiqua"/>
          <w:sz w:val="24"/>
          <w:rtl/>
          <w:lang w:eastAsia="en-US"/>
        </w:rPr>
        <w:t xml:space="preserve"> </w:t>
      </w:r>
      <w:r w:rsidRPr="00B83FC8">
        <w:rPr>
          <w:rFonts w:ascii="Book Antiqua" w:hAnsi="Book Antiqua" w:hint="eastAsia"/>
          <w:sz w:val="24"/>
          <w:rtl/>
          <w:lang w:eastAsia="en-US"/>
        </w:rPr>
        <w:t>את</w:t>
      </w:r>
      <w:r w:rsidRPr="00B83FC8">
        <w:rPr>
          <w:rFonts w:ascii="Book Antiqua" w:hAnsi="Book Antiqua"/>
          <w:sz w:val="24"/>
          <w:rtl/>
          <w:lang w:eastAsia="en-US"/>
        </w:rPr>
        <w:t xml:space="preserve"> </w:t>
      </w:r>
      <w:r w:rsidRPr="00B83FC8">
        <w:rPr>
          <w:rFonts w:ascii="Book Antiqua" w:hAnsi="Book Antiqua" w:hint="eastAsia"/>
          <w:sz w:val="24"/>
          <w:rtl/>
          <w:lang w:eastAsia="en-US"/>
        </w:rPr>
        <w:t>תוכנם</w:t>
      </w:r>
      <w:r w:rsidRPr="00B83FC8">
        <w:rPr>
          <w:rFonts w:ascii="Book Antiqua" w:hAnsi="Book Antiqua"/>
          <w:sz w:val="24"/>
          <w:rtl/>
          <w:lang w:eastAsia="en-US"/>
        </w:rPr>
        <w:t xml:space="preserve"> </w:t>
      </w:r>
      <w:r w:rsidRPr="00B83FC8">
        <w:rPr>
          <w:rFonts w:ascii="Book Antiqua" w:hAnsi="Book Antiqua" w:hint="eastAsia"/>
          <w:sz w:val="24"/>
          <w:rtl/>
          <w:lang w:eastAsia="en-US"/>
        </w:rPr>
        <w:t>ויודע</w:t>
      </w:r>
      <w:r w:rsidRPr="00B83FC8">
        <w:rPr>
          <w:rFonts w:ascii="Book Antiqua" w:hAnsi="Book Antiqua"/>
          <w:sz w:val="24"/>
          <w:rtl/>
          <w:lang w:eastAsia="en-US"/>
        </w:rPr>
        <w:t xml:space="preserve">/ת </w:t>
      </w:r>
      <w:r w:rsidRPr="00B83FC8">
        <w:rPr>
          <w:rFonts w:ascii="Book Antiqua" w:hAnsi="Book Antiqua" w:hint="eastAsia"/>
          <w:sz w:val="24"/>
          <w:rtl/>
          <w:lang w:eastAsia="en-US"/>
        </w:rPr>
        <w:t>שהם</w:t>
      </w:r>
      <w:r w:rsidRPr="00B83FC8">
        <w:rPr>
          <w:rFonts w:ascii="Book Antiqua" w:hAnsi="Book Antiqua"/>
          <w:sz w:val="24"/>
          <w:rtl/>
          <w:lang w:eastAsia="en-US"/>
        </w:rPr>
        <w:t xml:space="preserve"> </w:t>
      </w:r>
      <w:r w:rsidRPr="00B83FC8">
        <w:rPr>
          <w:rFonts w:ascii="Book Antiqua" w:hAnsi="Book Antiqua" w:hint="eastAsia"/>
          <w:sz w:val="24"/>
          <w:rtl/>
          <w:lang w:eastAsia="en-US"/>
        </w:rPr>
        <w:t>מכוונים</w:t>
      </w:r>
      <w:r w:rsidRPr="00B83FC8">
        <w:rPr>
          <w:rFonts w:ascii="Book Antiqua" w:hAnsi="Book Antiqua"/>
          <w:sz w:val="24"/>
          <w:rtl/>
          <w:lang w:eastAsia="en-US"/>
        </w:rPr>
        <w:t xml:space="preserve"> </w:t>
      </w:r>
      <w:r w:rsidRPr="00B83FC8">
        <w:rPr>
          <w:rFonts w:ascii="Book Antiqua" w:hAnsi="Book Antiqua" w:hint="eastAsia"/>
          <w:sz w:val="24"/>
          <w:rtl/>
          <w:lang w:eastAsia="en-US"/>
        </w:rPr>
        <w:t>אלי</w:t>
      </w:r>
      <w:r w:rsidRPr="00B83FC8">
        <w:rPr>
          <w:rFonts w:ascii="Book Antiqua" w:hAnsi="Book Antiqua"/>
          <w:sz w:val="24"/>
          <w:rtl/>
          <w:lang w:eastAsia="en-US"/>
        </w:rPr>
        <w:t xml:space="preserve"> </w:t>
      </w:r>
      <w:r w:rsidRPr="00B83FC8">
        <w:rPr>
          <w:rFonts w:ascii="Book Antiqua" w:hAnsi="Book Antiqua" w:hint="eastAsia"/>
          <w:sz w:val="24"/>
          <w:rtl/>
          <w:lang w:eastAsia="en-US"/>
        </w:rPr>
        <w:t>ומחייבים</w:t>
      </w:r>
      <w:r w:rsidRPr="00B83FC8">
        <w:rPr>
          <w:rFonts w:ascii="Book Antiqua" w:hAnsi="Book Antiqua"/>
          <w:sz w:val="24"/>
          <w:rtl/>
          <w:lang w:eastAsia="en-US"/>
        </w:rPr>
        <w:t xml:space="preserve"> </w:t>
      </w:r>
      <w:r w:rsidRPr="00B83FC8">
        <w:rPr>
          <w:rFonts w:ascii="Book Antiqua" w:hAnsi="Book Antiqua" w:hint="eastAsia"/>
          <w:sz w:val="24"/>
          <w:rtl/>
          <w:lang w:eastAsia="en-US"/>
        </w:rPr>
        <w:t>אותי</w:t>
      </w:r>
      <w:r w:rsidRPr="00B83FC8">
        <w:rPr>
          <w:rFonts w:ascii="Book Antiqua" w:hAnsi="Book Antiqua"/>
          <w:sz w:val="24"/>
          <w:rtl/>
          <w:lang w:eastAsia="en-US"/>
        </w:rPr>
        <w:t xml:space="preserve"> </w:t>
      </w:r>
      <w:r w:rsidRPr="00B83FC8">
        <w:rPr>
          <w:rFonts w:ascii="Book Antiqua" w:hAnsi="Book Antiqua" w:hint="eastAsia"/>
          <w:sz w:val="24"/>
          <w:rtl/>
          <w:lang w:eastAsia="en-US"/>
        </w:rPr>
        <w:t>וכי</w:t>
      </w:r>
      <w:r w:rsidRPr="00B83FC8">
        <w:rPr>
          <w:rFonts w:ascii="Book Antiqua" w:hAnsi="Book Antiqua"/>
          <w:sz w:val="24"/>
          <w:rtl/>
          <w:lang w:eastAsia="en-US"/>
        </w:rPr>
        <w:t xml:space="preserve"> </w:t>
      </w:r>
      <w:r w:rsidRPr="00B83FC8">
        <w:rPr>
          <w:rFonts w:ascii="Book Antiqua" w:hAnsi="Book Antiqua" w:hint="eastAsia"/>
          <w:sz w:val="24"/>
          <w:rtl/>
          <w:lang w:eastAsia="en-US"/>
        </w:rPr>
        <w:t>אי</w:t>
      </w:r>
      <w:r w:rsidRPr="00B83FC8">
        <w:rPr>
          <w:rFonts w:ascii="Book Antiqua" w:hAnsi="Book Antiqua"/>
          <w:sz w:val="24"/>
          <w:rtl/>
          <w:lang w:eastAsia="en-US"/>
        </w:rPr>
        <w:t xml:space="preserve"> </w:t>
      </w:r>
      <w:r w:rsidRPr="00B83FC8">
        <w:rPr>
          <w:rFonts w:ascii="Book Antiqua" w:hAnsi="Book Antiqua" w:hint="eastAsia"/>
          <w:sz w:val="24"/>
          <w:rtl/>
          <w:lang w:eastAsia="en-US"/>
        </w:rPr>
        <w:t>מילוי</w:t>
      </w:r>
      <w:r w:rsidRPr="00B83FC8">
        <w:rPr>
          <w:rFonts w:ascii="Book Antiqua" w:hAnsi="Book Antiqua"/>
          <w:sz w:val="24"/>
          <w:rtl/>
          <w:lang w:eastAsia="en-US"/>
        </w:rPr>
        <w:t xml:space="preserve"> </w:t>
      </w:r>
      <w:r w:rsidRPr="00B83FC8">
        <w:rPr>
          <w:rFonts w:ascii="Book Antiqua" w:hAnsi="Book Antiqua" w:hint="eastAsia"/>
          <w:sz w:val="24"/>
          <w:rtl/>
          <w:lang w:eastAsia="en-US"/>
        </w:rPr>
        <w:t>התחייבותי</w:t>
      </w:r>
      <w:r w:rsidRPr="00B83FC8">
        <w:rPr>
          <w:rFonts w:ascii="Book Antiqua" w:hAnsi="Book Antiqua"/>
          <w:sz w:val="24"/>
          <w:rtl/>
          <w:lang w:eastAsia="en-US"/>
        </w:rPr>
        <w:t xml:space="preserve"> </w:t>
      </w:r>
      <w:r w:rsidRPr="00B83FC8">
        <w:rPr>
          <w:rFonts w:ascii="Book Antiqua" w:hAnsi="Book Antiqua" w:hint="eastAsia"/>
          <w:sz w:val="24"/>
          <w:rtl/>
          <w:lang w:eastAsia="en-US"/>
        </w:rPr>
        <w:t>על</w:t>
      </w:r>
      <w:r w:rsidRPr="00B83FC8">
        <w:rPr>
          <w:rFonts w:ascii="Book Antiqua" w:hAnsi="Book Antiqua"/>
          <w:sz w:val="24"/>
          <w:rtl/>
          <w:lang w:eastAsia="en-US"/>
        </w:rPr>
        <w:t xml:space="preserve"> </w:t>
      </w:r>
      <w:r w:rsidRPr="00B83FC8">
        <w:rPr>
          <w:rFonts w:ascii="Book Antiqua" w:hAnsi="Book Antiqua" w:hint="eastAsia"/>
          <w:sz w:val="24"/>
          <w:rtl/>
          <w:lang w:eastAsia="en-US"/>
        </w:rPr>
        <w:t>פי</w:t>
      </w:r>
      <w:r w:rsidRPr="00B83FC8">
        <w:rPr>
          <w:rFonts w:ascii="Book Antiqua" w:hAnsi="Book Antiqua"/>
          <w:sz w:val="24"/>
          <w:rtl/>
          <w:lang w:eastAsia="en-US"/>
        </w:rPr>
        <w:t xml:space="preserve"> </w:t>
      </w:r>
      <w:r w:rsidRPr="00B83FC8">
        <w:rPr>
          <w:rFonts w:ascii="Book Antiqua" w:hAnsi="Book Antiqua" w:hint="eastAsia"/>
          <w:sz w:val="24"/>
          <w:rtl/>
          <w:lang w:eastAsia="en-US"/>
        </w:rPr>
        <w:t>הצהרה</w:t>
      </w:r>
      <w:r w:rsidRPr="00B83FC8">
        <w:rPr>
          <w:rFonts w:ascii="Book Antiqua" w:hAnsi="Book Antiqua"/>
          <w:sz w:val="24"/>
          <w:rtl/>
          <w:lang w:eastAsia="en-US"/>
        </w:rPr>
        <w:t xml:space="preserve"> </w:t>
      </w:r>
      <w:r w:rsidRPr="00B83FC8">
        <w:rPr>
          <w:rFonts w:ascii="Book Antiqua" w:hAnsi="Book Antiqua" w:hint="eastAsia"/>
          <w:sz w:val="24"/>
          <w:rtl/>
          <w:lang w:eastAsia="en-US"/>
        </w:rPr>
        <w:t>זו</w:t>
      </w:r>
      <w:r w:rsidRPr="00B83FC8">
        <w:rPr>
          <w:rFonts w:ascii="Book Antiqua" w:hAnsi="Book Antiqua"/>
          <w:sz w:val="24"/>
          <w:rtl/>
          <w:lang w:eastAsia="en-US"/>
        </w:rPr>
        <w:t xml:space="preserve"> </w:t>
      </w:r>
      <w:r w:rsidRPr="00B83FC8">
        <w:rPr>
          <w:rFonts w:ascii="Book Antiqua" w:hAnsi="Book Antiqua" w:hint="eastAsia"/>
          <w:sz w:val="24"/>
          <w:rtl/>
          <w:lang w:eastAsia="en-US"/>
        </w:rPr>
        <w:t>מהווה</w:t>
      </w:r>
      <w:r w:rsidRPr="00B83FC8">
        <w:rPr>
          <w:rFonts w:ascii="Book Antiqua" w:hAnsi="Book Antiqua"/>
          <w:sz w:val="24"/>
          <w:rtl/>
          <w:lang w:eastAsia="en-US"/>
        </w:rPr>
        <w:t xml:space="preserve"> </w:t>
      </w:r>
      <w:r w:rsidRPr="00B83FC8">
        <w:rPr>
          <w:rFonts w:ascii="Book Antiqua" w:hAnsi="Book Antiqua" w:hint="eastAsia"/>
          <w:sz w:val="24"/>
          <w:rtl/>
          <w:lang w:eastAsia="en-US"/>
        </w:rPr>
        <w:t>עבירה</w:t>
      </w:r>
      <w:r w:rsidRPr="00B83FC8">
        <w:rPr>
          <w:rFonts w:ascii="Book Antiqua" w:hAnsi="Book Antiqua"/>
          <w:sz w:val="24"/>
          <w:rtl/>
          <w:lang w:eastAsia="en-US"/>
        </w:rPr>
        <w:t xml:space="preserve"> </w:t>
      </w:r>
      <w:r w:rsidRPr="00B83FC8">
        <w:rPr>
          <w:rFonts w:ascii="Book Antiqua" w:hAnsi="Book Antiqua" w:hint="eastAsia"/>
          <w:sz w:val="24"/>
          <w:rtl/>
          <w:lang w:eastAsia="en-US"/>
        </w:rPr>
        <w:t>לפיהם</w:t>
      </w:r>
      <w:r w:rsidRPr="00B83FC8">
        <w:rPr>
          <w:rFonts w:ascii="Book Antiqua" w:hAnsi="Book Antiqua"/>
          <w:sz w:val="24"/>
          <w:rtl/>
          <w:lang w:eastAsia="en-US"/>
        </w:rPr>
        <w:t>.</w:t>
      </w:r>
    </w:p>
    <w:p w14:paraId="6B90CD98" w14:textId="77777777" w:rsidR="008B2029" w:rsidRPr="00B83FC8" w:rsidRDefault="008B2029" w:rsidP="00327BA5">
      <w:pPr>
        <w:pStyle w:val="aff"/>
        <w:numPr>
          <w:ilvl w:val="1"/>
          <w:numId w:val="17"/>
        </w:numPr>
        <w:spacing w:line="360" w:lineRule="auto"/>
        <w:jc w:val="both"/>
        <w:rPr>
          <w:rFonts w:ascii="Book Antiqua" w:hAnsi="Book Antiqua"/>
          <w:b/>
          <w:bCs/>
          <w:sz w:val="24"/>
          <w:rtl/>
          <w:lang w:eastAsia="en-US"/>
        </w:rPr>
      </w:pPr>
      <w:r w:rsidRPr="00B83FC8">
        <w:rPr>
          <w:rFonts w:ascii="Book Antiqua" w:hAnsi="Book Antiqua" w:hint="eastAsia"/>
          <w:b/>
          <w:bCs/>
          <w:sz w:val="24"/>
          <w:rtl/>
          <w:lang w:eastAsia="en-US"/>
        </w:rPr>
        <w:t>פקודת</w:t>
      </w:r>
      <w:r w:rsidRPr="00B83FC8">
        <w:rPr>
          <w:rFonts w:ascii="Book Antiqua" w:hAnsi="Book Antiqua"/>
          <w:b/>
          <w:bCs/>
          <w:sz w:val="24"/>
          <w:rtl/>
          <w:lang w:eastAsia="en-US"/>
        </w:rPr>
        <w:t xml:space="preserve"> </w:t>
      </w:r>
      <w:r w:rsidRPr="00B83FC8">
        <w:rPr>
          <w:rFonts w:ascii="Book Antiqua" w:hAnsi="Book Antiqua" w:hint="eastAsia"/>
          <w:b/>
          <w:bCs/>
          <w:sz w:val="24"/>
          <w:rtl/>
          <w:lang w:eastAsia="en-US"/>
        </w:rPr>
        <w:t>מס</w:t>
      </w:r>
      <w:r w:rsidRPr="00B83FC8">
        <w:rPr>
          <w:rFonts w:ascii="Book Antiqua" w:hAnsi="Book Antiqua"/>
          <w:b/>
          <w:bCs/>
          <w:sz w:val="24"/>
          <w:rtl/>
          <w:lang w:eastAsia="en-US"/>
        </w:rPr>
        <w:t xml:space="preserve"> </w:t>
      </w:r>
      <w:r w:rsidRPr="00B83FC8">
        <w:rPr>
          <w:rFonts w:ascii="Book Antiqua" w:hAnsi="Book Antiqua" w:hint="eastAsia"/>
          <w:b/>
          <w:bCs/>
          <w:sz w:val="24"/>
          <w:rtl/>
          <w:lang w:eastAsia="en-US"/>
        </w:rPr>
        <w:t>הכנסה</w:t>
      </w:r>
    </w:p>
    <w:p w14:paraId="2D2C2B71" w14:textId="77777777" w:rsidR="008B2029" w:rsidRPr="00B83FC8" w:rsidRDefault="003832FD" w:rsidP="00327BA5">
      <w:pPr>
        <w:pStyle w:val="aff"/>
        <w:numPr>
          <w:ilvl w:val="2"/>
          <w:numId w:val="17"/>
        </w:numPr>
        <w:spacing w:line="360" w:lineRule="auto"/>
        <w:jc w:val="both"/>
        <w:rPr>
          <w:rFonts w:ascii="Book Antiqua" w:hAnsi="Book Antiqua"/>
          <w:sz w:val="24"/>
          <w:rtl/>
          <w:lang w:eastAsia="en-US"/>
        </w:rPr>
      </w:pPr>
      <w:r w:rsidRPr="003832FD">
        <w:rPr>
          <w:rFonts w:ascii="Book Antiqua" w:hAnsi="Book Antiqua"/>
          <w:sz w:val="24"/>
          <w:rtl/>
          <w:lang w:eastAsia="en-US"/>
        </w:rPr>
        <w:t xml:space="preserve"> </w:t>
      </w:r>
      <w:r w:rsidR="008B2029" w:rsidRPr="00B83FC8">
        <w:rPr>
          <w:rFonts w:ascii="Book Antiqua" w:hAnsi="Book Antiqua" w:hint="eastAsia"/>
          <w:sz w:val="24"/>
          <w:rtl/>
          <w:lang w:eastAsia="en-US"/>
        </w:rPr>
        <w:t>סעיף</w:t>
      </w:r>
      <w:r w:rsidR="008B2029" w:rsidRPr="00B83FC8">
        <w:rPr>
          <w:rFonts w:ascii="Book Antiqua" w:hAnsi="Book Antiqua"/>
          <w:sz w:val="24"/>
          <w:rtl/>
          <w:lang w:eastAsia="en-US"/>
        </w:rPr>
        <w:t xml:space="preserve"> 231:  הממלא תפקיד רשמי בביצוע הפקודה, או המועסק בביצועה, חייב לראות כל תעודה, </w:t>
      </w:r>
      <w:r w:rsidR="008B2029" w:rsidRPr="00B83FC8">
        <w:rPr>
          <w:rFonts w:ascii="Book Antiqua" w:hAnsi="Book Antiqua" w:hint="eastAsia"/>
          <w:sz w:val="24"/>
          <w:rtl/>
          <w:lang w:eastAsia="en-US"/>
        </w:rPr>
        <w:t>ידיעה</w:t>
      </w:r>
      <w:r w:rsidR="008B2029" w:rsidRPr="00B83FC8">
        <w:rPr>
          <w:rFonts w:ascii="Book Antiqua" w:hAnsi="Book Antiqua"/>
          <w:sz w:val="24"/>
          <w:rtl/>
          <w:lang w:eastAsia="en-US"/>
        </w:rPr>
        <w:t xml:space="preserve">, </w:t>
      </w:r>
      <w:r w:rsidR="008B2029" w:rsidRPr="00B83FC8">
        <w:rPr>
          <w:rFonts w:ascii="Book Antiqua" w:hAnsi="Book Antiqua" w:hint="eastAsia"/>
          <w:sz w:val="24"/>
          <w:rtl/>
          <w:lang w:eastAsia="en-US"/>
        </w:rPr>
        <w:t>דו</w:t>
      </w:r>
      <w:r w:rsidR="008B2029" w:rsidRPr="00B83FC8">
        <w:rPr>
          <w:rFonts w:ascii="Book Antiqua" w:hAnsi="Book Antiqua"/>
          <w:sz w:val="24"/>
          <w:rtl/>
          <w:lang w:eastAsia="en-US"/>
        </w:rPr>
        <w:t xml:space="preserve">"ח, </w:t>
      </w:r>
      <w:r w:rsidR="008B2029" w:rsidRPr="00B83FC8">
        <w:rPr>
          <w:rFonts w:ascii="Book Antiqua" w:hAnsi="Book Antiqua" w:hint="eastAsia"/>
          <w:sz w:val="24"/>
          <w:rtl/>
          <w:lang w:eastAsia="en-US"/>
        </w:rPr>
        <w:t>רשימת</w:t>
      </w:r>
      <w:r w:rsidR="008B2029" w:rsidRPr="00B83FC8">
        <w:rPr>
          <w:rFonts w:ascii="Book Antiqua" w:hAnsi="Book Antiqua"/>
          <w:sz w:val="24"/>
          <w:rtl/>
          <w:lang w:eastAsia="en-US"/>
        </w:rPr>
        <w:t xml:space="preserve"> </w:t>
      </w:r>
      <w:r w:rsidR="008B2029" w:rsidRPr="00B83FC8">
        <w:rPr>
          <w:rFonts w:ascii="Book Antiqua" w:hAnsi="Book Antiqua" w:hint="eastAsia"/>
          <w:sz w:val="24"/>
          <w:rtl/>
          <w:lang w:eastAsia="en-US"/>
        </w:rPr>
        <w:t>שומה</w:t>
      </w:r>
      <w:r w:rsidR="008B2029" w:rsidRPr="00B83FC8">
        <w:rPr>
          <w:rFonts w:ascii="Book Antiqua" w:hAnsi="Book Antiqua"/>
          <w:sz w:val="24"/>
          <w:rtl/>
          <w:lang w:eastAsia="en-US"/>
        </w:rPr>
        <w:t xml:space="preserve"> </w:t>
      </w:r>
      <w:r w:rsidR="008B2029" w:rsidRPr="00B83FC8">
        <w:rPr>
          <w:rFonts w:ascii="Book Antiqua" w:hAnsi="Book Antiqua" w:hint="eastAsia"/>
          <w:sz w:val="24"/>
          <w:rtl/>
          <w:lang w:eastAsia="en-US"/>
        </w:rPr>
        <w:t>או</w:t>
      </w:r>
      <w:r w:rsidR="008B2029" w:rsidRPr="00B83FC8">
        <w:rPr>
          <w:rFonts w:ascii="Book Antiqua" w:hAnsi="Book Antiqua"/>
          <w:sz w:val="24"/>
          <w:rtl/>
          <w:lang w:eastAsia="en-US"/>
        </w:rPr>
        <w:t xml:space="preserve"> </w:t>
      </w:r>
      <w:r w:rsidR="008B2029" w:rsidRPr="00B83FC8">
        <w:rPr>
          <w:rFonts w:ascii="Book Antiqua" w:hAnsi="Book Antiqua" w:hint="eastAsia"/>
          <w:sz w:val="24"/>
          <w:rtl/>
          <w:lang w:eastAsia="en-US"/>
        </w:rPr>
        <w:t>העתק</w:t>
      </w:r>
      <w:r w:rsidR="008B2029" w:rsidRPr="00B83FC8">
        <w:rPr>
          <w:rFonts w:ascii="Book Antiqua" w:hAnsi="Book Antiqua"/>
          <w:sz w:val="24"/>
          <w:rtl/>
          <w:lang w:eastAsia="en-US"/>
        </w:rPr>
        <w:t xml:space="preserve"> </w:t>
      </w:r>
      <w:r w:rsidR="008B2029" w:rsidRPr="00B83FC8">
        <w:rPr>
          <w:rFonts w:ascii="Book Antiqua" w:hAnsi="Book Antiqua" w:hint="eastAsia"/>
          <w:sz w:val="24"/>
          <w:rtl/>
          <w:lang w:eastAsia="en-US"/>
        </w:rPr>
        <w:t>מהם</w:t>
      </w:r>
      <w:r w:rsidR="008B2029" w:rsidRPr="00B83FC8">
        <w:rPr>
          <w:rFonts w:ascii="Book Antiqua" w:hAnsi="Book Antiqua"/>
          <w:sz w:val="24"/>
          <w:rtl/>
          <w:lang w:eastAsia="en-US"/>
        </w:rPr>
        <w:t xml:space="preserve">, </w:t>
      </w:r>
      <w:r w:rsidR="008B2029" w:rsidRPr="00B83FC8">
        <w:rPr>
          <w:rFonts w:ascii="Book Antiqua" w:hAnsi="Book Antiqua" w:hint="eastAsia"/>
          <w:sz w:val="24"/>
          <w:rtl/>
          <w:lang w:eastAsia="en-US"/>
        </w:rPr>
        <w:t>והם</w:t>
      </w:r>
      <w:r w:rsidR="008B2029" w:rsidRPr="00B83FC8">
        <w:rPr>
          <w:rFonts w:ascii="Book Antiqua" w:hAnsi="Book Antiqua"/>
          <w:sz w:val="24"/>
          <w:rtl/>
          <w:lang w:eastAsia="en-US"/>
        </w:rPr>
        <w:t xml:space="preserve"> </w:t>
      </w:r>
      <w:r w:rsidR="008B2029" w:rsidRPr="00B83FC8">
        <w:rPr>
          <w:rFonts w:ascii="Book Antiqua" w:hAnsi="Book Antiqua" w:hint="eastAsia"/>
          <w:sz w:val="24"/>
          <w:rtl/>
          <w:lang w:eastAsia="en-US"/>
        </w:rPr>
        <w:t>מתייחסים</w:t>
      </w:r>
      <w:r w:rsidR="008B2029" w:rsidRPr="00B83FC8">
        <w:rPr>
          <w:rFonts w:ascii="Book Antiqua" w:hAnsi="Book Antiqua"/>
          <w:sz w:val="24"/>
          <w:rtl/>
          <w:lang w:eastAsia="en-US"/>
        </w:rPr>
        <w:t xml:space="preserve"> </w:t>
      </w:r>
      <w:r w:rsidR="008B2029" w:rsidRPr="00B83FC8">
        <w:rPr>
          <w:rFonts w:ascii="Book Antiqua" w:hAnsi="Book Antiqua" w:hint="eastAsia"/>
          <w:sz w:val="24"/>
          <w:rtl/>
          <w:lang w:eastAsia="en-US"/>
        </w:rPr>
        <w:t>להכנסתו</w:t>
      </w:r>
      <w:r w:rsidR="008B2029" w:rsidRPr="00B83FC8">
        <w:rPr>
          <w:rFonts w:ascii="Book Antiqua" w:hAnsi="Book Antiqua"/>
          <w:sz w:val="24"/>
          <w:rtl/>
          <w:lang w:eastAsia="en-US"/>
        </w:rPr>
        <w:t xml:space="preserve"> </w:t>
      </w:r>
      <w:r w:rsidR="008B2029" w:rsidRPr="00B83FC8">
        <w:rPr>
          <w:rFonts w:ascii="Book Antiqua" w:hAnsi="Book Antiqua" w:hint="eastAsia"/>
          <w:sz w:val="24"/>
          <w:rtl/>
          <w:lang w:eastAsia="en-US"/>
        </w:rPr>
        <w:t>של</w:t>
      </w:r>
      <w:r w:rsidR="008B2029" w:rsidRPr="00B83FC8">
        <w:rPr>
          <w:rFonts w:ascii="Book Antiqua" w:hAnsi="Book Antiqua"/>
          <w:sz w:val="24"/>
          <w:rtl/>
          <w:lang w:eastAsia="en-US"/>
        </w:rPr>
        <w:t xml:space="preserve"> </w:t>
      </w:r>
      <w:r w:rsidR="008B2029" w:rsidRPr="00B83FC8">
        <w:rPr>
          <w:rFonts w:ascii="Book Antiqua" w:hAnsi="Book Antiqua" w:hint="eastAsia"/>
          <w:sz w:val="24"/>
          <w:rtl/>
          <w:lang w:eastAsia="en-US"/>
        </w:rPr>
        <w:t>אדם</w:t>
      </w:r>
      <w:r w:rsidR="008B2029" w:rsidRPr="00B83FC8">
        <w:rPr>
          <w:rFonts w:ascii="Book Antiqua" w:hAnsi="Book Antiqua"/>
          <w:sz w:val="24"/>
          <w:rtl/>
          <w:lang w:eastAsia="en-US"/>
        </w:rPr>
        <w:t xml:space="preserve"> </w:t>
      </w:r>
      <w:r w:rsidR="008B2029" w:rsidRPr="00B83FC8">
        <w:rPr>
          <w:rFonts w:ascii="Book Antiqua" w:hAnsi="Book Antiqua" w:hint="eastAsia"/>
          <w:sz w:val="24"/>
          <w:rtl/>
          <w:lang w:eastAsia="en-US"/>
        </w:rPr>
        <w:t>או</w:t>
      </w:r>
      <w:r w:rsidR="008B2029" w:rsidRPr="00B83FC8">
        <w:rPr>
          <w:rFonts w:ascii="Book Antiqua" w:hAnsi="Book Antiqua"/>
          <w:sz w:val="24"/>
          <w:rtl/>
          <w:lang w:eastAsia="en-US"/>
        </w:rPr>
        <w:t xml:space="preserve"> לפרט שבהכנסתו, כדבר שבסוד ושבמהימנות אישית ולנהוג בהם על דרך זו.</w:t>
      </w:r>
    </w:p>
    <w:p w14:paraId="128B6532" w14:textId="77777777" w:rsidR="008B2029" w:rsidRPr="00B83FC8" w:rsidRDefault="008B2029" w:rsidP="00327BA5">
      <w:pPr>
        <w:pStyle w:val="aff"/>
        <w:numPr>
          <w:ilvl w:val="2"/>
          <w:numId w:val="17"/>
        </w:numPr>
        <w:spacing w:line="360" w:lineRule="auto"/>
        <w:jc w:val="both"/>
        <w:rPr>
          <w:rFonts w:ascii="Book Antiqua" w:hAnsi="Book Antiqua"/>
          <w:sz w:val="24"/>
          <w:rtl/>
          <w:lang w:eastAsia="en-US"/>
        </w:rPr>
      </w:pPr>
      <w:r w:rsidRPr="00B83FC8">
        <w:rPr>
          <w:rFonts w:ascii="Book Antiqua" w:hAnsi="Book Antiqua" w:hint="eastAsia"/>
          <w:sz w:val="24"/>
          <w:rtl/>
          <w:lang w:eastAsia="en-US"/>
        </w:rPr>
        <w:t>סעיף</w:t>
      </w:r>
      <w:r w:rsidRPr="00B83FC8">
        <w:rPr>
          <w:rFonts w:ascii="Book Antiqua" w:hAnsi="Book Antiqua"/>
          <w:sz w:val="24"/>
          <w:rtl/>
          <w:lang w:eastAsia="en-US"/>
        </w:rPr>
        <w:t xml:space="preserve"> 232: מי שנתמנה לפי הוראות הפקודה, או מי שמועסק בביצועה, לא יידרש להראות לבית </w:t>
      </w:r>
      <w:r w:rsidRPr="00B83FC8">
        <w:rPr>
          <w:rFonts w:ascii="Book Antiqua" w:hAnsi="Book Antiqua" w:hint="eastAsia"/>
          <w:sz w:val="24"/>
          <w:rtl/>
          <w:lang w:eastAsia="en-US"/>
        </w:rPr>
        <w:t>המשפט</w:t>
      </w:r>
      <w:r w:rsidRPr="00B83FC8">
        <w:rPr>
          <w:rFonts w:ascii="Book Antiqua" w:hAnsi="Book Antiqua"/>
          <w:sz w:val="24"/>
          <w:rtl/>
          <w:lang w:eastAsia="en-US"/>
        </w:rPr>
        <w:t xml:space="preserve"> כל דו"ח, תעודה או שומה, או לגלות לבית המשפט או להודיע לו, כל דבר </w:t>
      </w:r>
      <w:r w:rsidRPr="00B83FC8">
        <w:rPr>
          <w:rFonts w:ascii="Book Antiqua" w:hAnsi="Book Antiqua" w:hint="eastAsia"/>
          <w:sz w:val="24"/>
          <w:rtl/>
          <w:lang w:eastAsia="en-US"/>
        </w:rPr>
        <w:t>שהגיע</w:t>
      </w:r>
      <w:r w:rsidRPr="00B83FC8">
        <w:rPr>
          <w:rFonts w:ascii="Book Antiqua" w:hAnsi="Book Antiqua"/>
          <w:sz w:val="24"/>
          <w:rtl/>
          <w:lang w:eastAsia="en-US"/>
        </w:rPr>
        <w:t xml:space="preserve"> לידיעתו אגב מילוי תפקידו לפי הפקודה, אלא במידה שדרוש לעשות כן </w:t>
      </w:r>
      <w:r w:rsidRPr="00B83FC8">
        <w:rPr>
          <w:rFonts w:ascii="Book Antiqua" w:hAnsi="Book Antiqua" w:hint="eastAsia"/>
          <w:sz w:val="24"/>
          <w:rtl/>
          <w:lang w:eastAsia="en-US"/>
        </w:rPr>
        <w:t>להפעלת</w:t>
      </w:r>
      <w:r w:rsidRPr="00B83FC8">
        <w:rPr>
          <w:rFonts w:ascii="Book Antiqua" w:hAnsi="Book Antiqua"/>
          <w:sz w:val="24"/>
          <w:rtl/>
          <w:lang w:eastAsia="en-US"/>
        </w:rPr>
        <w:t xml:space="preserve"> הוראות הפקודה או מתוך כוונה לתבוע לדין על עבירה שנעברה במס הכנסה, </w:t>
      </w:r>
      <w:r w:rsidRPr="00B83FC8">
        <w:rPr>
          <w:rFonts w:ascii="Book Antiqua" w:hAnsi="Book Antiqua" w:hint="eastAsia"/>
          <w:sz w:val="24"/>
          <w:rtl/>
          <w:lang w:eastAsia="en-US"/>
        </w:rPr>
        <w:t>או</w:t>
      </w:r>
      <w:r w:rsidRPr="00B83FC8">
        <w:rPr>
          <w:rFonts w:ascii="Book Antiqua" w:hAnsi="Book Antiqua"/>
          <w:sz w:val="24"/>
          <w:rtl/>
          <w:lang w:eastAsia="en-US"/>
        </w:rPr>
        <w:t xml:space="preserve"> </w:t>
      </w:r>
      <w:r w:rsidRPr="00B83FC8">
        <w:rPr>
          <w:rFonts w:ascii="Book Antiqua" w:hAnsi="Book Antiqua" w:hint="eastAsia"/>
          <w:sz w:val="24"/>
          <w:rtl/>
          <w:lang w:eastAsia="en-US"/>
        </w:rPr>
        <w:t>תוך</w:t>
      </w:r>
      <w:r w:rsidRPr="00B83FC8">
        <w:rPr>
          <w:rFonts w:ascii="Book Antiqua" w:hAnsi="Book Antiqua"/>
          <w:sz w:val="24"/>
          <w:rtl/>
          <w:lang w:eastAsia="en-US"/>
        </w:rPr>
        <w:t xml:space="preserve"> </w:t>
      </w:r>
      <w:r w:rsidRPr="00B83FC8">
        <w:rPr>
          <w:rFonts w:ascii="Book Antiqua" w:hAnsi="Book Antiqua" w:hint="eastAsia"/>
          <w:sz w:val="24"/>
          <w:rtl/>
          <w:lang w:eastAsia="en-US"/>
        </w:rPr>
        <w:t>כדי</w:t>
      </w:r>
      <w:r w:rsidRPr="00B83FC8">
        <w:rPr>
          <w:rFonts w:ascii="Book Antiqua" w:hAnsi="Book Antiqua"/>
          <w:sz w:val="24"/>
          <w:rtl/>
          <w:lang w:eastAsia="en-US"/>
        </w:rPr>
        <w:t xml:space="preserve"> </w:t>
      </w:r>
      <w:r w:rsidRPr="00B83FC8">
        <w:rPr>
          <w:rFonts w:ascii="Book Antiqua" w:hAnsi="Book Antiqua" w:hint="eastAsia"/>
          <w:sz w:val="24"/>
          <w:rtl/>
          <w:lang w:eastAsia="en-US"/>
        </w:rPr>
        <w:t>בירור</w:t>
      </w:r>
      <w:r w:rsidRPr="00B83FC8">
        <w:rPr>
          <w:rFonts w:ascii="Book Antiqua" w:hAnsi="Book Antiqua"/>
          <w:sz w:val="24"/>
          <w:rtl/>
          <w:lang w:eastAsia="en-US"/>
        </w:rPr>
        <w:t xml:space="preserve"> </w:t>
      </w:r>
      <w:r w:rsidRPr="00B83FC8">
        <w:rPr>
          <w:rFonts w:ascii="Book Antiqua" w:hAnsi="Book Antiqua" w:hint="eastAsia"/>
          <w:sz w:val="24"/>
          <w:rtl/>
          <w:lang w:eastAsia="en-US"/>
        </w:rPr>
        <w:t>תביעה</w:t>
      </w:r>
      <w:r w:rsidRPr="00B83FC8">
        <w:rPr>
          <w:rFonts w:ascii="Book Antiqua" w:hAnsi="Book Antiqua"/>
          <w:sz w:val="24"/>
          <w:rtl/>
          <w:lang w:eastAsia="en-US"/>
        </w:rPr>
        <w:t xml:space="preserve"> </w:t>
      </w:r>
      <w:r w:rsidRPr="00B83FC8">
        <w:rPr>
          <w:rFonts w:ascii="Book Antiqua" w:hAnsi="Book Antiqua" w:hint="eastAsia"/>
          <w:sz w:val="24"/>
          <w:rtl/>
          <w:lang w:eastAsia="en-US"/>
        </w:rPr>
        <w:t>כאמור</w:t>
      </w:r>
      <w:r w:rsidRPr="00B83FC8">
        <w:rPr>
          <w:rFonts w:ascii="Book Antiqua" w:hAnsi="Book Antiqua"/>
          <w:sz w:val="24"/>
          <w:rtl/>
          <w:lang w:eastAsia="en-US"/>
        </w:rPr>
        <w:t>.</w:t>
      </w:r>
    </w:p>
    <w:p w14:paraId="08B5EC29" w14:textId="02C3DF3D" w:rsidR="008B2029" w:rsidRPr="00B83FC8" w:rsidRDefault="008B2029" w:rsidP="00327BA5">
      <w:pPr>
        <w:pStyle w:val="aff"/>
        <w:numPr>
          <w:ilvl w:val="2"/>
          <w:numId w:val="17"/>
        </w:numPr>
        <w:spacing w:line="360" w:lineRule="auto"/>
        <w:jc w:val="both"/>
        <w:rPr>
          <w:rFonts w:ascii="Book Antiqua" w:hAnsi="Book Antiqua"/>
          <w:sz w:val="24"/>
          <w:rtl/>
          <w:lang w:eastAsia="en-US"/>
        </w:rPr>
      </w:pPr>
      <w:r w:rsidRPr="00B83FC8">
        <w:rPr>
          <w:rFonts w:ascii="Book Antiqua" w:hAnsi="Book Antiqua" w:hint="eastAsia"/>
          <w:sz w:val="24"/>
          <w:rtl/>
          <w:lang w:eastAsia="en-US"/>
        </w:rPr>
        <w:t>סעיף</w:t>
      </w:r>
      <w:r w:rsidRPr="00B83FC8">
        <w:rPr>
          <w:rFonts w:ascii="Book Antiqua" w:hAnsi="Book Antiqua"/>
          <w:sz w:val="24"/>
          <w:rtl/>
          <w:lang w:eastAsia="en-US"/>
        </w:rPr>
        <w:t xml:space="preserve"> 234:מי </w:t>
      </w:r>
      <w:r w:rsidRPr="00B83FC8">
        <w:rPr>
          <w:rFonts w:ascii="Book Antiqua" w:hAnsi="Book Antiqua" w:hint="eastAsia"/>
          <w:sz w:val="24"/>
          <w:rtl/>
          <w:lang w:eastAsia="en-US"/>
        </w:rPr>
        <w:t>שבחזקתו</w:t>
      </w:r>
      <w:r w:rsidRPr="00B83FC8">
        <w:rPr>
          <w:rFonts w:ascii="Book Antiqua" w:hAnsi="Book Antiqua"/>
          <w:sz w:val="24"/>
          <w:rtl/>
          <w:lang w:eastAsia="en-US"/>
        </w:rPr>
        <w:t xml:space="preserve"> </w:t>
      </w:r>
      <w:r w:rsidRPr="00B83FC8">
        <w:rPr>
          <w:rFonts w:ascii="Book Antiqua" w:hAnsi="Book Antiqua" w:hint="eastAsia"/>
          <w:sz w:val="24"/>
          <w:rtl/>
          <w:lang w:eastAsia="en-US"/>
        </w:rPr>
        <w:t>או</w:t>
      </w:r>
      <w:r w:rsidRPr="00B83FC8">
        <w:rPr>
          <w:rFonts w:ascii="Book Antiqua" w:hAnsi="Book Antiqua"/>
          <w:sz w:val="24"/>
          <w:rtl/>
          <w:lang w:eastAsia="en-US"/>
        </w:rPr>
        <w:t xml:space="preserve"> </w:t>
      </w:r>
      <w:r w:rsidRPr="00B83FC8">
        <w:rPr>
          <w:rFonts w:ascii="Book Antiqua" w:hAnsi="Book Antiqua" w:hint="eastAsia"/>
          <w:sz w:val="24"/>
          <w:rtl/>
          <w:lang w:eastAsia="en-US"/>
        </w:rPr>
        <w:t>בשליטתו</w:t>
      </w:r>
      <w:r w:rsidRPr="00B83FC8">
        <w:rPr>
          <w:rFonts w:ascii="Book Antiqua" w:hAnsi="Book Antiqua"/>
          <w:sz w:val="24"/>
          <w:rtl/>
          <w:lang w:eastAsia="en-US"/>
        </w:rPr>
        <w:t xml:space="preserve"> </w:t>
      </w:r>
      <w:r w:rsidRPr="00B83FC8">
        <w:rPr>
          <w:rFonts w:ascii="Book Antiqua" w:hAnsi="Book Antiqua" w:hint="eastAsia"/>
          <w:sz w:val="24"/>
          <w:rtl/>
          <w:lang w:eastAsia="en-US"/>
        </w:rPr>
        <w:t>תעודות</w:t>
      </w:r>
      <w:r w:rsidRPr="00B83FC8">
        <w:rPr>
          <w:rFonts w:ascii="Book Antiqua" w:hAnsi="Book Antiqua"/>
          <w:sz w:val="24"/>
          <w:rtl/>
          <w:lang w:eastAsia="en-US"/>
        </w:rPr>
        <w:t xml:space="preserve">, </w:t>
      </w:r>
      <w:r w:rsidRPr="00B83FC8">
        <w:rPr>
          <w:rFonts w:ascii="Book Antiqua" w:hAnsi="Book Antiqua" w:hint="eastAsia"/>
          <w:sz w:val="24"/>
          <w:rtl/>
          <w:lang w:eastAsia="en-US"/>
        </w:rPr>
        <w:t>ידיעות</w:t>
      </w:r>
      <w:r w:rsidRPr="00B83FC8">
        <w:rPr>
          <w:rFonts w:ascii="Book Antiqua" w:hAnsi="Book Antiqua"/>
          <w:sz w:val="24"/>
          <w:rtl/>
          <w:lang w:eastAsia="en-US"/>
        </w:rPr>
        <w:t xml:space="preserve">, </w:t>
      </w:r>
      <w:r w:rsidRPr="00B83FC8">
        <w:rPr>
          <w:rFonts w:ascii="Book Antiqua" w:hAnsi="Book Antiqua" w:hint="eastAsia"/>
          <w:sz w:val="24"/>
          <w:rtl/>
          <w:lang w:eastAsia="en-US"/>
        </w:rPr>
        <w:t>דו</w:t>
      </w:r>
      <w:r w:rsidRPr="00B83FC8">
        <w:rPr>
          <w:rFonts w:ascii="Book Antiqua" w:hAnsi="Book Antiqua"/>
          <w:sz w:val="24"/>
          <w:rtl/>
          <w:lang w:eastAsia="en-US"/>
        </w:rPr>
        <w:t xml:space="preserve">"חות, </w:t>
      </w:r>
      <w:r w:rsidRPr="00B83FC8">
        <w:rPr>
          <w:rFonts w:ascii="Book Antiqua" w:hAnsi="Book Antiqua" w:hint="eastAsia"/>
          <w:sz w:val="24"/>
          <w:rtl/>
          <w:lang w:eastAsia="en-US"/>
        </w:rPr>
        <w:t>רשימות</w:t>
      </w:r>
      <w:r w:rsidRPr="00B83FC8">
        <w:rPr>
          <w:rFonts w:ascii="Book Antiqua" w:hAnsi="Book Antiqua"/>
          <w:sz w:val="24"/>
          <w:rtl/>
          <w:lang w:eastAsia="en-US"/>
        </w:rPr>
        <w:t xml:space="preserve"> </w:t>
      </w:r>
      <w:r w:rsidRPr="00B83FC8">
        <w:rPr>
          <w:rFonts w:ascii="Book Antiqua" w:hAnsi="Book Antiqua" w:hint="eastAsia"/>
          <w:sz w:val="24"/>
          <w:rtl/>
          <w:lang w:eastAsia="en-US"/>
        </w:rPr>
        <w:t>–</w:t>
      </w:r>
      <w:r w:rsidRPr="00B83FC8">
        <w:rPr>
          <w:rFonts w:ascii="Book Antiqua" w:hAnsi="Book Antiqua"/>
          <w:sz w:val="24"/>
          <w:rtl/>
          <w:lang w:eastAsia="en-US"/>
        </w:rPr>
        <w:t xml:space="preserve"> </w:t>
      </w:r>
      <w:r w:rsidRPr="00B83FC8">
        <w:rPr>
          <w:rFonts w:ascii="Book Antiqua" w:hAnsi="Book Antiqua" w:hint="eastAsia"/>
          <w:sz w:val="24"/>
          <w:rtl/>
          <w:lang w:eastAsia="en-US"/>
        </w:rPr>
        <w:t>שומה</w:t>
      </w:r>
      <w:r w:rsidRPr="00B83FC8">
        <w:rPr>
          <w:rFonts w:ascii="Book Antiqua" w:hAnsi="Book Antiqua"/>
          <w:sz w:val="24"/>
          <w:rtl/>
          <w:lang w:eastAsia="en-US"/>
        </w:rPr>
        <w:t xml:space="preserve"> </w:t>
      </w:r>
      <w:r w:rsidRPr="00B83FC8">
        <w:rPr>
          <w:rFonts w:ascii="Book Antiqua" w:hAnsi="Book Antiqua" w:hint="eastAsia"/>
          <w:sz w:val="24"/>
          <w:rtl/>
          <w:lang w:eastAsia="en-US"/>
        </w:rPr>
        <w:t>או</w:t>
      </w:r>
      <w:r w:rsidRPr="00B83FC8">
        <w:rPr>
          <w:rFonts w:ascii="Book Antiqua" w:hAnsi="Book Antiqua"/>
          <w:sz w:val="24"/>
          <w:rtl/>
          <w:lang w:eastAsia="en-US"/>
        </w:rPr>
        <w:t xml:space="preserve"> </w:t>
      </w:r>
      <w:r w:rsidRPr="00B83FC8">
        <w:rPr>
          <w:rFonts w:ascii="Book Antiqua" w:hAnsi="Book Antiqua" w:hint="eastAsia"/>
          <w:sz w:val="24"/>
          <w:rtl/>
          <w:lang w:eastAsia="en-US"/>
        </w:rPr>
        <w:t>העתקן</w:t>
      </w:r>
      <w:r w:rsidRPr="00B83FC8">
        <w:rPr>
          <w:rFonts w:ascii="Book Antiqua" w:hAnsi="Book Antiqua"/>
          <w:sz w:val="24"/>
          <w:rtl/>
          <w:lang w:eastAsia="en-US"/>
        </w:rPr>
        <w:t xml:space="preserve"> המתייחסים להכנסתו של אדם או לפרט שבהכנסתו , והוא מסר בכל עת שהיא או </w:t>
      </w:r>
      <w:r w:rsidRPr="00B83FC8">
        <w:rPr>
          <w:rFonts w:ascii="Book Antiqua" w:hAnsi="Book Antiqua" w:hint="eastAsia"/>
          <w:sz w:val="24"/>
          <w:rtl/>
          <w:lang w:eastAsia="en-US"/>
        </w:rPr>
        <w:t>ניסה</w:t>
      </w:r>
      <w:r w:rsidRPr="00B83FC8">
        <w:rPr>
          <w:rFonts w:ascii="Book Antiqua" w:hAnsi="Book Antiqua"/>
          <w:sz w:val="24"/>
          <w:rtl/>
          <w:lang w:eastAsia="en-US"/>
        </w:rPr>
        <w:t xml:space="preserve"> למסור ידיעה כאמור, או משהו מתוכנם של המסמכים לאדם ששר האוצר לא </w:t>
      </w:r>
      <w:r w:rsidRPr="00B83FC8">
        <w:rPr>
          <w:rFonts w:ascii="Book Antiqua" w:hAnsi="Book Antiqua" w:hint="eastAsia"/>
          <w:sz w:val="24"/>
          <w:rtl/>
          <w:lang w:eastAsia="en-US"/>
        </w:rPr>
        <w:t>הרשה</w:t>
      </w:r>
      <w:r w:rsidRPr="00B83FC8">
        <w:rPr>
          <w:rFonts w:ascii="Book Antiqua" w:hAnsi="Book Antiqua"/>
          <w:sz w:val="24"/>
          <w:rtl/>
          <w:lang w:eastAsia="en-US"/>
        </w:rPr>
        <w:t xml:space="preserve"> למסור לו, או שמסר אותם לא לצורך פקודה זו, דינו – מאסר ששה חדשים, או קנס מאה לירות.</w:t>
      </w:r>
    </w:p>
    <w:p w14:paraId="46318ED3" w14:textId="77777777" w:rsidR="008B2029" w:rsidRPr="00B83FC8" w:rsidRDefault="008B2029" w:rsidP="00327BA5">
      <w:pPr>
        <w:pStyle w:val="aff"/>
        <w:numPr>
          <w:ilvl w:val="1"/>
          <w:numId w:val="17"/>
        </w:numPr>
        <w:spacing w:line="360" w:lineRule="auto"/>
        <w:jc w:val="both"/>
        <w:rPr>
          <w:rFonts w:ascii="Book Antiqua" w:hAnsi="Book Antiqua"/>
          <w:b/>
          <w:bCs/>
          <w:sz w:val="24"/>
          <w:rtl/>
          <w:lang w:eastAsia="en-US"/>
        </w:rPr>
      </w:pPr>
      <w:r w:rsidRPr="00B83FC8">
        <w:rPr>
          <w:rFonts w:ascii="Book Antiqua" w:hAnsi="Book Antiqua" w:hint="eastAsia"/>
          <w:b/>
          <w:bCs/>
          <w:sz w:val="24"/>
          <w:rtl/>
          <w:lang w:eastAsia="en-US"/>
        </w:rPr>
        <w:t>חוק</w:t>
      </w:r>
      <w:r w:rsidRPr="00B83FC8">
        <w:rPr>
          <w:rFonts w:ascii="Book Antiqua" w:hAnsi="Book Antiqua"/>
          <w:b/>
          <w:bCs/>
          <w:sz w:val="24"/>
          <w:rtl/>
          <w:lang w:eastAsia="en-US"/>
        </w:rPr>
        <w:t xml:space="preserve"> </w:t>
      </w:r>
      <w:r w:rsidRPr="00B83FC8">
        <w:rPr>
          <w:rFonts w:ascii="Book Antiqua" w:hAnsi="Book Antiqua" w:hint="eastAsia"/>
          <w:b/>
          <w:bCs/>
          <w:sz w:val="24"/>
          <w:rtl/>
          <w:lang w:eastAsia="en-US"/>
        </w:rPr>
        <w:t>מיסוי</w:t>
      </w:r>
      <w:r w:rsidRPr="00B83FC8">
        <w:rPr>
          <w:rFonts w:ascii="Book Antiqua" w:hAnsi="Book Antiqua"/>
          <w:b/>
          <w:bCs/>
          <w:sz w:val="24"/>
          <w:rtl/>
          <w:lang w:eastAsia="en-US"/>
        </w:rPr>
        <w:t xml:space="preserve"> </w:t>
      </w:r>
      <w:r w:rsidRPr="00B83FC8">
        <w:rPr>
          <w:rFonts w:ascii="Book Antiqua" w:hAnsi="Book Antiqua" w:hint="eastAsia"/>
          <w:b/>
          <w:bCs/>
          <w:sz w:val="24"/>
          <w:rtl/>
          <w:lang w:eastAsia="en-US"/>
        </w:rPr>
        <w:t>מקרקעין</w:t>
      </w:r>
    </w:p>
    <w:p w14:paraId="76411BC0" w14:textId="77777777" w:rsidR="008B2029" w:rsidRPr="00B83FC8" w:rsidRDefault="003832FD" w:rsidP="00327BA5">
      <w:pPr>
        <w:pStyle w:val="aff"/>
        <w:numPr>
          <w:ilvl w:val="2"/>
          <w:numId w:val="17"/>
        </w:numPr>
        <w:spacing w:line="360" w:lineRule="auto"/>
        <w:jc w:val="both"/>
        <w:rPr>
          <w:rFonts w:ascii="Book Antiqua" w:hAnsi="Book Antiqua"/>
          <w:sz w:val="24"/>
          <w:rtl/>
          <w:lang w:eastAsia="en-US"/>
        </w:rPr>
      </w:pPr>
      <w:r>
        <w:rPr>
          <w:rFonts w:ascii="Book Antiqua" w:hAnsi="Book Antiqua" w:hint="cs"/>
          <w:sz w:val="24"/>
          <w:rtl/>
          <w:lang w:eastAsia="en-US"/>
        </w:rPr>
        <w:t xml:space="preserve"> </w:t>
      </w:r>
      <w:r w:rsidR="008B2029" w:rsidRPr="00B83FC8">
        <w:rPr>
          <w:rFonts w:ascii="Book Antiqua" w:hAnsi="Book Antiqua" w:hint="eastAsia"/>
          <w:sz w:val="24"/>
          <w:rtl/>
          <w:lang w:eastAsia="en-US"/>
        </w:rPr>
        <w:t>סעיף</w:t>
      </w:r>
      <w:r w:rsidR="008B2029" w:rsidRPr="00B83FC8">
        <w:rPr>
          <w:rFonts w:ascii="Book Antiqua" w:hAnsi="Book Antiqua"/>
          <w:sz w:val="24"/>
          <w:rtl/>
          <w:lang w:eastAsia="en-US"/>
        </w:rPr>
        <w:t xml:space="preserve"> 105: (א)לא יגלה אדם כל ידיעה שהגיעה אליו בתוקף תפקידו לפי חוק זה אלא אם נדרש  לגלותה על ידי בית המשפט, לצורך ביצוע חוק זה או לצורך ביצועו של חוק מס אחר </w:t>
      </w:r>
      <w:r w:rsidR="008B2029" w:rsidRPr="00B83FC8">
        <w:rPr>
          <w:rFonts w:ascii="Book Antiqua" w:hAnsi="Book Antiqua" w:hint="eastAsia"/>
          <w:sz w:val="24"/>
          <w:rtl/>
          <w:lang w:eastAsia="en-US"/>
        </w:rPr>
        <w:t>המשתלם</w:t>
      </w:r>
      <w:r w:rsidR="008B2029" w:rsidRPr="00B83FC8">
        <w:rPr>
          <w:rFonts w:ascii="Book Antiqua" w:hAnsi="Book Antiqua"/>
          <w:sz w:val="24"/>
          <w:rtl/>
          <w:lang w:eastAsia="en-US"/>
        </w:rPr>
        <w:t xml:space="preserve"> </w:t>
      </w:r>
      <w:r w:rsidR="008B2029" w:rsidRPr="00B83FC8">
        <w:rPr>
          <w:rFonts w:ascii="Book Antiqua" w:hAnsi="Book Antiqua" w:hint="eastAsia"/>
          <w:sz w:val="24"/>
          <w:rtl/>
          <w:lang w:eastAsia="en-US"/>
        </w:rPr>
        <w:t>לאוצר</w:t>
      </w:r>
      <w:r w:rsidR="008B2029" w:rsidRPr="00B83FC8">
        <w:rPr>
          <w:rFonts w:ascii="Book Antiqua" w:hAnsi="Book Antiqua"/>
          <w:sz w:val="24"/>
          <w:rtl/>
          <w:lang w:eastAsia="en-US"/>
        </w:rPr>
        <w:t xml:space="preserve"> </w:t>
      </w:r>
      <w:r w:rsidR="008B2029" w:rsidRPr="00B83FC8">
        <w:rPr>
          <w:rFonts w:ascii="Book Antiqua" w:hAnsi="Book Antiqua" w:hint="eastAsia"/>
          <w:sz w:val="24"/>
          <w:rtl/>
          <w:lang w:eastAsia="en-US"/>
        </w:rPr>
        <w:t>המדינה</w:t>
      </w:r>
      <w:r w:rsidR="008B2029" w:rsidRPr="00B83FC8">
        <w:rPr>
          <w:rFonts w:ascii="Book Antiqua" w:hAnsi="Book Antiqua"/>
          <w:sz w:val="24"/>
          <w:rtl/>
          <w:lang w:eastAsia="en-US"/>
        </w:rPr>
        <w:t xml:space="preserve">, </w:t>
      </w:r>
      <w:r w:rsidR="008B2029" w:rsidRPr="00B83FC8">
        <w:rPr>
          <w:rFonts w:ascii="Book Antiqua" w:hAnsi="Book Antiqua" w:hint="eastAsia"/>
          <w:sz w:val="24"/>
          <w:rtl/>
          <w:lang w:eastAsia="en-US"/>
        </w:rPr>
        <w:t>או</w:t>
      </w:r>
      <w:r w:rsidR="008B2029" w:rsidRPr="00B83FC8">
        <w:rPr>
          <w:rFonts w:ascii="Book Antiqua" w:hAnsi="Book Antiqua"/>
          <w:sz w:val="24"/>
          <w:rtl/>
          <w:lang w:eastAsia="en-US"/>
        </w:rPr>
        <w:t xml:space="preserve"> </w:t>
      </w:r>
      <w:r w:rsidR="008B2029" w:rsidRPr="00B83FC8">
        <w:rPr>
          <w:rFonts w:ascii="Book Antiqua" w:hAnsi="Book Antiqua" w:hint="eastAsia"/>
          <w:sz w:val="24"/>
          <w:rtl/>
          <w:lang w:eastAsia="en-US"/>
        </w:rPr>
        <w:t>בקשר</w:t>
      </w:r>
      <w:r w:rsidR="008B2029" w:rsidRPr="00B83FC8">
        <w:rPr>
          <w:rFonts w:ascii="Book Antiqua" w:hAnsi="Book Antiqua"/>
          <w:sz w:val="24"/>
          <w:rtl/>
          <w:lang w:eastAsia="en-US"/>
        </w:rPr>
        <w:t xml:space="preserve"> </w:t>
      </w:r>
      <w:r w:rsidR="008B2029" w:rsidRPr="00B83FC8">
        <w:rPr>
          <w:rFonts w:ascii="Book Antiqua" w:hAnsi="Book Antiqua" w:hint="eastAsia"/>
          <w:sz w:val="24"/>
          <w:rtl/>
          <w:lang w:eastAsia="en-US"/>
        </w:rPr>
        <w:t>עם</w:t>
      </w:r>
      <w:r w:rsidR="008B2029" w:rsidRPr="00B83FC8">
        <w:rPr>
          <w:rFonts w:ascii="Book Antiqua" w:hAnsi="Book Antiqua"/>
          <w:sz w:val="24"/>
          <w:rtl/>
          <w:lang w:eastAsia="en-US"/>
        </w:rPr>
        <w:t xml:space="preserve"> </w:t>
      </w:r>
      <w:r w:rsidR="008B2029" w:rsidRPr="00B83FC8">
        <w:rPr>
          <w:rFonts w:ascii="Book Antiqua" w:hAnsi="Book Antiqua" w:hint="eastAsia"/>
          <w:sz w:val="24"/>
          <w:rtl/>
          <w:lang w:eastAsia="en-US"/>
        </w:rPr>
        <w:t>תביעה</w:t>
      </w:r>
      <w:r w:rsidR="008B2029" w:rsidRPr="00B83FC8">
        <w:rPr>
          <w:rFonts w:ascii="Book Antiqua" w:hAnsi="Book Antiqua"/>
          <w:sz w:val="24"/>
          <w:rtl/>
          <w:lang w:eastAsia="en-US"/>
        </w:rPr>
        <w:t xml:space="preserve"> </w:t>
      </w:r>
      <w:r w:rsidR="008B2029" w:rsidRPr="00B83FC8">
        <w:rPr>
          <w:rFonts w:ascii="Book Antiqua" w:hAnsi="Book Antiqua" w:hint="eastAsia"/>
          <w:sz w:val="24"/>
          <w:rtl/>
          <w:lang w:eastAsia="en-US"/>
        </w:rPr>
        <w:t>פלילית</w:t>
      </w:r>
      <w:r w:rsidR="008B2029" w:rsidRPr="00B83FC8">
        <w:rPr>
          <w:rFonts w:ascii="Book Antiqua" w:hAnsi="Book Antiqua"/>
          <w:sz w:val="24"/>
          <w:rtl/>
          <w:lang w:eastAsia="en-US"/>
        </w:rPr>
        <w:t xml:space="preserve"> </w:t>
      </w:r>
      <w:r w:rsidR="008B2029" w:rsidRPr="00B83FC8">
        <w:rPr>
          <w:rFonts w:ascii="Book Antiqua" w:hAnsi="Book Antiqua" w:hint="eastAsia"/>
          <w:sz w:val="24"/>
          <w:rtl/>
          <w:lang w:eastAsia="en-US"/>
        </w:rPr>
        <w:t>על</w:t>
      </w:r>
      <w:r w:rsidR="008B2029" w:rsidRPr="00B83FC8">
        <w:rPr>
          <w:rFonts w:ascii="Book Antiqua" w:hAnsi="Book Antiqua"/>
          <w:sz w:val="24"/>
          <w:rtl/>
          <w:lang w:eastAsia="en-US"/>
        </w:rPr>
        <w:t xml:space="preserve"> </w:t>
      </w:r>
      <w:r w:rsidR="008B2029" w:rsidRPr="00B83FC8">
        <w:rPr>
          <w:rFonts w:ascii="Book Antiqua" w:hAnsi="Book Antiqua" w:hint="eastAsia"/>
          <w:sz w:val="24"/>
          <w:rtl/>
          <w:lang w:eastAsia="en-US"/>
        </w:rPr>
        <w:t>עבירה</w:t>
      </w:r>
      <w:r w:rsidR="008B2029" w:rsidRPr="00B83FC8">
        <w:rPr>
          <w:rFonts w:ascii="Book Antiqua" w:hAnsi="Book Antiqua"/>
          <w:sz w:val="24"/>
          <w:rtl/>
          <w:lang w:eastAsia="en-US"/>
        </w:rPr>
        <w:t xml:space="preserve"> </w:t>
      </w:r>
      <w:r w:rsidR="008B2029" w:rsidRPr="00B83FC8">
        <w:rPr>
          <w:rFonts w:ascii="Book Antiqua" w:hAnsi="Book Antiqua" w:hint="eastAsia"/>
          <w:sz w:val="24"/>
          <w:rtl/>
          <w:lang w:eastAsia="en-US"/>
        </w:rPr>
        <w:t>על</w:t>
      </w:r>
      <w:r w:rsidR="008B2029" w:rsidRPr="00B83FC8">
        <w:rPr>
          <w:rFonts w:ascii="Book Antiqua" w:hAnsi="Book Antiqua"/>
          <w:sz w:val="24"/>
          <w:rtl/>
          <w:lang w:eastAsia="en-US"/>
        </w:rPr>
        <w:t xml:space="preserve"> </w:t>
      </w:r>
      <w:r w:rsidR="008B2029" w:rsidRPr="00B83FC8">
        <w:rPr>
          <w:rFonts w:ascii="Book Antiqua" w:hAnsi="Book Antiqua" w:hint="eastAsia"/>
          <w:sz w:val="24"/>
          <w:rtl/>
          <w:lang w:eastAsia="en-US"/>
        </w:rPr>
        <w:t>חוק</w:t>
      </w:r>
      <w:r w:rsidR="008B2029" w:rsidRPr="00B83FC8">
        <w:rPr>
          <w:rFonts w:ascii="Book Antiqua" w:hAnsi="Book Antiqua"/>
          <w:sz w:val="24"/>
          <w:rtl/>
          <w:lang w:eastAsia="en-US"/>
        </w:rPr>
        <w:t xml:space="preserve"> </w:t>
      </w:r>
      <w:r w:rsidR="008B2029" w:rsidRPr="00B83FC8">
        <w:rPr>
          <w:rFonts w:ascii="Book Antiqua" w:hAnsi="Book Antiqua" w:hint="eastAsia"/>
          <w:sz w:val="24"/>
          <w:rtl/>
          <w:lang w:eastAsia="en-US"/>
        </w:rPr>
        <w:t>זה</w:t>
      </w:r>
      <w:r w:rsidR="008B2029" w:rsidRPr="00B83FC8">
        <w:rPr>
          <w:rFonts w:ascii="Book Antiqua" w:hAnsi="Book Antiqua"/>
          <w:sz w:val="24"/>
          <w:rtl/>
          <w:lang w:eastAsia="en-US"/>
        </w:rPr>
        <w:t xml:space="preserve">, </w:t>
      </w:r>
      <w:r w:rsidR="008B2029" w:rsidRPr="00B83FC8">
        <w:rPr>
          <w:rFonts w:ascii="Book Antiqua" w:hAnsi="Book Antiqua" w:hint="eastAsia"/>
          <w:sz w:val="24"/>
          <w:rtl/>
          <w:lang w:eastAsia="en-US"/>
        </w:rPr>
        <w:t>או</w:t>
      </w:r>
      <w:r w:rsidR="008B2029" w:rsidRPr="00B83FC8">
        <w:rPr>
          <w:rFonts w:ascii="Book Antiqua" w:hAnsi="Book Antiqua"/>
          <w:sz w:val="24"/>
          <w:rtl/>
          <w:lang w:eastAsia="en-US"/>
        </w:rPr>
        <w:t xml:space="preserve"> </w:t>
      </w:r>
      <w:r w:rsidR="008B2029" w:rsidRPr="00B83FC8">
        <w:rPr>
          <w:rFonts w:ascii="Book Antiqua" w:hAnsi="Book Antiqua" w:hint="eastAsia"/>
          <w:sz w:val="24"/>
          <w:rtl/>
          <w:lang w:eastAsia="en-US"/>
        </w:rPr>
        <w:t>על</w:t>
      </w:r>
      <w:r>
        <w:rPr>
          <w:rFonts w:ascii="Book Antiqua" w:hAnsi="Book Antiqua" w:hint="cs"/>
          <w:sz w:val="24"/>
          <w:rtl/>
          <w:lang w:eastAsia="en-US"/>
        </w:rPr>
        <w:t xml:space="preserve"> </w:t>
      </w:r>
      <w:r w:rsidR="008B2029" w:rsidRPr="00B83FC8">
        <w:rPr>
          <w:rFonts w:ascii="Book Antiqua" w:hAnsi="Book Antiqua" w:hint="eastAsia"/>
          <w:sz w:val="24"/>
          <w:rtl/>
          <w:lang w:eastAsia="en-US"/>
        </w:rPr>
        <w:t>ידי</w:t>
      </w:r>
      <w:r w:rsidR="008B2029" w:rsidRPr="00B83FC8">
        <w:rPr>
          <w:rFonts w:ascii="Book Antiqua" w:hAnsi="Book Antiqua"/>
          <w:sz w:val="24"/>
          <w:rtl/>
          <w:lang w:eastAsia="en-US"/>
        </w:rPr>
        <w:t xml:space="preserve"> </w:t>
      </w:r>
      <w:r w:rsidR="008B2029" w:rsidRPr="00B83FC8">
        <w:rPr>
          <w:rFonts w:ascii="Book Antiqua" w:hAnsi="Book Antiqua" w:hint="eastAsia"/>
          <w:sz w:val="24"/>
          <w:rtl/>
          <w:lang w:eastAsia="en-US"/>
        </w:rPr>
        <w:t>מי</w:t>
      </w:r>
      <w:r w:rsidR="008B2029" w:rsidRPr="00B83FC8">
        <w:rPr>
          <w:rFonts w:ascii="Book Antiqua" w:hAnsi="Book Antiqua"/>
          <w:sz w:val="24"/>
          <w:rtl/>
          <w:lang w:eastAsia="en-US"/>
        </w:rPr>
        <w:t xml:space="preserve"> </w:t>
      </w:r>
      <w:r w:rsidR="008B2029" w:rsidRPr="00B83FC8">
        <w:rPr>
          <w:rFonts w:ascii="Book Antiqua" w:hAnsi="Book Antiqua" w:hint="eastAsia"/>
          <w:sz w:val="24"/>
          <w:rtl/>
          <w:lang w:eastAsia="en-US"/>
        </w:rPr>
        <w:t>ששר</w:t>
      </w:r>
      <w:r w:rsidR="008B2029" w:rsidRPr="00B83FC8">
        <w:rPr>
          <w:rFonts w:ascii="Book Antiqua" w:hAnsi="Book Antiqua"/>
          <w:sz w:val="24"/>
          <w:rtl/>
          <w:lang w:eastAsia="en-US"/>
        </w:rPr>
        <w:t xml:space="preserve"> </w:t>
      </w:r>
      <w:r w:rsidR="008B2029" w:rsidRPr="00B83FC8">
        <w:rPr>
          <w:rFonts w:ascii="Book Antiqua" w:hAnsi="Book Antiqua" w:hint="eastAsia"/>
          <w:sz w:val="24"/>
          <w:rtl/>
          <w:lang w:eastAsia="en-US"/>
        </w:rPr>
        <w:t>האוצר</w:t>
      </w:r>
      <w:r w:rsidR="008B2029" w:rsidRPr="00B83FC8">
        <w:rPr>
          <w:rFonts w:ascii="Book Antiqua" w:hAnsi="Book Antiqua"/>
          <w:sz w:val="24"/>
          <w:rtl/>
          <w:lang w:eastAsia="en-US"/>
        </w:rPr>
        <w:t xml:space="preserve"> </w:t>
      </w:r>
      <w:r w:rsidR="008B2029" w:rsidRPr="00B83FC8">
        <w:rPr>
          <w:rFonts w:ascii="Book Antiqua" w:hAnsi="Book Antiqua" w:hint="eastAsia"/>
          <w:sz w:val="24"/>
          <w:rtl/>
          <w:lang w:eastAsia="en-US"/>
        </w:rPr>
        <w:t>התיר</w:t>
      </w:r>
      <w:r w:rsidR="008B2029" w:rsidRPr="00B83FC8">
        <w:rPr>
          <w:rFonts w:ascii="Book Antiqua" w:hAnsi="Book Antiqua"/>
          <w:sz w:val="24"/>
          <w:rtl/>
          <w:lang w:eastAsia="en-US"/>
        </w:rPr>
        <w:t xml:space="preserve"> </w:t>
      </w:r>
      <w:r w:rsidR="008B2029" w:rsidRPr="00B83FC8">
        <w:rPr>
          <w:rFonts w:ascii="Book Antiqua" w:hAnsi="Book Antiqua" w:hint="eastAsia"/>
          <w:sz w:val="24"/>
          <w:rtl/>
          <w:lang w:eastAsia="en-US"/>
        </w:rPr>
        <w:t>לגלותה</w:t>
      </w:r>
      <w:r w:rsidR="008B2029" w:rsidRPr="00B83FC8">
        <w:rPr>
          <w:rFonts w:ascii="Book Antiqua" w:hAnsi="Book Antiqua"/>
          <w:sz w:val="24"/>
          <w:rtl/>
          <w:lang w:eastAsia="en-US"/>
        </w:rPr>
        <w:t xml:space="preserve"> </w:t>
      </w:r>
      <w:r w:rsidR="008B2029" w:rsidRPr="00B83FC8">
        <w:rPr>
          <w:rFonts w:ascii="Book Antiqua" w:hAnsi="Book Antiqua" w:hint="eastAsia"/>
          <w:sz w:val="24"/>
          <w:rtl/>
          <w:lang w:eastAsia="en-US"/>
        </w:rPr>
        <w:t>לו</w:t>
      </w:r>
      <w:r w:rsidR="008B2029" w:rsidRPr="00B83FC8">
        <w:rPr>
          <w:rFonts w:ascii="Book Antiqua" w:hAnsi="Book Antiqua"/>
          <w:sz w:val="24"/>
          <w:rtl/>
          <w:lang w:eastAsia="en-US"/>
        </w:rPr>
        <w:t>. (ב) העובר על הוראות סעיף קטן (א), דינו – מאסר שנה.</w:t>
      </w:r>
    </w:p>
    <w:p w14:paraId="3AD2928E" w14:textId="77777777" w:rsidR="008B2029" w:rsidRPr="00B83FC8" w:rsidRDefault="008B2029" w:rsidP="00327BA5">
      <w:pPr>
        <w:pStyle w:val="aff"/>
        <w:numPr>
          <w:ilvl w:val="1"/>
          <w:numId w:val="17"/>
        </w:numPr>
        <w:spacing w:line="360" w:lineRule="auto"/>
        <w:jc w:val="both"/>
        <w:rPr>
          <w:rFonts w:ascii="Book Antiqua" w:hAnsi="Book Antiqua"/>
          <w:b/>
          <w:bCs/>
          <w:sz w:val="24"/>
          <w:rtl/>
          <w:lang w:eastAsia="en-US"/>
        </w:rPr>
      </w:pPr>
      <w:r w:rsidRPr="00B83FC8">
        <w:rPr>
          <w:rFonts w:ascii="Book Antiqua" w:hAnsi="Book Antiqua" w:hint="eastAsia"/>
          <w:b/>
          <w:bCs/>
          <w:sz w:val="24"/>
          <w:rtl/>
          <w:lang w:eastAsia="en-US"/>
        </w:rPr>
        <w:t>חוק</w:t>
      </w:r>
      <w:r w:rsidRPr="00B83FC8">
        <w:rPr>
          <w:rFonts w:ascii="Book Antiqua" w:hAnsi="Book Antiqua"/>
          <w:b/>
          <w:bCs/>
          <w:sz w:val="24"/>
          <w:rtl/>
          <w:lang w:eastAsia="en-US"/>
        </w:rPr>
        <w:t xml:space="preserve"> </w:t>
      </w:r>
      <w:r w:rsidRPr="00B83FC8">
        <w:rPr>
          <w:rFonts w:ascii="Book Antiqua" w:hAnsi="Book Antiqua" w:hint="eastAsia"/>
          <w:b/>
          <w:bCs/>
          <w:sz w:val="24"/>
          <w:rtl/>
          <w:lang w:eastAsia="en-US"/>
        </w:rPr>
        <w:t>מס</w:t>
      </w:r>
      <w:r w:rsidRPr="00B83FC8">
        <w:rPr>
          <w:rFonts w:ascii="Book Antiqua" w:hAnsi="Book Antiqua"/>
          <w:b/>
          <w:bCs/>
          <w:sz w:val="24"/>
          <w:rtl/>
          <w:lang w:eastAsia="en-US"/>
        </w:rPr>
        <w:t xml:space="preserve"> </w:t>
      </w:r>
      <w:r w:rsidRPr="00B83FC8">
        <w:rPr>
          <w:rFonts w:ascii="Book Antiqua" w:hAnsi="Book Antiqua" w:hint="eastAsia"/>
          <w:b/>
          <w:bCs/>
          <w:sz w:val="24"/>
          <w:rtl/>
          <w:lang w:eastAsia="en-US"/>
        </w:rPr>
        <w:t>ערך</w:t>
      </w:r>
      <w:r w:rsidRPr="00B83FC8">
        <w:rPr>
          <w:rFonts w:ascii="Book Antiqua" w:hAnsi="Book Antiqua"/>
          <w:b/>
          <w:bCs/>
          <w:sz w:val="24"/>
          <w:rtl/>
          <w:lang w:eastAsia="en-US"/>
        </w:rPr>
        <w:t xml:space="preserve"> </w:t>
      </w:r>
      <w:r w:rsidRPr="00B83FC8">
        <w:rPr>
          <w:rFonts w:ascii="Book Antiqua" w:hAnsi="Book Antiqua" w:hint="eastAsia"/>
          <w:b/>
          <w:bCs/>
          <w:sz w:val="24"/>
          <w:rtl/>
          <w:lang w:eastAsia="en-US"/>
        </w:rPr>
        <w:t>מוסף</w:t>
      </w:r>
    </w:p>
    <w:p w14:paraId="3B4D2A87" w14:textId="77777777" w:rsidR="008B2029" w:rsidRPr="00B83FC8" w:rsidRDefault="003832FD" w:rsidP="00327BA5">
      <w:pPr>
        <w:pStyle w:val="aff"/>
        <w:numPr>
          <w:ilvl w:val="2"/>
          <w:numId w:val="17"/>
        </w:numPr>
        <w:spacing w:line="360" w:lineRule="auto"/>
        <w:jc w:val="both"/>
        <w:rPr>
          <w:rFonts w:ascii="Book Antiqua" w:hAnsi="Book Antiqua"/>
          <w:sz w:val="24"/>
          <w:rtl/>
          <w:lang w:eastAsia="en-US"/>
        </w:rPr>
      </w:pPr>
      <w:r w:rsidRPr="003832FD">
        <w:rPr>
          <w:rFonts w:ascii="Book Antiqua" w:hAnsi="Book Antiqua"/>
          <w:sz w:val="24"/>
          <w:rtl/>
          <w:lang w:eastAsia="en-US"/>
        </w:rPr>
        <w:lastRenderedPageBreak/>
        <w:t xml:space="preserve"> </w:t>
      </w:r>
      <w:r w:rsidR="008B2029" w:rsidRPr="00B83FC8">
        <w:rPr>
          <w:rFonts w:ascii="Book Antiqua" w:hAnsi="Book Antiqua" w:hint="eastAsia"/>
          <w:sz w:val="24"/>
          <w:rtl/>
          <w:lang w:eastAsia="en-US"/>
        </w:rPr>
        <w:t>סעיף</w:t>
      </w:r>
      <w:r w:rsidR="008B2029" w:rsidRPr="00B83FC8">
        <w:rPr>
          <w:rFonts w:ascii="Book Antiqua" w:hAnsi="Book Antiqua"/>
          <w:sz w:val="24"/>
          <w:rtl/>
          <w:lang w:eastAsia="en-US"/>
        </w:rPr>
        <w:t xml:space="preserve"> 142:  (א) </w:t>
      </w:r>
      <w:r w:rsidR="008B2029" w:rsidRPr="00B83FC8">
        <w:rPr>
          <w:rFonts w:ascii="Book Antiqua" w:hAnsi="Book Antiqua" w:hint="eastAsia"/>
          <w:sz w:val="24"/>
          <w:rtl/>
          <w:lang w:eastAsia="en-US"/>
        </w:rPr>
        <w:t>לא</w:t>
      </w:r>
      <w:r w:rsidR="008B2029" w:rsidRPr="00B83FC8">
        <w:rPr>
          <w:rFonts w:ascii="Book Antiqua" w:hAnsi="Book Antiqua"/>
          <w:sz w:val="24"/>
          <w:rtl/>
          <w:lang w:eastAsia="en-US"/>
        </w:rPr>
        <w:t xml:space="preserve"> </w:t>
      </w:r>
      <w:r w:rsidR="008B2029" w:rsidRPr="00B83FC8">
        <w:rPr>
          <w:rFonts w:ascii="Book Antiqua" w:hAnsi="Book Antiqua" w:hint="eastAsia"/>
          <w:sz w:val="24"/>
          <w:rtl/>
          <w:lang w:eastAsia="en-US"/>
        </w:rPr>
        <w:t>יגלה</w:t>
      </w:r>
      <w:r w:rsidR="008B2029" w:rsidRPr="00B83FC8">
        <w:rPr>
          <w:rFonts w:ascii="Book Antiqua" w:hAnsi="Book Antiqua"/>
          <w:sz w:val="24"/>
          <w:rtl/>
          <w:lang w:eastAsia="en-US"/>
        </w:rPr>
        <w:t xml:space="preserve"> </w:t>
      </w:r>
      <w:r w:rsidR="008B2029" w:rsidRPr="00B83FC8">
        <w:rPr>
          <w:rFonts w:ascii="Book Antiqua" w:hAnsi="Book Antiqua" w:hint="eastAsia"/>
          <w:sz w:val="24"/>
          <w:rtl/>
          <w:lang w:eastAsia="en-US"/>
        </w:rPr>
        <w:t>אדם</w:t>
      </w:r>
      <w:r w:rsidR="008B2029" w:rsidRPr="00B83FC8">
        <w:rPr>
          <w:rFonts w:ascii="Book Antiqua" w:hAnsi="Book Antiqua"/>
          <w:sz w:val="24"/>
          <w:rtl/>
          <w:lang w:eastAsia="en-US"/>
        </w:rPr>
        <w:t xml:space="preserve"> </w:t>
      </w:r>
      <w:r w:rsidR="008B2029" w:rsidRPr="00B83FC8">
        <w:rPr>
          <w:rFonts w:ascii="Book Antiqua" w:hAnsi="Book Antiqua" w:hint="eastAsia"/>
          <w:sz w:val="24"/>
          <w:rtl/>
          <w:lang w:eastAsia="en-US"/>
        </w:rPr>
        <w:t>ידיעה</w:t>
      </w:r>
      <w:r w:rsidR="008B2029" w:rsidRPr="00B83FC8">
        <w:rPr>
          <w:rFonts w:ascii="Book Antiqua" w:hAnsi="Book Antiqua"/>
          <w:sz w:val="24"/>
          <w:rtl/>
          <w:lang w:eastAsia="en-US"/>
        </w:rPr>
        <w:t xml:space="preserve"> </w:t>
      </w:r>
      <w:r w:rsidR="008B2029" w:rsidRPr="00B83FC8">
        <w:rPr>
          <w:rFonts w:ascii="Book Antiqua" w:hAnsi="Book Antiqua" w:hint="eastAsia"/>
          <w:sz w:val="24"/>
          <w:rtl/>
          <w:lang w:eastAsia="en-US"/>
        </w:rPr>
        <w:t>שהגיעה</w:t>
      </w:r>
      <w:r w:rsidR="008B2029" w:rsidRPr="00B83FC8">
        <w:rPr>
          <w:rFonts w:ascii="Book Antiqua" w:hAnsi="Book Antiqua"/>
          <w:sz w:val="24"/>
          <w:rtl/>
          <w:lang w:eastAsia="en-US"/>
        </w:rPr>
        <w:t xml:space="preserve"> </w:t>
      </w:r>
      <w:r w:rsidR="008B2029" w:rsidRPr="00B83FC8">
        <w:rPr>
          <w:rFonts w:ascii="Book Antiqua" w:hAnsi="Book Antiqua" w:hint="eastAsia"/>
          <w:sz w:val="24"/>
          <w:rtl/>
          <w:lang w:eastAsia="en-US"/>
        </w:rPr>
        <w:t>אליו</w:t>
      </w:r>
      <w:r w:rsidR="008B2029" w:rsidRPr="00B83FC8">
        <w:rPr>
          <w:rFonts w:ascii="Book Antiqua" w:hAnsi="Book Antiqua"/>
          <w:sz w:val="24"/>
          <w:rtl/>
          <w:lang w:eastAsia="en-US"/>
        </w:rPr>
        <w:t xml:space="preserve"> </w:t>
      </w:r>
      <w:r w:rsidR="008B2029" w:rsidRPr="00B83FC8">
        <w:rPr>
          <w:rFonts w:ascii="Book Antiqua" w:hAnsi="Book Antiqua" w:hint="eastAsia"/>
          <w:sz w:val="24"/>
          <w:rtl/>
          <w:lang w:eastAsia="en-US"/>
        </w:rPr>
        <w:t>אגב</w:t>
      </w:r>
      <w:r w:rsidR="008B2029" w:rsidRPr="00B83FC8">
        <w:rPr>
          <w:rFonts w:ascii="Book Antiqua" w:hAnsi="Book Antiqua"/>
          <w:sz w:val="24"/>
          <w:rtl/>
          <w:lang w:eastAsia="en-US"/>
        </w:rPr>
        <w:t xml:space="preserve"> </w:t>
      </w:r>
      <w:r w:rsidR="008B2029" w:rsidRPr="00B83FC8">
        <w:rPr>
          <w:rFonts w:ascii="Book Antiqua" w:hAnsi="Book Antiqua" w:hint="eastAsia"/>
          <w:sz w:val="24"/>
          <w:rtl/>
          <w:lang w:eastAsia="en-US"/>
        </w:rPr>
        <w:t>ביצוע</w:t>
      </w:r>
      <w:r w:rsidR="008B2029" w:rsidRPr="00B83FC8">
        <w:rPr>
          <w:rFonts w:ascii="Book Antiqua" w:hAnsi="Book Antiqua"/>
          <w:sz w:val="24"/>
          <w:rtl/>
          <w:lang w:eastAsia="en-US"/>
        </w:rPr>
        <w:t xml:space="preserve"> </w:t>
      </w:r>
      <w:r w:rsidR="008B2029" w:rsidRPr="00B83FC8">
        <w:rPr>
          <w:rFonts w:ascii="Book Antiqua" w:hAnsi="Book Antiqua" w:hint="eastAsia"/>
          <w:sz w:val="24"/>
          <w:rtl/>
          <w:lang w:eastAsia="en-US"/>
        </w:rPr>
        <w:t>חוק</w:t>
      </w:r>
      <w:r w:rsidR="008B2029" w:rsidRPr="00B83FC8">
        <w:rPr>
          <w:rFonts w:ascii="Book Antiqua" w:hAnsi="Book Antiqua"/>
          <w:sz w:val="24"/>
          <w:rtl/>
          <w:lang w:eastAsia="en-US"/>
        </w:rPr>
        <w:t xml:space="preserve"> </w:t>
      </w:r>
      <w:r w:rsidR="008B2029" w:rsidRPr="00B83FC8">
        <w:rPr>
          <w:rFonts w:ascii="Book Antiqua" w:hAnsi="Book Antiqua" w:hint="eastAsia"/>
          <w:sz w:val="24"/>
          <w:rtl/>
          <w:lang w:eastAsia="en-US"/>
        </w:rPr>
        <w:t>זה</w:t>
      </w:r>
      <w:r w:rsidR="008B2029" w:rsidRPr="00B83FC8">
        <w:rPr>
          <w:rFonts w:ascii="Book Antiqua" w:hAnsi="Book Antiqua"/>
          <w:sz w:val="24"/>
          <w:rtl/>
          <w:lang w:eastAsia="en-US"/>
        </w:rPr>
        <w:t xml:space="preserve">, </w:t>
      </w:r>
      <w:r w:rsidR="008B2029" w:rsidRPr="00B83FC8">
        <w:rPr>
          <w:rFonts w:ascii="Book Antiqua" w:hAnsi="Book Antiqua" w:hint="eastAsia"/>
          <w:sz w:val="24"/>
          <w:rtl/>
          <w:lang w:eastAsia="en-US"/>
        </w:rPr>
        <w:t>אלא</w:t>
      </w:r>
      <w:r w:rsidR="008B2029" w:rsidRPr="00B83FC8">
        <w:rPr>
          <w:rFonts w:ascii="Book Antiqua" w:hAnsi="Book Antiqua"/>
          <w:sz w:val="24"/>
          <w:rtl/>
          <w:lang w:eastAsia="en-US"/>
        </w:rPr>
        <w:t xml:space="preserve"> </w:t>
      </w:r>
      <w:r w:rsidR="008B2029" w:rsidRPr="00B83FC8">
        <w:rPr>
          <w:rFonts w:ascii="Book Antiqua" w:hAnsi="Book Antiqua" w:hint="eastAsia"/>
          <w:sz w:val="24"/>
          <w:rtl/>
          <w:lang w:eastAsia="en-US"/>
        </w:rPr>
        <w:t>אם</w:t>
      </w:r>
      <w:r w:rsidR="008B2029" w:rsidRPr="00B83FC8">
        <w:rPr>
          <w:rFonts w:ascii="Book Antiqua" w:hAnsi="Book Antiqua"/>
          <w:sz w:val="24"/>
          <w:rtl/>
          <w:lang w:eastAsia="en-US"/>
        </w:rPr>
        <w:t xml:space="preserve"> </w:t>
      </w:r>
      <w:r w:rsidR="008B2029" w:rsidRPr="00B83FC8">
        <w:rPr>
          <w:rFonts w:ascii="Book Antiqua" w:hAnsi="Book Antiqua" w:hint="eastAsia"/>
          <w:sz w:val="24"/>
          <w:rtl/>
          <w:lang w:eastAsia="en-US"/>
        </w:rPr>
        <w:t>–</w:t>
      </w:r>
      <w:r>
        <w:rPr>
          <w:rFonts w:ascii="Book Antiqua" w:hAnsi="Book Antiqua" w:hint="cs"/>
          <w:sz w:val="24"/>
          <w:rtl/>
          <w:lang w:eastAsia="en-US"/>
        </w:rPr>
        <w:t xml:space="preserve"> </w:t>
      </w:r>
      <w:r w:rsidR="008B2029" w:rsidRPr="00B83FC8">
        <w:rPr>
          <w:rFonts w:ascii="Book Antiqua" w:hAnsi="Book Antiqua"/>
          <w:sz w:val="24"/>
          <w:rtl/>
          <w:lang w:eastAsia="en-US"/>
        </w:rPr>
        <w:t xml:space="preserve">(1) </w:t>
      </w:r>
      <w:r w:rsidR="008B2029" w:rsidRPr="00B83FC8">
        <w:rPr>
          <w:rFonts w:ascii="Book Antiqua" w:hAnsi="Book Antiqua" w:hint="eastAsia"/>
          <w:sz w:val="24"/>
          <w:rtl/>
          <w:lang w:eastAsia="en-US"/>
        </w:rPr>
        <w:t>שר</w:t>
      </w:r>
      <w:r w:rsidR="008B2029" w:rsidRPr="00B83FC8">
        <w:rPr>
          <w:rFonts w:ascii="Book Antiqua" w:hAnsi="Book Antiqua"/>
          <w:sz w:val="24"/>
          <w:rtl/>
          <w:lang w:eastAsia="en-US"/>
        </w:rPr>
        <w:t xml:space="preserve"> </w:t>
      </w:r>
      <w:r w:rsidR="008B2029" w:rsidRPr="00B83FC8">
        <w:rPr>
          <w:rFonts w:ascii="Book Antiqua" w:hAnsi="Book Antiqua" w:hint="eastAsia"/>
          <w:sz w:val="24"/>
          <w:rtl/>
          <w:lang w:eastAsia="en-US"/>
        </w:rPr>
        <w:t>האוצר</w:t>
      </w:r>
      <w:r w:rsidR="008B2029" w:rsidRPr="00B83FC8">
        <w:rPr>
          <w:rFonts w:ascii="Book Antiqua" w:hAnsi="Book Antiqua"/>
          <w:sz w:val="24"/>
          <w:rtl/>
          <w:lang w:eastAsia="en-US"/>
        </w:rPr>
        <w:t xml:space="preserve"> </w:t>
      </w:r>
      <w:r w:rsidR="008B2029" w:rsidRPr="00B83FC8">
        <w:rPr>
          <w:rFonts w:ascii="Book Antiqua" w:hAnsi="Book Antiqua" w:hint="eastAsia"/>
          <w:sz w:val="24"/>
          <w:rtl/>
          <w:lang w:eastAsia="en-US"/>
        </w:rPr>
        <w:t>התיר</w:t>
      </w:r>
      <w:r w:rsidR="008B2029" w:rsidRPr="00B83FC8">
        <w:rPr>
          <w:rFonts w:ascii="Book Antiqua" w:hAnsi="Book Antiqua"/>
          <w:sz w:val="24"/>
          <w:rtl/>
          <w:lang w:eastAsia="en-US"/>
        </w:rPr>
        <w:t xml:space="preserve"> </w:t>
      </w:r>
      <w:r w:rsidR="008B2029" w:rsidRPr="00B83FC8">
        <w:rPr>
          <w:rFonts w:ascii="Book Antiqua" w:hAnsi="Book Antiqua" w:hint="eastAsia"/>
          <w:sz w:val="24"/>
          <w:rtl/>
          <w:lang w:eastAsia="en-US"/>
        </w:rPr>
        <w:t>לגלותה</w:t>
      </w:r>
      <w:r w:rsidR="008B2029" w:rsidRPr="00B83FC8">
        <w:rPr>
          <w:rFonts w:ascii="Book Antiqua" w:hAnsi="Book Antiqua"/>
          <w:sz w:val="24"/>
          <w:rtl/>
          <w:lang w:eastAsia="en-US"/>
        </w:rPr>
        <w:t>;</w:t>
      </w:r>
      <w:r>
        <w:rPr>
          <w:rFonts w:ascii="Book Antiqua" w:hAnsi="Book Antiqua" w:hint="cs"/>
          <w:sz w:val="24"/>
          <w:rtl/>
          <w:lang w:eastAsia="en-US"/>
        </w:rPr>
        <w:t xml:space="preserve"> </w:t>
      </w:r>
      <w:r w:rsidR="008B2029" w:rsidRPr="00B83FC8">
        <w:rPr>
          <w:rFonts w:ascii="Book Antiqua" w:hAnsi="Book Antiqua"/>
          <w:sz w:val="24"/>
          <w:rtl/>
          <w:lang w:eastAsia="en-US"/>
        </w:rPr>
        <w:t>(2) נדרש לגלותה בהליך משפטי על פי חוק זה או חוק מסים כמשמעותו בחוק לתיקון  דיני מסים  (חילופי ידיעות בין רשויות המס), תשכ"ז – 1967. (</w:t>
      </w:r>
      <w:r w:rsidR="008B2029" w:rsidRPr="00B83FC8">
        <w:rPr>
          <w:rFonts w:ascii="Book Antiqua" w:hAnsi="Book Antiqua" w:hint="eastAsia"/>
          <w:sz w:val="24"/>
          <w:rtl/>
          <w:lang w:eastAsia="en-US"/>
        </w:rPr>
        <w:t>א</w:t>
      </w:r>
      <w:r w:rsidR="008B2029" w:rsidRPr="00B83FC8">
        <w:rPr>
          <w:rFonts w:ascii="Book Antiqua" w:hAnsi="Book Antiqua"/>
          <w:sz w:val="24"/>
          <w:rtl/>
          <w:lang w:eastAsia="en-US"/>
        </w:rPr>
        <w:t xml:space="preserve">1) לעניין סעיף קטן (א)(1) רשאי שר האוצר לתת גם היתר לגילוי מידע לסוגיו,  ובלבד שהיתר </w:t>
      </w:r>
      <w:r w:rsidR="008B2029" w:rsidRPr="00B83FC8">
        <w:rPr>
          <w:rFonts w:ascii="Book Antiqua" w:hAnsi="Book Antiqua" w:hint="eastAsia"/>
          <w:sz w:val="24"/>
          <w:rtl/>
          <w:lang w:eastAsia="en-US"/>
        </w:rPr>
        <w:t>כאמור</w:t>
      </w:r>
      <w:r w:rsidR="008B2029" w:rsidRPr="00B83FC8">
        <w:rPr>
          <w:rFonts w:ascii="Book Antiqua" w:hAnsi="Book Antiqua"/>
          <w:sz w:val="24"/>
          <w:rtl/>
          <w:lang w:eastAsia="en-US"/>
        </w:rPr>
        <w:t xml:space="preserve"> </w:t>
      </w:r>
      <w:r w:rsidR="008B2029" w:rsidRPr="00B83FC8">
        <w:rPr>
          <w:rFonts w:ascii="Book Antiqua" w:hAnsi="Book Antiqua" w:hint="eastAsia"/>
          <w:sz w:val="24"/>
          <w:rtl/>
          <w:lang w:eastAsia="en-US"/>
        </w:rPr>
        <w:t>יינתן</w:t>
      </w:r>
      <w:r w:rsidR="008B2029" w:rsidRPr="00B83FC8">
        <w:rPr>
          <w:rFonts w:ascii="Book Antiqua" w:hAnsi="Book Antiqua"/>
          <w:sz w:val="24"/>
          <w:rtl/>
          <w:lang w:eastAsia="en-US"/>
        </w:rPr>
        <w:t xml:space="preserve"> </w:t>
      </w:r>
      <w:r w:rsidR="008B2029" w:rsidRPr="00B83FC8">
        <w:rPr>
          <w:rFonts w:ascii="Book Antiqua" w:hAnsi="Book Antiqua" w:hint="eastAsia"/>
          <w:sz w:val="24"/>
          <w:rtl/>
          <w:lang w:eastAsia="en-US"/>
        </w:rPr>
        <w:t>לבעלי</w:t>
      </w:r>
      <w:r w:rsidR="008B2029" w:rsidRPr="00B83FC8">
        <w:rPr>
          <w:rFonts w:ascii="Book Antiqua" w:hAnsi="Book Antiqua"/>
          <w:sz w:val="24"/>
          <w:rtl/>
          <w:lang w:eastAsia="en-US"/>
        </w:rPr>
        <w:t xml:space="preserve"> </w:t>
      </w:r>
      <w:r w:rsidR="008B2029" w:rsidRPr="00B83FC8">
        <w:rPr>
          <w:rFonts w:ascii="Book Antiqua" w:hAnsi="Book Antiqua" w:hint="eastAsia"/>
          <w:sz w:val="24"/>
          <w:rtl/>
          <w:lang w:eastAsia="en-US"/>
        </w:rPr>
        <w:t>תפקידים</w:t>
      </w:r>
      <w:r w:rsidR="008B2029" w:rsidRPr="00B83FC8">
        <w:rPr>
          <w:rFonts w:ascii="Book Antiqua" w:hAnsi="Book Antiqua"/>
          <w:sz w:val="24"/>
          <w:rtl/>
          <w:lang w:eastAsia="en-US"/>
        </w:rPr>
        <w:t xml:space="preserve"> </w:t>
      </w:r>
      <w:r w:rsidR="008B2029" w:rsidRPr="00B83FC8">
        <w:rPr>
          <w:rFonts w:ascii="Book Antiqua" w:hAnsi="Book Antiqua" w:hint="eastAsia"/>
          <w:sz w:val="24"/>
          <w:rtl/>
          <w:lang w:eastAsia="en-US"/>
        </w:rPr>
        <w:t>שצוינו</w:t>
      </w:r>
      <w:r w:rsidR="008B2029" w:rsidRPr="00B83FC8">
        <w:rPr>
          <w:rFonts w:ascii="Book Antiqua" w:hAnsi="Book Antiqua"/>
          <w:sz w:val="24"/>
          <w:rtl/>
          <w:lang w:eastAsia="en-US"/>
        </w:rPr>
        <w:t xml:space="preserve"> </w:t>
      </w:r>
      <w:r w:rsidR="008B2029" w:rsidRPr="00B83FC8">
        <w:rPr>
          <w:rFonts w:ascii="Book Antiqua" w:hAnsi="Book Antiqua" w:hint="eastAsia"/>
          <w:sz w:val="24"/>
          <w:rtl/>
          <w:lang w:eastAsia="en-US"/>
        </w:rPr>
        <w:t>בו</w:t>
      </w:r>
      <w:r w:rsidR="008B2029" w:rsidRPr="00B83FC8">
        <w:rPr>
          <w:rFonts w:ascii="Book Antiqua" w:hAnsi="Book Antiqua"/>
          <w:sz w:val="24"/>
          <w:rtl/>
          <w:lang w:eastAsia="en-US"/>
        </w:rPr>
        <w:t xml:space="preserve"> </w:t>
      </w:r>
      <w:r w:rsidR="008B2029" w:rsidRPr="00B83FC8">
        <w:rPr>
          <w:rFonts w:ascii="Book Antiqua" w:hAnsi="Book Antiqua" w:hint="eastAsia"/>
          <w:sz w:val="24"/>
          <w:rtl/>
          <w:lang w:eastAsia="en-US"/>
        </w:rPr>
        <w:t>לצורך</w:t>
      </w:r>
      <w:r w:rsidR="008B2029" w:rsidRPr="00B83FC8">
        <w:rPr>
          <w:rFonts w:ascii="Book Antiqua" w:hAnsi="Book Antiqua"/>
          <w:sz w:val="24"/>
          <w:rtl/>
          <w:lang w:eastAsia="en-US"/>
        </w:rPr>
        <w:t xml:space="preserve"> </w:t>
      </w:r>
      <w:r w:rsidR="008B2029" w:rsidRPr="00B83FC8">
        <w:rPr>
          <w:rFonts w:ascii="Book Antiqua" w:hAnsi="Book Antiqua" w:hint="eastAsia"/>
          <w:sz w:val="24"/>
          <w:rtl/>
          <w:lang w:eastAsia="en-US"/>
        </w:rPr>
        <w:t>מילוי</w:t>
      </w:r>
      <w:r w:rsidR="008B2029" w:rsidRPr="00B83FC8">
        <w:rPr>
          <w:rFonts w:ascii="Book Antiqua" w:hAnsi="Book Antiqua"/>
          <w:sz w:val="24"/>
          <w:rtl/>
          <w:lang w:eastAsia="en-US"/>
        </w:rPr>
        <w:t xml:space="preserve"> </w:t>
      </w:r>
      <w:r w:rsidR="008B2029" w:rsidRPr="00B83FC8">
        <w:rPr>
          <w:rFonts w:ascii="Book Antiqua" w:hAnsi="Book Antiqua" w:hint="eastAsia"/>
          <w:sz w:val="24"/>
          <w:rtl/>
          <w:lang w:eastAsia="en-US"/>
        </w:rPr>
        <w:t>תפקידם</w:t>
      </w:r>
      <w:r w:rsidR="008B2029" w:rsidRPr="00B83FC8">
        <w:rPr>
          <w:rFonts w:ascii="Book Antiqua" w:hAnsi="Book Antiqua"/>
          <w:sz w:val="24"/>
          <w:rtl/>
          <w:lang w:eastAsia="en-US"/>
        </w:rPr>
        <w:t xml:space="preserve"> </w:t>
      </w:r>
      <w:r w:rsidR="008B2029" w:rsidRPr="00B83FC8">
        <w:rPr>
          <w:rFonts w:ascii="Book Antiqua" w:hAnsi="Book Antiqua" w:hint="eastAsia"/>
          <w:sz w:val="24"/>
          <w:rtl/>
          <w:lang w:eastAsia="en-US"/>
        </w:rPr>
        <w:t>כדין</w:t>
      </w:r>
      <w:r w:rsidR="008B2029" w:rsidRPr="00B83FC8">
        <w:rPr>
          <w:rFonts w:ascii="Book Antiqua" w:hAnsi="Book Antiqua"/>
          <w:sz w:val="24"/>
          <w:rtl/>
          <w:lang w:eastAsia="en-US"/>
        </w:rPr>
        <w:t xml:space="preserve">, </w:t>
      </w:r>
      <w:r w:rsidR="008B2029" w:rsidRPr="00B83FC8">
        <w:rPr>
          <w:rFonts w:ascii="Book Antiqua" w:hAnsi="Book Antiqua" w:hint="eastAsia"/>
          <w:sz w:val="24"/>
          <w:rtl/>
          <w:lang w:eastAsia="en-US"/>
        </w:rPr>
        <w:t>ומנימוקי</w:t>
      </w:r>
      <w:r w:rsidR="008B2029" w:rsidRPr="00B83FC8">
        <w:rPr>
          <w:rFonts w:ascii="Book Antiqua" w:hAnsi="Book Antiqua"/>
          <w:sz w:val="24"/>
          <w:rtl/>
          <w:lang w:eastAsia="en-US"/>
        </w:rPr>
        <w:t xml:space="preserve">  </w:t>
      </w:r>
      <w:r w:rsidR="008B2029" w:rsidRPr="00B83FC8">
        <w:rPr>
          <w:rFonts w:ascii="Book Antiqua" w:hAnsi="Book Antiqua" w:hint="eastAsia"/>
          <w:sz w:val="24"/>
          <w:rtl/>
          <w:lang w:eastAsia="en-US"/>
        </w:rPr>
        <w:t>שיירשמו</w:t>
      </w:r>
      <w:r w:rsidR="008B2029" w:rsidRPr="00B83FC8">
        <w:rPr>
          <w:rFonts w:ascii="Book Antiqua" w:hAnsi="Book Antiqua"/>
          <w:sz w:val="24"/>
          <w:rtl/>
          <w:lang w:eastAsia="en-US"/>
        </w:rPr>
        <w:t>.</w:t>
      </w:r>
      <w:r>
        <w:rPr>
          <w:rFonts w:ascii="Book Antiqua" w:hAnsi="Book Antiqua" w:hint="cs"/>
          <w:sz w:val="24"/>
          <w:rtl/>
          <w:lang w:eastAsia="en-US"/>
        </w:rPr>
        <w:t xml:space="preserve"> </w:t>
      </w:r>
      <w:r w:rsidR="008B2029" w:rsidRPr="00B83FC8">
        <w:rPr>
          <w:rFonts w:ascii="Book Antiqua" w:hAnsi="Book Antiqua"/>
          <w:sz w:val="24"/>
          <w:rtl/>
          <w:lang w:eastAsia="en-US"/>
        </w:rPr>
        <w:t xml:space="preserve">(ב) הגיעה לאדם ידיעה על פי סעיף קטן (א), יראוהו כמי שקיבל אותה אגב ביצוע חוק </w:t>
      </w:r>
      <w:r w:rsidR="008B2029" w:rsidRPr="00B83FC8">
        <w:rPr>
          <w:rFonts w:ascii="Book Antiqua" w:hAnsi="Book Antiqua" w:hint="eastAsia"/>
          <w:sz w:val="24"/>
          <w:rtl/>
          <w:lang w:eastAsia="en-US"/>
        </w:rPr>
        <w:t>זה</w:t>
      </w:r>
      <w:r w:rsidR="008B2029" w:rsidRPr="00B83FC8">
        <w:rPr>
          <w:rFonts w:ascii="Book Antiqua" w:hAnsi="Book Antiqua"/>
          <w:sz w:val="24"/>
          <w:rtl/>
          <w:lang w:eastAsia="en-US"/>
        </w:rPr>
        <w:t>.</w:t>
      </w:r>
      <w:r w:rsidR="004B4986">
        <w:rPr>
          <w:rFonts w:ascii="Book Antiqua" w:hAnsi="Book Antiqua" w:hint="cs"/>
          <w:sz w:val="24"/>
          <w:rtl/>
          <w:lang w:eastAsia="en-US"/>
        </w:rPr>
        <w:t xml:space="preserve"> </w:t>
      </w:r>
      <w:r w:rsidR="008B2029" w:rsidRPr="00B83FC8">
        <w:rPr>
          <w:rFonts w:ascii="Book Antiqua" w:hAnsi="Book Antiqua"/>
          <w:sz w:val="24"/>
          <w:rtl/>
          <w:lang w:eastAsia="en-US"/>
        </w:rPr>
        <w:t xml:space="preserve">(ג) גילה אדם שלא כדין ידיעה שהגיעה אליו אגב ביצועו של חוק זה, דינו </w:t>
      </w:r>
      <w:r w:rsidR="008B2029" w:rsidRPr="00B83FC8">
        <w:rPr>
          <w:rFonts w:ascii="Book Antiqua" w:hAnsi="Book Antiqua" w:hint="eastAsia"/>
          <w:sz w:val="24"/>
          <w:rtl/>
          <w:lang w:eastAsia="en-US"/>
        </w:rPr>
        <w:t>מאסר</w:t>
      </w:r>
      <w:r w:rsidR="008B2029" w:rsidRPr="00B83FC8">
        <w:rPr>
          <w:rFonts w:ascii="Book Antiqua" w:hAnsi="Book Antiqua"/>
          <w:sz w:val="24"/>
          <w:rtl/>
          <w:lang w:eastAsia="en-US"/>
        </w:rPr>
        <w:t xml:space="preserve"> שנה </w:t>
      </w:r>
      <w:r w:rsidR="008B2029" w:rsidRPr="00B83FC8">
        <w:rPr>
          <w:rFonts w:ascii="Book Antiqua" w:hAnsi="Book Antiqua" w:hint="eastAsia"/>
          <w:sz w:val="24"/>
          <w:rtl/>
          <w:lang w:eastAsia="en-US"/>
        </w:rPr>
        <w:t>או</w:t>
      </w:r>
      <w:r w:rsidR="008B2029" w:rsidRPr="00B83FC8">
        <w:rPr>
          <w:rFonts w:ascii="Book Antiqua" w:hAnsi="Book Antiqua"/>
          <w:sz w:val="24"/>
          <w:rtl/>
          <w:lang w:eastAsia="en-US"/>
        </w:rPr>
        <w:t xml:space="preserve"> </w:t>
      </w:r>
      <w:r w:rsidR="008B2029" w:rsidRPr="00B83FC8">
        <w:rPr>
          <w:rFonts w:ascii="Book Antiqua" w:hAnsi="Book Antiqua" w:hint="eastAsia"/>
          <w:sz w:val="24"/>
          <w:rtl/>
          <w:lang w:eastAsia="en-US"/>
        </w:rPr>
        <w:t>קנס</w:t>
      </w:r>
      <w:r w:rsidR="008B2029" w:rsidRPr="00B83FC8">
        <w:rPr>
          <w:rFonts w:ascii="Book Antiqua" w:hAnsi="Book Antiqua"/>
          <w:sz w:val="24"/>
          <w:rtl/>
          <w:lang w:eastAsia="en-US"/>
        </w:rPr>
        <w:t xml:space="preserve"> 5000 </w:t>
      </w:r>
      <w:r w:rsidR="008B2029" w:rsidRPr="00B83FC8">
        <w:rPr>
          <w:rFonts w:ascii="Book Antiqua" w:hAnsi="Book Antiqua" w:hint="eastAsia"/>
          <w:sz w:val="24"/>
          <w:rtl/>
          <w:lang w:eastAsia="en-US"/>
        </w:rPr>
        <w:t>ש</w:t>
      </w:r>
      <w:r w:rsidR="008B2029" w:rsidRPr="00B83FC8">
        <w:rPr>
          <w:rFonts w:ascii="Book Antiqua" w:hAnsi="Book Antiqua"/>
          <w:sz w:val="24"/>
          <w:rtl/>
          <w:lang w:eastAsia="en-US"/>
        </w:rPr>
        <w:t>"ח.</w:t>
      </w:r>
    </w:p>
    <w:p w14:paraId="1A6547D3" w14:textId="77777777" w:rsidR="008B2029" w:rsidRPr="00B83FC8" w:rsidRDefault="008B2029" w:rsidP="00327BA5">
      <w:pPr>
        <w:pStyle w:val="aff"/>
        <w:numPr>
          <w:ilvl w:val="1"/>
          <w:numId w:val="17"/>
        </w:numPr>
        <w:spacing w:line="360" w:lineRule="auto"/>
        <w:jc w:val="both"/>
        <w:rPr>
          <w:rFonts w:ascii="Book Antiqua" w:hAnsi="Book Antiqua"/>
          <w:b/>
          <w:bCs/>
          <w:sz w:val="24"/>
          <w:rtl/>
          <w:lang w:eastAsia="en-US"/>
        </w:rPr>
      </w:pPr>
      <w:r w:rsidRPr="00B83FC8">
        <w:rPr>
          <w:rFonts w:ascii="Book Antiqua" w:hAnsi="Book Antiqua" w:hint="eastAsia"/>
          <w:b/>
          <w:bCs/>
          <w:sz w:val="24"/>
          <w:rtl/>
          <w:lang w:eastAsia="en-US"/>
        </w:rPr>
        <w:t>פקודת</w:t>
      </w:r>
      <w:r w:rsidRPr="00B83FC8">
        <w:rPr>
          <w:rFonts w:ascii="Book Antiqua" w:hAnsi="Book Antiqua"/>
          <w:b/>
          <w:bCs/>
          <w:sz w:val="24"/>
          <w:rtl/>
          <w:lang w:eastAsia="en-US"/>
        </w:rPr>
        <w:t xml:space="preserve"> </w:t>
      </w:r>
      <w:r w:rsidRPr="00B83FC8">
        <w:rPr>
          <w:rFonts w:ascii="Book Antiqua" w:hAnsi="Book Antiqua" w:hint="eastAsia"/>
          <w:b/>
          <w:bCs/>
          <w:sz w:val="24"/>
          <w:rtl/>
          <w:lang w:eastAsia="en-US"/>
        </w:rPr>
        <w:t>המכס</w:t>
      </w:r>
    </w:p>
    <w:p w14:paraId="3A8127C5" w14:textId="77777777" w:rsidR="008B2029" w:rsidRPr="00B83FC8" w:rsidRDefault="008B2029" w:rsidP="00327BA5">
      <w:pPr>
        <w:pStyle w:val="aff"/>
        <w:numPr>
          <w:ilvl w:val="2"/>
          <w:numId w:val="17"/>
        </w:numPr>
        <w:spacing w:line="360" w:lineRule="auto"/>
        <w:jc w:val="both"/>
        <w:rPr>
          <w:rFonts w:ascii="Book Antiqua" w:hAnsi="Book Antiqua"/>
          <w:sz w:val="24"/>
          <w:rtl/>
          <w:lang w:eastAsia="en-US"/>
        </w:rPr>
      </w:pPr>
      <w:r w:rsidRPr="00B83FC8">
        <w:rPr>
          <w:rFonts w:ascii="Book Antiqua" w:hAnsi="Book Antiqua" w:hint="eastAsia"/>
          <w:sz w:val="24"/>
          <w:rtl/>
          <w:lang w:eastAsia="en-US"/>
        </w:rPr>
        <w:t>סעיף</w:t>
      </w:r>
      <w:r w:rsidRPr="00B83FC8">
        <w:rPr>
          <w:rFonts w:ascii="Book Antiqua" w:hAnsi="Book Antiqua"/>
          <w:sz w:val="24"/>
          <w:rtl/>
          <w:lang w:eastAsia="en-US"/>
        </w:rPr>
        <w:t xml:space="preserve"> 231 </w:t>
      </w:r>
      <w:r w:rsidRPr="00B83FC8">
        <w:rPr>
          <w:rFonts w:ascii="Book Antiqua" w:hAnsi="Book Antiqua" w:hint="eastAsia"/>
          <w:sz w:val="24"/>
          <w:rtl/>
          <w:lang w:eastAsia="en-US"/>
        </w:rPr>
        <w:t>א</w:t>
      </w:r>
      <w:r w:rsidRPr="00B83FC8">
        <w:rPr>
          <w:rFonts w:ascii="Book Antiqua" w:hAnsi="Book Antiqua"/>
          <w:sz w:val="24"/>
          <w:rtl/>
          <w:lang w:eastAsia="en-US"/>
        </w:rPr>
        <w:t xml:space="preserve">: הוראות סעיפים 1 א (א), 100, 108 (ב), 135, 142, לחוק מס ערך מוסף  </w:t>
      </w:r>
      <w:r w:rsidRPr="00B83FC8">
        <w:rPr>
          <w:rFonts w:ascii="Book Antiqua" w:hAnsi="Book Antiqua" w:hint="eastAsia"/>
          <w:sz w:val="24"/>
          <w:rtl/>
          <w:lang w:eastAsia="en-US"/>
        </w:rPr>
        <w:t>התשל</w:t>
      </w:r>
      <w:r w:rsidRPr="00B83FC8">
        <w:rPr>
          <w:rFonts w:ascii="Book Antiqua" w:hAnsi="Book Antiqua"/>
          <w:sz w:val="24"/>
          <w:rtl/>
          <w:lang w:eastAsia="en-US"/>
        </w:rPr>
        <w:t xml:space="preserve">"ו  1975, יחולו, בשינויים </w:t>
      </w:r>
      <w:r w:rsidRPr="00B83FC8">
        <w:rPr>
          <w:rFonts w:ascii="Book Antiqua" w:hAnsi="Book Antiqua" w:hint="eastAsia"/>
          <w:sz w:val="24"/>
          <w:rtl/>
          <w:lang w:eastAsia="en-US"/>
        </w:rPr>
        <w:t>המחוייבים</w:t>
      </w:r>
      <w:r w:rsidRPr="00B83FC8">
        <w:rPr>
          <w:rFonts w:ascii="Book Antiqua" w:hAnsi="Book Antiqua"/>
          <w:sz w:val="24"/>
          <w:rtl/>
          <w:lang w:eastAsia="en-US"/>
        </w:rPr>
        <w:t xml:space="preserve"> לפי העניין, לעניין מכס על פי פקודה זו.</w:t>
      </w:r>
    </w:p>
    <w:p w14:paraId="07DF7A4D" w14:textId="77777777" w:rsidR="008B2029" w:rsidRPr="00B83FC8" w:rsidRDefault="008B2029" w:rsidP="00327BA5">
      <w:pPr>
        <w:pStyle w:val="aff"/>
        <w:numPr>
          <w:ilvl w:val="1"/>
          <w:numId w:val="17"/>
        </w:numPr>
        <w:spacing w:line="360" w:lineRule="auto"/>
        <w:jc w:val="both"/>
        <w:rPr>
          <w:rFonts w:ascii="Book Antiqua" w:hAnsi="Book Antiqua"/>
          <w:b/>
          <w:bCs/>
          <w:sz w:val="24"/>
          <w:rtl/>
          <w:lang w:eastAsia="en-US"/>
        </w:rPr>
      </w:pPr>
      <w:r w:rsidRPr="00B83FC8">
        <w:rPr>
          <w:rFonts w:ascii="Book Antiqua" w:hAnsi="Book Antiqua" w:hint="eastAsia"/>
          <w:b/>
          <w:bCs/>
          <w:sz w:val="24"/>
          <w:rtl/>
          <w:lang w:eastAsia="en-US"/>
        </w:rPr>
        <w:t>חוק</w:t>
      </w:r>
      <w:r w:rsidRPr="00B83FC8">
        <w:rPr>
          <w:rFonts w:ascii="Book Antiqua" w:hAnsi="Book Antiqua"/>
          <w:b/>
          <w:bCs/>
          <w:sz w:val="24"/>
          <w:rtl/>
          <w:lang w:eastAsia="en-US"/>
        </w:rPr>
        <w:t xml:space="preserve"> מס קניה </w:t>
      </w:r>
    </w:p>
    <w:p w14:paraId="23638543" w14:textId="77777777" w:rsidR="008B2029" w:rsidRPr="00B83FC8" w:rsidRDefault="008B2029" w:rsidP="00327BA5">
      <w:pPr>
        <w:pStyle w:val="aff"/>
        <w:numPr>
          <w:ilvl w:val="2"/>
          <w:numId w:val="17"/>
        </w:numPr>
        <w:spacing w:line="360" w:lineRule="auto"/>
        <w:jc w:val="both"/>
        <w:rPr>
          <w:rFonts w:ascii="Book Antiqua" w:hAnsi="Book Antiqua"/>
          <w:sz w:val="24"/>
          <w:rtl/>
          <w:lang w:eastAsia="en-US"/>
        </w:rPr>
      </w:pPr>
      <w:r>
        <w:rPr>
          <w:rFonts w:hint="cs"/>
          <w:rtl/>
        </w:rPr>
        <w:t xml:space="preserve"> </w:t>
      </w:r>
      <w:r w:rsidRPr="00B83FC8">
        <w:rPr>
          <w:rFonts w:ascii="Book Antiqua" w:hAnsi="Book Antiqua" w:hint="eastAsia"/>
          <w:sz w:val="24"/>
          <w:rtl/>
          <w:lang w:eastAsia="en-US"/>
        </w:rPr>
        <w:t>סעיף</w:t>
      </w:r>
      <w:r w:rsidRPr="00B83FC8">
        <w:rPr>
          <w:rFonts w:ascii="Book Antiqua" w:hAnsi="Book Antiqua"/>
          <w:sz w:val="24"/>
          <w:rtl/>
          <w:lang w:eastAsia="en-US"/>
        </w:rPr>
        <w:t xml:space="preserve"> 19 </w:t>
      </w:r>
      <w:r w:rsidRPr="00B83FC8">
        <w:rPr>
          <w:rFonts w:ascii="Book Antiqua" w:hAnsi="Book Antiqua" w:hint="eastAsia"/>
          <w:sz w:val="24"/>
          <w:rtl/>
          <w:lang w:eastAsia="en-US"/>
        </w:rPr>
        <w:t>ב</w:t>
      </w:r>
      <w:r w:rsidRPr="00B83FC8">
        <w:rPr>
          <w:rFonts w:ascii="Book Antiqua" w:hAnsi="Book Antiqua"/>
          <w:sz w:val="24"/>
          <w:rtl/>
          <w:lang w:eastAsia="en-US"/>
        </w:rPr>
        <w:t xml:space="preserve">: (א)לא יגלה אדם ידיעה שהגיעה אליו אגב ביצוע חוק זה, אלא אם – </w:t>
      </w:r>
      <w:r w:rsidRPr="00B83FC8">
        <w:rPr>
          <w:rFonts w:ascii="Book Antiqua" w:hAnsi="Book Antiqua" w:hint="eastAsia"/>
          <w:sz w:val="24"/>
          <w:rtl/>
          <w:lang w:eastAsia="en-US"/>
        </w:rPr>
        <w:t>שר</w:t>
      </w:r>
      <w:r w:rsidRPr="00B83FC8">
        <w:rPr>
          <w:rFonts w:ascii="Book Antiqua" w:hAnsi="Book Antiqua"/>
          <w:sz w:val="24"/>
          <w:rtl/>
          <w:lang w:eastAsia="en-US"/>
        </w:rPr>
        <w:t xml:space="preserve"> האוצר התיר לגלותה. </w:t>
      </w:r>
      <w:r w:rsidRPr="00B83FC8">
        <w:rPr>
          <w:rFonts w:ascii="Book Antiqua" w:hAnsi="Book Antiqua" w:hint="eastAsia"/>
          <w:sz w:val="24"/>
          <w:rtl/>
          <w:lang w:eastAsia="en-US"/>
        </w:rPr>
        <w:t>נדרש</w:t>
      </w:r>
      <w:r w:rsidRPr="00B83FC8">
        <w:rPr>
          <w:rFonts w:ascii="Book Antiqua" w:hAnsi="Book Antiqua"/>
          <w:sz w:val="24"/>
          <w:rtl/>
          <w:lang w:eastAsia="en-US"/>
        </w:rPr>
        <w:t xml:space="preserve"> לגלותה בהליך משפטי על פי חוק זה או חוק מסים כמשמעותו בחוק לתיקון דיני מסים (חילופי ידיעות בין רשויות המס), </w:t>
      </w:r>
      <w:r w:rsidRPr="00B83FC8">
        <w:rPr>
          <w:rFonts w:ascii="Book Antiqua" w:hAnsi="Book Antiqua" w:hint="eastAsia"/>
          <w:sz w:val="24"/>
          <w:rtl/>
          <w:lang w:eastAsia="en-US"/>
        </w:rPr>
        <w:t>התשכ</w:t>
      </w:r>
      <w:r w:rsidRPr="00B83FC8">
        <w:rPr>
          <w:rFonts w:ascii="Book Antiqua" w:hAnsi="Book Antiqua"/>
          <w:sz w:val="24"/>
          <w:rtl/>
          <w:lang w:eastAsia="en-US"/>
        </w:rPr>
        <w:t xml:space="preserve">"ז – 1967. (א1) לעניין סעיף קטן (א)(1) רשאי שר האוצר לתת גם היתר לגילוי מידע לסוגיו, </w:t>
      </w:r>
      <w:r w:rsidRPr="00B83FC8">
        <w:rPr>
          <w:rFonts w:ascii="Book Antiqua" w:hAnsi="Book Antiqua" w:hint="eastAsia"/>
          <w:sz w:val="24"/>
          <w:rtl/>
          <w:lang w:eastAsia="en-US"/>
        </w:rPr>
        <w:t>ובלבד</w:t>
      </w:r>
      <w:r w:rsidRPr="00B83FC8">
        <w:rPr>
          <w:rFonts w:ascii="Book Antiqua" w:hAnsi="Book Antiqua"/>
          <w:sz w:val="24"/>
          <w:rtl/>
          <w:lang w:eastAsia="en-US"/>
        </w:rPr>
        <w:t xml:space="preserve"> שהיתר </w:t>
      </w:r>
      <w:r w:rsidRPr="00B83FC8">
        <w:rPr>
          <w:rFonts w:ascii="Book Antiqua" w:hAnsi="Book Antiqua" w:hint="eastAsia"/>
          <w:sz w:val="24"/>
          <w:rtl/>
          <w:lang w:eastAsia="en-US"/>
        </w:rPr>
        <w:t>כאמור</w:t>
      </w:r>
      <w:r w:rsidRPr="00B83FC8">
        <w:rPr>
          <w:rFonts w:ascii="Book Antiqua" w:hAnsi="Book Antiqua"/>
          <w:sz w:val="24"/>
          <w:rtl/>
          <w:lang w:eastAsia="en-US"/>
        </w:rPr>
        <w:t xml:space="preserve"> </w:t>
      </w:r>
      <w:r w:rsidRPr="00B83FC8">
        <w:rPr>
          <w:rFonts w:ascii="Book Antiqua" w:hAnsi="Book Antiqua" w:hint="eastAsia"/>
          <w:sz w:val="24"/>
          <w:rtl/>
          <w:lang w:eastAsia="en-US"/>
        </w:rPr>
        <w:t>יינתן</w:t>
      </w:r>
      <w:r w:rsidRPr="00B83FC8">
        <w:rPr>
          <w:rFonts w:ascii="Book Antiqua" w:hAnsi="Book Antiqua"/>
          <w:sz w:val="24"/>
          <w:rtl/>
          <w:lang w:eastAsia="en-US"/>
        </w:rPr>
        <w:t xml:space="preserve"> </w:t>
      </w:r>
      <w:r w:rsidRPr="00B83FC8">
        <w:rPr>
          <w:rFonts w:ascii="Book Antiqua" w:hAnsi="Book Antiqua" w:hint="eastAsia"/>
          <w:sz w:val="24"/>
          <w:rtl/>
          <w:lang w:eastAsia="en-US"/>
        </w:rPr>
        <w:t>לבעלי</w:t>
      </w:r>
      <w:r w:rsidRPr="00B83FC8">
        <w:rPr>
          <w:rFonts w:ascii="Book Antiqua" w:hAnsi="Book Antiqua"/>
          <w:sz w:val="24"/>
          <w:rtl/>
          <w:lang w:eastAsia="en-US"/>
        </w:rPr>
        <w:t xml:space="preserve"> </w:t>
      </w:r>
      <w:r w:rsidRPr="00B83FC8">
        <w:rPr>
          <w:rFonts w:ascii="Book Antiqua" w:hAnsi="Book Antiqua" w:hint="eastAsia"/>
          <w:sz w:val="24"/>
          <w:rtl/>
          <w:lang w:eastAsia="en-US"/>
        </w:rPr>
        <w:t>תפקידים</w:t>
      </w:r>
      <w:r w:rsidRPr="00B83FC8">
        <w:rPr>
          <w:rFonts w:ascii="Book Antiqua" w:hAnsi="Book Antiqua"/>
          <w:sz w:val="24"/>
          <w:rtl/>
          <w:lang w:eastAsia="en-US"/>
        </w:rPr>
        <w:t xml:space="preserve"> </w:t>
      </w:r>
      <w:r w:rsidRPr="00B83FC8">
        <w:rPr>
          <w:rFonts w:ascii="Book Antiqua" w:hAnsi="Book Antiqua" w:hint="eastAsia"/>
          <w:sz w:val="24"/>
          <w:rtl/>
          <w:lang w:eastAsia="en-US"/>
        </w:rPr>
        <w:t>שצוינו</w:t>
      </w:r>
      <w:r w:rsidRPr="00B83FC8">
        <w:rPr>
          <w:rFonts w:ascii="Book Antiqua" w:hAnsi="Book Antiqua"/>
          <w:sz w:val="24"/>
          <w:rtl/>
          <w:lang w:eastAsia="en-US"/>
        </w:rPr>
        <w:t xml:space="preserve"> </w:t>
      </w:r>
      <w:r w:rsidRPr="00B83FC8">
        <w:rPr>
          <w:rFonts w:ascii="Book Antiqua" w:hAnsi="Book Antiqua" w:hint="eastAsia"/>
          <w:sz w:val="24"/>
          <w:rtl/>
          <w:lang w:eastAsia="en-US"/>
        </w:rPr>
        <w:t>בו</w:t>
      </w:r>
      <w:r w:rsidRPr="00B83FC8">
        <w:rPr>
          <w:rFonts w:ascii="Book Antiqua" w:hAnsi="Book Antiqua"/>
          <w:sz w:val="24"/>
          <w:rtl/>
          <w:lang w:eastAsia="en-US"/>
        </w:rPr>
        <w:t xml:space="preserve"> </w:t>
      </w:r>
      <w:r w:rsidRPr="00B83FC8">
        <w:rPr>
          <w:rFonts w:ascii="Book Antiqua" w:hAnsi="Book Antiqua" w:hint="eastAsia"/>
          <w:sz w:val="24"/>
          <w:rtl/>
          <w:lang w:eastAsia="en-US"/>
        </w:rPr>
        <w:t>לצורך</w:t>
      </w:r>
      <w:r w:rsidRPr="00B83FC8">
        <w:rPr>
          <w:rFonts w:ascii="Book Antiqua" w:hAnsi="Book Antiqua"/>
          <w:sz w:val="24"/>
          <w:rtl/>
          <w:lang w:eastAsia="en-US"/>
        </w:rPr>
        <w:t xml:space="preserve"> </w:t>
      </w:r>
      <w:r w:rsidRPr="00B83FC8">
        <w:rPr>
          <w:rFonts w:ascii="Book Antiqua" w:hAnsi="Book Antiqua" w:hint="eastAsia"/>
          <w:sz w:val="24"/>
          <w:rtl/>
          <w:lang w:eastAsia="en-US"/>
        </w:rPr>
        <w:t>מילוי</w:t>
      </w:r>
      <w:r w:rsidRPr="00B83FC8">
        <w:rPr>
          <w:rFonts w:ascii="Book Antiqua" w:hAnsi="Book Antiqua"/>
          <w:sz w:val="24"/>
          <w:rtl/>
          <w:lang w:eastAsia="en-US"/>
        </w:rPr>
        <w:t xml:space="preserve"> </w:t>
      </w:r>
      <w:r w:rsidRPr="00B83FC8">
        <w:rPr>
          <w:rFonts w:ascii="Book Antiqua" w:hAnsi="Book Antiqua" w:hint="eastAsia"/>
          <w:sz w:val="24"/>
          <w:rtl/>
          <w:lang w:eastAsia="en-US"/>
        </w:rPr>
        <w:t>תפקידם</w:t>
      </w:r>
      <w:r w:rsidRPr="00B83FC8">
        <w:rPr>
          <w:rFonts w:ascii="Book Antiqua" w:hAnsi="Book Antiqua"/>
          <w:sz w:val="24"/>
          <w:rtl/>
          <w:lang w:eastAsia="en-US"/>
        </w:rPr>
        <w:t xml:space="preserve"> </w:t>
      </w:r>
      <w:r w:rsidRPr="00B83FC8">
        <w:rPr>
          <w:rFonts w:ascii="Book Antiqua" w:hAnsi="Book Antiqua" w:hint="eastAsia"/>
          <w:sz w:val="24"/>
          <w:rtl/>
          <w:lang w:eastAsia="en-US"/>
        </w:rPr>
        <w:t>כדין</w:t>
      </w:r>
      <w:r w:rsidRPr="00B83FC8">
        <w:rPr>
          <w:rFonts w:ascii="Book Antiqua" w:hAnsi="Book Antiqua"/>
          <w:sz w:val="24"/>
          <w:rtl/>
          <w:lang w:eastAsia="en-US"/>
        </w:rPr>
        <w:t xml:space="preserve">,  </w:t>
      </w:r>
      <w:r w:rsidRPr="00B83FC8">
        <w:rPr>
          <w:rFonts w:ascii="Book Antiqua" w:hAnsi="Book Antiqua" w:hint="eastAsia"/>
          <w:sz w:val="24"/>
          <w:rtl/>
          <w:lang w:eastAsia="en-US"/>
        </w:rPr>
        <w:t>ומנימוקים</w:t>
      </w:r>
      <w:r w:rsidRPr="00B83FC8">
        <w:rPr>
          <w:rFonts w:ascii="Book Antiqua" w:hAnsi="Book Antiqua"/>
          <w:sz w:val="24"/>
          <w:rtl/>
          <w:lang w:eastAsia="en-US"/>
        </w:rPr>
        <w:t xml:space="preserve">  </w:t>
      </w:r>
      <w:r w:rsidRPr="00B83FC8">
        <w:rPr>
          <w:rFonts w:ascii="Book Antiqua" w:hAnsi="Book Antiqua" w:hint="eastAsia"/>
          <w:sz w:val="24"/>
          <w:rtl/>
          <w:lang w:eastAsia="en-US"/>
        </w:rPr>
        <w:t>שיירשמו</w:t>
      </w:r>
      <w:r w:rsidRPr="00B83FC8">
        <w:rPr>
          <w:rFonts w:ascii="Book Antiqua" w:hAnsi="Book Antiqua"/>
          <w:sz w:val="24"/>
          <w:rtl/>
          <w:lang w:eastAsia="en-US"/>
        </w:rPr>
        <w:t xml:space="preserve">. (ב) הגיעה לאדם ידיעה על פי סעיף קטן (א), יראוהו כמי שקיבל אותה אגב ביצוע חוק   זה. (ג) גילה אדם שלא כדין ידיעה שהגיעה אליו אגב ביצועו של חוק זה, דינו – מאסר שנה </w:t>
      </w:r>
      <w:r w:rsidRPr="00B83FC8">
        <w:rPr>
          <w:rFonts w:ascii="Book Antiqua" w:hAnsi="Book Antiqua" w:hint="eastAsia"/>
          <w:sz w:val="24"/>
          <w:rtl/>
          <w:lang w:eastAsia="en-US"/>
        </w:rPr>
        <w:t>או</w:t>
      </w:r>
      <w:r w:rsidRPr="00B83FC8">
        <w:rPr>
          <w:rFonts w:ascii="Book Antiqua" w:hAnsi="Book Antiqua"/>
          <w:sz w:val="24"/>
          <w:rtl/>
          <w:lang w:eastAsia="en-US"/>
        </w:rPr>
        <w:t xml:space="preserve"> קנס 14,000 ₪. </w:t>
      </w:r>
    </w:p>
    <w:p w14:paraId="3BFC120A" w14:textId="77777777" w:rsidR="008B2029" w:rsidRPr="00B83FC8" w:rsidRDefault="008B2029" w:rsidP="00327BA5">
      <w:pPr>
        <w:pStyle w:val="aff"/>
        <w:numPr>
          <w:ilvl w:val="1"/>
          <w:numId w:val="17"/>
        </w:numPr>
        <w:spacing w:line="360" w:lineRule="auto"/>
        <w:jc w:val="both"/>
        <w:rPr>
          <w:rFonts w:ascii="Book Antiqua" w:hAnsi="Book Antiqua"/>
          <w:b/>
          <w:bCs/>
          <w:sz w:val="24"/>
          <w:rtl/>
          <w:lang w:eastAsia="en-US"/>
        </w:rPr>
      </w:pPr>
      <w:r w:rsidRPr="00B83FC8">
        <w:rPr>
          <w:rFonts w:ascii="Book Antiqua" w:hAnsi="Book Antiqua" w:hint="eastAsia"/>
          <w:b/>
          <w:bCs/>
          <w:sz w:val="24"/>
          <w:rtl/>
          <w:lang w:eastAsia="en-US"/>
        </w:rPr>
        <w:t>חוק</w:t>
      </w:r>
      <w:r w:rsidRPr="00B83FC8">
        <w:rPr>
          <w:rFonts w:ascii="Book Antiqua" w:hAnsi="Book Antiqua"/>
          <w:b/>
          <w:bCs/>
          <w:sz w:val="24"/>
          <w:rtl/>
          <w:lang w:eastAsia="en-US"/>
        </w:rPr>
        <w:t xml:space="preserve"> </w:t>
      </w:r>
      <w:r w:rsidRPr="00B83FC8">
        <w:rPr>
          <w:rFonts w:ascii="Book Antiqua" w:hAnsi="Book Antiqua" w:hint="eastAsia"/>
          <w:b/>
          <w:bCs/>
          <w:sz w:val="24"/>
          <w:rtl/>
          <w:lang w:eastAsia="en-US"/>
        </w:rPr>
        <w:t>העונשין</w:t>
      </w:r>
    </w:p>
    <w:p w14:paraId="504CD409" w14:textId="77777777" w:rsidR="004B4986" w:rsidRDefault="008B2029" w:rsidP="00327BA5">
      <w:pPr>
        <w:pStyle w:val="aff"/>
        <w:numPr>
          <w:ilvl w:val="2"/>
          <w:numId w:val="17"/>
        </w:numPr>
        <w:spacing w:line="360" w:lineRule="auto"/>
        <w:jc w:val="both"/>
        <w:rPr>
          <w:rFonts w:ascii="Book Antiqua" w:hAnsi="Book Antiqua"/>
          <w:sz w:val="24"/>
          <w:lang w:eastAsia="en-US"/>
        </w:rPr>
      </w:pPr>
      <w:r w:rsidRPr="00B83FC8">
        <w:rPr>
          <w:rFonts w:ascii="Book Antiqua" w:hAnsi="Book Antiqua" w:hint="eastAsia"/>
          <w:sz w:val="24"/>
          <w:rtl/>
          <w:lang w:eastAsia="en-US"/>
        </w:rPr>
        <w:t>סעיף</w:t>
      </w:r>
      <w:r w:rsidRPr="00B83FC8">
        <w:rPr>
          <w:rFonts w:ascii="Book Antiqua" w:hAnsi="Book Antiqua"/>
          <w:sz w:val="24"/>
          <w:rtl/>
          <w:lang w:eastAsia="en-US"/>
        </w:rPr>
        <w:t xml:space="preserve"> 118:  (א) </w:t>
      </w:r>
      <w:r w:rsidRPr="00B83FC8">
        <w:rPr>
          <w:rFonts w:ascii="Book Antiqua" w:hAnsi="Book Antiqua" w:hint="eastAsia"/>
          <w:sz w:val="24"/>
          <w:rtl/>
          <w:lang w:eastAsia="en-US"/>
        </w:rPr>
        <w:t>היה</w:t>
      </w:r>
      <w:r w:rsidRPr="00B83FC8">
        <w:rPr>
          <w:rFonts w:ascii="Book Antiqua" w:hAnsi="Book Antiqua"/>
          <w:sz w:val="24"/>
          <w:rtl/>
          <w:lang w:eastAsia="en-US"/>
        </w:rPr>
        <w:t xml:space="preserve"> </w:t>
      </w:r>
      <w:r w:rsidRPr="00B83FC8">
        <w:rPr>
          <w:rFonts w:ascii="Book Antiqua" w:hAnsi="Book Antiqua" w:hint="eastAsia"/>
          <w:sz w:val="24"/>
          <w:rtl/>
          <w:lang w:eastAsia="en-US"/>
        </w:rPr>
        <w:t>אדם</w:t>
      </w:r>
      <w:r w:rsidRPr="00B83FC8">
        <w:rPr>
          <w:rFonts w:ascii="Book Antiqua" w:hAnsi="Book Antiqua"/>
          <w:sz w:val="24"/>
          <w:rtl/>
          <w:lang w:eastAsia="en-US"/>
        </w:rPr>
        <w:t xml:space="preserve"> </w:t>
      </w:r>
      <w:r w:rsidRPr="00B83FC8">
        <w:rPr>
          <w:rFonts w:ascii="Book Antiqua" w:hAnsi="Book Antiqua" w:hint="eastAsia"/>
          <w:sz w:val="24"/>
          <w:rtl/>
          <w:lang w:eastAsia="en-US"/>
        </w:rPr>
        <w:t>בעל</w:t>
      </w:r>
      <w:r w:rsidRPr="00B83FC8">
        <w:rPr>
          <w:rFonts w:ascii="Book Antiqua" w:hAnsi="Book Antiqua"/>
          <w:sz w:val="24"/>
          <w:rtl/>
          <w:lang w:eastAsia="en-US"/>
        </w:rPr>
        <w:t xml:space="preserve"> </w:t>
      </w:r>
      <w:r w:rsidRPr="00B83FC8">
        <w:rPr>
          <w:rFonts w:ascii="Book Antiqua" w:hAnsi="Book Antiqua" w:hint="eastAsia"/>
          <w:sz w:val="24"/>
          <w:rtl/>
          <w:lang w:eastAsia="en-US"/>
        </w:rPr>
        <w:t>חוזה</w:t>
      </w:r>
      <w:r w:rsidRPr="00B83FC8">
        <w:rPr>
          <w:rFonts w:ascii="Book Antiqua" w:hAnsi="Book Antiqua"/>
          <w:sz w:val="24"/>
          <w:rtl/>
          <w:lang w:eastAsia="en-US"/>
        </w:rPr>
        <w:t xml:space="preserve"> </w:t>
      </w:r>
      <w:r w:rsidRPr="00B83FC8">
        <w:rPr>
          <w:rFonts w:ascii="Book Antiqua" w:hAnsi="Book Antiqua" w:hint="eastAsia"/>
          <w:sz w:val="24"/>
          <w:rtl/>
          <w:lang w:eastAsia="en-US"/>
        </w:rPr>
        <w:t>עם</w:t>
      </w:r>
      <w:r w:rsidRPr="00B83FC8">
        <w:rPr>
          <w:rFonts w:ascii="Book Antiqua" w:hAnsi="Book Antiqua"/>
          <w:sz w:val="24"/>
          <w:rtl/>
          <w:lang w:eastAsia="en-US"/>
        </w:rPr>
        <w:t xml:space="preserve"> </w:t>
      </w:r>
      <w:r w:rsidRPr="00B83FC8">
        <w:rPr>
          <w:rFonts w:ascii="Book Antiqua" w:hAnsi="Book Antiqua" w:hint="eastAsia"/>
          <w:sz w:val="24"/>
          <w:rtl/>
          <w:lang w:eastAsia="en-US"/>
        </w:rPr>
        <w:t>המדינה</w:t>
      </w:r>
      <w:r w:rsidRPr="00B83FC8">
        <w:rPr>
          <w:rFonts w:ascii="Book Antiqua" w:hAnsi="Book Antiqua"/>
          <w:sz w:val="24"/>
          <w:rtl/>
          <w:lang w:eastAsia="en-US"/>
        </w:rPr>
        <w:t xml:space="preserve"> </w:t>
      </w:r>
      <w:r w:rsidRPr="00B83FC8">
        <w:rPr>
          <w:rFonts w:ascii="Book Antiqua" w:hAnsi="Book Antiqua" w:hint="eastAsia"/>
          <w:sz w:val="24"/>
          <w:rtl/>
          <w:lang w:eastAsia="en-US"/>
        </w:rPr>
        <w:t>או</w:t>
      </w:r>
      <w:r w:rsidRPr="00B83FC8">
        <w:rPr>
          <w:rFonts w:ascii="Book Antiqua" w:hAnsi="Book Antiqua"/>
          <w:sz w:val="24"/>
          <w:rtl/>
          <w:lang w:eastAsia="en-US"/>
        </w:rPr>
        <w:t xml:space="preserve"> </w:t>
      </w:r>
      <w:r w:rsidRPr="00B83FC8">
        <w:rPr>
          <w:rFonts w:ascii="Book Antiqua" w:hAnsi="Book Antiqua" w:hint="eastAsia"/>
          <w:sz w:val="24"/>
          <w:rtl/>
          <w:lang w:eastAsia="en-US"/>
        </w:rPr>
        <w:t>עם</w:t>
      </w:r>
      <w:r w:rsidRPr="00B83FC8">
        <w:rPr>
          <w:rFonts w:ascii="Book Antiqua" w:hAnsi="Book Antiqua"/>
          <w:sz w:val="24"/>
          <w:rtl/>
          <w:lang w:eastAsia="en-US"/>
        </w:rPr>
        <w:t xml:space="preserve"> </w:t>
      </w:r>
      <w:r w:rsidRPr="00B83FC8">
        <w:rPr>
          <w:rFonts w:ascii="Book Antiqua" w:hAnsi="Book Antiqua" w:hint="eastAsia"/>
          <w:sz w:val="24"/>
          <w:rtl/>
          <w:lang w:eastAsia="en-US"/>
        </w:rPr>
        <w:t>גוף</w:t>
      </w:r>
      <w:r w:rsidRPr="00B83FC8">
        <w:rPr>
          <w:rFonts w:ascii="Book Antiqua" w:hAnsi="Book Antiqua"/>
          <w:sz w:val="24"/>
          <w:rtl/>
          <w:lang w:eastAsia="en-US"/>
        </w:rPr>
        <w:t xml:space="preserve"> </w:t>
      </w:r>
      <w:r w:rsidRPr="00B83FC8">
        <w:rPr>
          <w:rFonts w:ascii="Book Antiqua" w:hAnsi="Book Antiqua" w:hint="eastAsia"/>
          <w:sz w:val="24"/>
          <w:rtl/>
          <w:lang w:eastAsia="en-US"/>
        </w:rPr>
        <w:t>מבוקר</w:t>
      </w:r>
      <w:r w:rsidRPr="00B83FC8">
        <w:rPr>
          <w:rFonts w:ascii="Book Antiqua" w:hAnsi="Book Antiqua"/>
          <w:sz w:val="24"/>
          <w:rtl/>
          <w:lang w:eastAsia="en-US"/>
        </w:rPr>
        <w:t xml:space="preserve"> </w:t>
      </w:r>
      <w:r w:rsidRPr="00B83FC8">
        <w:rPr>
          <w:rFonts w:ascii="Book Antiqua" w:hAnsi="Book Antiqua" w:hint="eastAsia"/>
          <w:sz w:val="24"/>
          <w:rtl/>
          <w:lang w:eastAsia="en-US"/>
        </w:rPr>
        <w:t>כמשמעותו</w:t>
      </w:r>
      <w:r w:rsidRPr="00B83FC8">
        <w:rPr>
          <w:rFonts w:ascii="Book Antiqua" w:hAnsi="Book Antiqua"/>
          <w:sz w:val="24"/>
          <w:rtl/>
          <w:lang w:eastAsia="en-US"/>
        </w:rPr>
        <w:t xml:space="preserve"> </w:t>
      </w:r>
      <w:r w:rsidRPr="00B83FC8">
        <w:rPr>
          <w:rFonts w:ascii="Book Antiqua" w:hAnsi="Book Antiqua" w:hint="eastAsia"/>
          <w:sz w:val="24"/>
          <w:rtl/>
          <w:lang w:eastAsia="en-US"/>
        </w:rPr>
        <w:t>בחוק</w:t>
      </w:r>
      <w:r w:rsidRPr="00B83FC8">
        <w:rPr>
          <w:rFonts w:ascii="Book Antiqua" w:hAnsi="Book Antiqua"/>
          <w:sz w:val="24"/>
          <w:rtl/>
          <w:lang w:eastAsia="en-US"/>
        </w:rPr>
        <w:t xml:space="preserve"> </w:t>
      </w:r>
      <w:r w:rsidRPr="00B83FC8">
        <w:rPr>
          <w:rFonts w:ascii="Book Antiqua" w:hAnsi="Book Antiqua" w:hint="eastAsia"/>
          <w:sz w:val="24"/>
          <w:rtl/>
          <w:lang w:eastAsia="en-US"/>
        </w:rPr>
        <w:t>מבקר</w:t>
      </w:r>
      <w:r w:rsidRPr="00B83FC8">
        <w:rPr>
          <w:rFonts w:ascii="Book Antiqua" w:hAnsi="Book Antiqua"/>
          <w:sz w:val="24"/>
          <w:rtl/>
          <w:lang w:eastAsia="en-US"/>
        </w:rPr>
        <w:t xml:space="preserve">  </w:t>
      </w:r>
      <w:r w:rsidRPr="00B83FC8">
        <w:rPr>
          <w:rFonts w:ascii="Book Antiqua" w:hAnsi="Book Antiqua" w:hint="eastAsia"/>
          <w:sz w:val="24"/>
          <w:rtl/>
          <w:lang w:eastAsia="en-US"/>
        </w:rPr>
        <w:t>המדינה</w:t>
      </w:r>
      <w:r w:rsidRPr="00B83FC8">
        <w:rPr>
          <w:rFonts w:ascii="Book Antiqua" w:hAnsi="Book Antiqua"/>
          <w:sz w:val="24"/>
          <w:rtl/>
          <w:lang w:eastAsia="en-US"/>
        </w:rPr>
        <w:t xml:space="preserve">, </w:t>
      </w:r>
      <w:r w:rsidRPr="00B83FC8">
        <w:rPr>
          <w:rFonts w:ascii="Book Antiqua" w:hAnsi="Book Antiqua" w:hint="eastAsia"/>
          <w:sz w:val="24"/>
          <w:rtl/>
          <w:lang w:eastAsia="en-US"/>
        </w:rPr>
        <w:t>תשי</w:t>
      </w:r>
      <w:r w:rsidRPr="00B83FC8">
        <w:rPr>
          <w:rFonts w:ascii="Book Antiqua" w:hAnsi="Book Antiqua"/>
          <w:sz w:val="24"/>
          <w:rtl/>
          <w:lang w:eastAsia="en-US"/>
        </w:rPr>
        <w:t xml:space="preserve">"ח </w:t>
      </w:r>
      <w:r w:rsidRPr="00B83FC8">
        <w:rPr>
          <w:rFonts w:ascii="Book Antiqua" w:hAnsi="Book Antiqua" w:hint="eastAsia"/>
          <w:sz w:val="24"/>
          <w:rtl/>
          <w:lang w:eastAsia="en-US"/>
        </w:rPr>
        <w:t>–</w:t>
      </w:r>
      <w:r w:rsidRPr="00B83FC8">
        <w:rPr>
          <w:rFonts w:ascii="Book Antiqua" w:hAnsi="Book Antiqua"/>
          <w:sz w:val="24"/>
          <w:rtl/>
          <w:lang w:eastAsia="en-US"/>
        </w:rPr>
        <w:t xml:space="preserve"> 1958   (נוסח </w:t>
      </w:r>
      <w:r w:rsidRPr="00B83FC8">
        <w:rPr>
          <w:rFonts w:ascii="Book Antiqua" w:hAnsi="Book Antiqua" w:hint="eastAsia"/>
          <w:sz w:val="24"/>
          <w:rtl/>
          <w:lang w:eastAsia="en-US"/>
        </w:rPr>
        <w:t>משולב</w:t>
      </w:r>
      <w:r w:rsidRPr="00B83FC8">
        <w:rPr>
          <w:rFonts w:ascii="Book Antiqua" w:hAnsi="Book Antiqua"/>
          <w:sz w:val="24"/>
          <w:rtl/>
          <w:lang w:eastAsia="en-US"/>
        </w:rPr>
        <w:t xml:space="preserve">), </w:t>
      </w:r>
      <w:r w:rsidRPr="00B83FC8">
        <w:rPr>
          <w:rFonts w:ascii="Book Antiqua" w:hAnsi="Book Antiqua" w:hint="eastAsia"/>
          <w:sz w:val="24"/>
          <w:rtl/>
          <w:lang w:eastAsia="en-US"/>
        </w:rPr>
        <w:t>ובחוזה</w:t>
      </w:r>
      <w:r w:rsidRPr="00B83FC8">
        <w:rPr>
          <w:rFonts w:ascii="Book Antiqua" w:hAnsi="Book Antiqua"/>
          <w:sz w:val="24"/>
          <w:rtl/>
          <w:lang w:eastAsia="en-US"/>
        </w:rPr>
        <w:t xml:space="preserve"> </w:t>
      </w:r>
      <w:r w:rsidRPr="00B83FC8">
        <w:rPr>
          <w:rFonts w:ascii="Book Antiqua" w:hAnsi="Book Antiqua" w:hint="eastAsia"/>
          <w:sz w:val="24"/>
          <w:rtl/>
          <w:lang w:eastAsia="en-US"/>
        </w:rPr>
        <w:t>יש</w:t>
      </w:r>
      <w:r w:rsidRPr="00B83FC8">
        <w:rPr>
          <w:rFonts w:ascii="Book Antiqua" w:hAnsi="Book Antiqua"/>
          <w:sz w:val="24"/>
          <w:rtl/>
          <w:lang w:eastAsia="en-US"/>
        </w:rPr>
        <w:t xml:space="preserve"> </w:t>
      </w:r>
      <w:r w:rsidRPr="00B83FC8">
        <w:rPr>
          <w:rFonts w:ascii="Book Antiqua" w:hAnsi="Book Antiqua" w:hint="eastAsia"/>
          <w:sz w:val="24"/>
          <w:rtl/>
          <w:lang w:eastAsia="en-US"/>
        </w:rPr>
        <w:t>התחייבות</w:t>
      </w:r>
      <w:r w:rsidRPr="00B83FC8">
        <w:rPr>
          <w:rFonts w:ascii="Book Antiqua" w:hAnsi="Book Antiqua"/>
          <w:sz w:val="24"/>
          <w:rtl/>
          <w:lang w:eastAsia="en-US"/>
        </w:rPr>
        <w:t xml:space="preserve"> </w:t>
      </w:r>
      <w:r w:rsidRPr="00B83FC8">
        <w:rPr>
          <w:rFonts w:ascii="Book Antiqua" w:hAnsi="Book Antiqua" w:hint="eastAsia"/>
          <w:sz w:val="24"/>
          <w:rtl/>
          <w:lang w:eastAsia="en-US"/>
        </w:rPr>
        <w:t>לשמור</w:t>
      </w:r>
      <w:r w:rsidRPr="00B83FC8">
        <w:rPr>
          <w:rFonts w:ascii="Book Antiqua" w:hAnsi="Book Antiqua"/>
          <w:sz w:val="24"/>
          <w:rtl/>
          <w:lang w:eastAsia="en-US"/>
        </w:rPr>
        <w:t xml:space="preserve"> </w:t>
      </w:r>
      <w:r w:rsidRPr="00B83FC8">
        <w:rPr>
          <w:rFonts w:ascii="Book Antiqua" w:hAnsi="Book Antiqua" w:hint="eastAsia"/>
          <w:sz w:val="24"/>
          <w:rtl/>
          <w:lang w:eastAsia="en-US"/>
        </w:rPr>
        <w:t>בסוד</w:t>
      </w:r>
      <w:r w:rsidRPr="00B83FC8">
        <w:rPr>
          <w:rFonts w:ascii="Book Antiqua" w:hAnsi="Book Antiqua"/>
          <w:sz w:val="24"/>
          <w:rtl/>
          <w:lang w:eastAsia="en-US"/>
        </w:rPr>
        <w:t xml:space="preserve"> </w:t>
      </w:r>
      <w:r w:rsidRPr="00B83FC8">
        <w:rPr>
          <w:rFonts w:ascii="Book Antiqua" w:hAnsi="Book Antiqua" w:hint="eastAsia"/>
          <w:sz w:val="24"/>
          <w:rtl/>
          <w:lang w:eastAsia="en-US"/>
        </w:rPr>
        <w:t>ידיעות</w:t>
      </w:r>
      <w:r w:rsidRPr="00B83FC8">
        <w:rPr>
          <w:rFonts w:ascii="Book Antiqua" w:hAnsi="Book Antiqua"/>
          <w:sz w:val="24"/>
          <w:rtl/>
          <w:lang w:eastAsia="en-US"/>
        </w:rPr>
        <w:t xml:space="preserve">  </w:t>
      </w:r>
      <w:r w:rsidRPr="00B83FC8">
        <w:rPr>
          <w:rFonts w:ascii="Book Antiqua" w:hAnsi="Book Antiqua" w:hint="eastAsia"/>
          <w:sz w:val="24"/>
          <w:rtl/>
          <w:lang w:eastAsia="en-US"/>
        </w:rPr>
        <w:t>שיגיעו</w:t>
      </w:r>
      <w:r w:rsidRPr="00B83FC8">
        <w:rPr>
          <w:rFonts w:ascii="Book Antiqua" w:hAnsi="Book Antiqua"/>
          <w:sz w:val="24"/>
          <w:rtl/>
          <w:lang w:eastAsia="en-US"/>
        </w:rPr>
        <w:t xml:space="preserve"> </w:t>
      </w:r>
      <w:r w:rsidRPr="00B83FC8">
        <w:rPr>
          <w:rFonts w:ascii="Book Antiqua" w:hAnsi="Book Antiqua" w:hint="eastAsia"/>
          <w:sz w:val="24"/>
          <w:rtl/>
          <w:lang w:eastAsia="en-US"/>
        </w:rPr>
        <w:t>אליו</w:t>
      </w:r>
      <w:r w:rsidRPr="00B83FC8">
        <w:rPr>
          <w:rFonts w:ascii="Book Antiqua" w:hAnsi="Book Antiqua"/>
          <w:sz w:val="24"/>
          <w:rtl/>
          <w:lang w:eastAsia="en-US"/>
        </w:rPr>
        <w:t xml:space="preserve"> </w:t>
      </w:r>
      <w:r w:rsidRPr="00B83FC8">
        <w:rPr>
          <w:rFonts w:ascii="Book Antiqua" w:hAnsi="Book Antiqua" w:hint="eastAsia"/>
          <w:sz w:val="24"/>
          <w:rtl/>
          <w:lang w:eastAsia="en-US"/>
        </w:rPr>
        <w:t>עקב</w:t>
      </w:r>
      <w:r w:rsidRPr="00B83FC8">
        <w:rPr>
          <w:rFonts w:ascii="Book Antiqua" w:hAnsi="Book Antiqua"/>
          <w:sz w:val="24"/>
          <w:rtl/>
          <w:lang w:eastAsia="en-US"/>
        </w:rPr>
        <w:t xml:space="preserve"> </w:t>
      </w:r>
      <w:r w:rsidRPr="00B83FC8">
        <w:rPr>
          <w:rFonts w:ascii="Book Antiqua" w:hAnsi="Book Antiqua" w:hint="eastAsia"/>
          <w:sz w:val="24"/>
          <w:rtl/>
          <w:lang w:eastAsia="en-US"/>
        </w:rPr>
        <w:t>ביצוע</w:t>
      </w:r>
      <w:r w:rsidRPr="00B83FC8">
        <w:rPr>
          <w:rFonts w:ascii="Book Antiqua" w:hAnsi="Book Antiqua"/>
          <w:sz w:val="24"/>
          <w:rtl/>
          <w:lang w:eastAsia="en-US"/>
        </w:rPr>
        <w:t xml:space="preserve"> </w:t>
      </w:r>
      <w:r w:rsidRPr="00B83FC8">
        <w:rPr>
          <w:rFonts w:ascii="Book Antiqua" w:hAnsi="Book Antiqua" w:hint="eastAsia"/>
          <w:sz w:val="24"/>
          <w:rtl/>
          <w:lang w:eastAsia="en-US"/>
        </w:rPr>
        <w:t>החוזה</w:t>
      </w:r>
      <w:r w:rsidRPr="00B83FC8">
        <w:rPr>
          <w:rFonts w:ascii="Book Antiqua" w:hAnsi="Book Antiqua"/>
          <w:sz w:val="24"/>
          <w:rtl/>
          <w:lang w:eastAsia="en-US"/>
        </w:rPr>
        <w:t xml:space="preserve">, </w:t>
      </w:r>
      <w:r w:rsidRPr="00B83FC8">
        <w:rPr>
          <w:rFonts w:ascii="Book Antiqua" w:hAnsi="Book Antiqua" w:hint="eastAsia"/>
          <w:sz w:val="24"/>
          <w:rtl/>
          <w:lang w:eastAsia="en-US"/>
        </w:rPr>
        <w:t>והוא</w:t>
      </w:r>
      <w:r w:rsidRPr="00B83FC8">
        <w:rPr>
          <w:rFonts w:ascii="Book Antiqua" w:hAnsi="Book Antiqua"/>
          <w:sz w:val="24"/>
          <w:rtl/>
          <w:lang w:eastAsia="en-US"/>
        </w:rPr>
        <w:t xml:space="preserve"> </w:t>
      </w:r>
      <w:r w:rsidRPr="00B83FC8">
        <w:rPr>
          <w:rFonts w:ascii="Book Antiqua" w:hAnsi="Book Antiqua" w:hint="eastAsia"/>
          <w:sz w:val="24"/>
          <w:rtl/>
          <w:lang w:eastAsia="en-US"/>
        </w:rPr>
        <w:t>מסר</w:t>
      </w:r>
      <w:r w:rsidRPr="00B83FC8">
        <w:rPr>
          <w:rFonts w:ascii="Book Antiqua" w:hAnsi="Book Antiqua"/>
          <w:sz w:val="24"/>
          <w:rtl/>
          <w:lang w:eastAsia="en-US"/>
        </w:rPr>
        <w:t xml:space="preserve">, </w:t>
      </w:r>
      <w:r w:rsidRPr="00B83FC8">
        <w:rPr>
          <w:rFonts w:ascii="Book Antiqua" w:hAnsi="Book Antiqua" w:hint="eastAsia"/>
          <w:sz w:val="24"/>
          <w:rtl/>
          <w:lang w:eastAsia="en-US"/>
        </w:rPr>
        <w:t>ללא</w:t>
      </w:r>
      <w:r w:rsidRPr="00B83FC8">
        <w:rPr>
          <w:rFonts w:ascii="Book Antiqua" w:hAnsi="Book Antiqua"/>
          <w:sz w:val="24"/>
          <w:rtl/>
          <w:lang w:eastAsia="en-US"/>
        </w:rPr>
        <w:t xml:space="preserve"> </w:t>
      </w:r>
      <w:r w:rsidRPr="00B83FC8">
        <w:rPr>
          <w:rFonts w:ascii="Book Antiqua" w:hAnsi="Book Antiqua" w:hint="eastAsia"/>
          <w:sz w:val="24"/>
          <w:rtl/>
          <w:lang w:eastAsia="en-US"/>
        </w:rPr>
        <w:t>סמכות</w:t>
      </w:r>
      <w:r w:rsidRPr="00B83FC8">
        <w:rPr>
          <w:rFonts w:ascii="Book Antiqua" w:hAnsi="Book Antiqua"/>
          <w:sz w:val="24"/>
          <w:rtl/>
          <w:lang w:eastAsia="en-US"/>
        </w:rPr>
        <w:t xml:space="preserve"> </w:t>
      </w:r>
      <w:r w:rsidRPr="00B83FC8">
        <w:rPr>
          <w:rFonts w:ascii="Book Antiqua" w:hAnsi="Book Antiqua" w:hint="eastAsia"/>
          <w:sz w:val="24"/>
          <w:rtl/>
          <w:lang w:eastAsia="en-US"/>
        </w:rPr>
        <w:t>כדין</w:t>
      </w:r>
      <w:r w:rsidRPr="00B83FC8">
        <w:rPr>
          <w:rFonts w:ascii="Book Antiqua" w:hAnsi="Book Antiqua"/>
          <w:sz w:val="24"/>
          <w:rtl/>
          <w:lang w:eastAsia="en-US"/>
        </w:rPr>
        <w:t xml:space="preserve">, </w:t>
      </w:r>
      <w:r w:rsidRPr="00B83FC8">
        <w:rPr>
          <w:rFonts w:ascii="Book Antiqua" w:hAnsi="Book Antiqua" w:hint="eastAsia"/>
          <w:sz w:val="24"/>
          <w:rtl/>
          <w:lang w:eastAsia="en-US"/>
        </w:rPr>
        <w:t>ידיעה</w:t>
      </w:r>
      <w:r w:rsidRPr="00B83FC8">
        <w:rPr>
          <w:rFonts w:ascii="Book Antiqua" w:hAnsi="Book Antiqua"/>
          <w:sz w:val="24"/>
          <w:rtl/>
          <w:lang w:eastAsia="en-US"/>
        </w:rPr>
        <w:t xml:space="preserve"> </w:t>
      </w:r>
      <w:r w:rsidRPr="00B83FC8">
        <w:rPr>
          <w:rFonts w:ascii="Book Antiqua" w:hAnsi="Book Antiqua" w:hint="eastAsia"/>
          <w:sz w:val="24"/>
          <w:rtl/>
          <w:lang w:eastAsia="en-US"/>
        </w:rPr>
        <w:t>כאמור</w:t>
      </w:r>
      <w:r w:rsidRPr="00B83FC8">
        <w:rPr>
          <w:rFonts w:ascii="Book Antiqua" w:hAnsi="Book Antiqua"/>
          <w:sz w:val="24"/>
          <w:rtl/>
          <w:lang w:eastAsia="en-US"/>
        </w:rPr>
        <w:t xml:space="preserve"> </w:t>
      </w:r>
      <w:r w:rsidRPr="00B83FC8">
        <w:rPr>
          <w:rFonts w:ascii="Book Antiqua" w:hAnsi="Book Antiqua" w:hint="eastAsia"/>
          <w:sz w:val="24"/>
          <w:rtl/>
          <w:lang w:eastAsia="en-US"/>
        </w:rPr>
        <w:t>לאדם</w:t>
      </w:r>
      <w:r w:rsidRPr="00B83FC8">
        <w:rPr>
          <w:rFonts w:ascii="Book Antiqua" w:hAnsi="Book Antiqua"/>
          <w:sz w:val="24"/>
          <w:rtl/>
          <w:lang w:eastAsia="en-US"/>
        </w:rPr>
        <w:t xml:space="preserve"> </w:t>
      </w:r>
      <w:r w:rsidRPr="00B83FC8">
        <w:rPr>
          <w:rFonts w:ascii="Book Antiqua" w:hAnsi="Book Antiqua" w:hint="eastAsia"/>
          <w:sz w:val="24"/>
          <w:rtl/>
          <w:lang w:eastAsia="en-US"/>
        </w:rPr>
        <w:t>שלא</w:t>
      </w:r>
      <w:r w:rsidRPr="00B83FC8">
        <w:rPr>
          <w:rFonts w:ascii="Book Antiqua" w:hAnsi="Book Antiqua"/>
          <w:sz w:val="24"/>
          <w:rtl/>
          <w:lang w:eastAsia="en-US"/>
        </w:rPr>
        <w:t xml:space="preserve"> </w:t>
      </w:r>
      <w:r w:rsidRPr="00B83FC8">
        <w:rPr>
          <w:rFonts w:ascii="Book Antiqua" w:hAnsi="Book Antiqua" w:hint="eastAsia"/>
          <w:sz w:val="24"/>
          <w:rtl/>
          <w:lang w:eastAsia="en-US"/>
        </w:rPr>
        <w:t>היה</w:t>
      </w:r>
      <w:r w:rsidRPr="00B83FC8">
        <w:rPr>
          <w:rFonts w:ascii="Book Antiqua" w:hAnsi="Book Antiqua"/>
          <w:sz w:val="24"/>
          <w:rtl/>
          <w:lang w:eastAsia="en-US"/>
        </w:rPr>
        <w:t xml:space="preserve"> </w:t>
      </w:r>
      <w:r w:rsidRPr="00B83FC8">
        <w:rPr>
          <w:rFonts w:ascii="Book Antiqua" w:hAnsi="Book Antiqua" w:hint="eastAsia"/>
          <w:sz w:val="24"/>
          <w:rtl/>
          <w:lang w:eastAsia="en-US"/>
        </w:rPr>
        <w:t>מוסמך</w:t>
      </w:r>
      <w:r w:rsidRPr="00B83FC8">
        <w:rPr>
          <w:rFonts w:ascii="Book Antiqua" w:hAnsi="Book Antiqua"/>
          <w:sz w:val="24"/>
          <w:rtl/>
          <w:lang w:eastAsia="en-US"/>
        </w:rPr>
        <w:t xml:space="preserve"> </w:t>
      </w:r>
      <w:r w:rsidRPr="00B83FC8">
        <w:rPr>
          <w:rFonts w:ascii="Book Antiqua" w:hAnsi="Book Antiqua" w:hint="eastAsia"/>
          <w:sz w:val="24"/>
          <w:rtl/>
          <w:lang w:eastAsia="en-US"/>
        </w:rPr>
        <w:t>לקבלה</w:t>
      </w:r>
      <w:r w:rsidRPr="00B83FC8">
        <w:rPr>
          <w:rFonts w:ascii="Book Antiqua" w:hAnsi="Book Antiqua"/>
          <w:sz w:val="24"/>
          <w:rtl/>
          <w:lang w:eastAsia="en-US"/>
        </w:rPr>
        <w:t xml:space="preserve">, </w:t>
      </w:r>
      <w:r w:rsidRPr="00B83FC8">
        <w:rPr>
          <w:rFonts w:ascii="Book Antiqua" w:hAnsi="Book Antiqua" w:hint="eastAsia"/>
          <w:sz w:val="24"/>
          <w:rtl/>
          <w:lang w:eastAsia="en-US"/>
        </w:rPr>
        <w:t>דינו</w:t>
      </w:r>
      <w:r w:rsidRPr="00B83FC8">
        <w:rPr>
          <w:rFonts w:ascii="Book Antiqua" w:hAnsi="Book Antiqua"/>
          <w:sz w:val="24"/>
          <w:rtl/>
          <w:lang w:eastAsia="en-US"/>
        </w:rPr>
        <w:t xml:space="preserve"> </w:t>
      </w:r>
      <w:r w:rsidRPr="00B83FC8">
        <w:rPr>
          <w:rFonts w:ascii="Book Antiqua" w:hAnsi="Book Antiqua" w:hint="eastAsia"/>
          <w:sz w:val="24"/>
          <w:rtl/>
          <w:lang w:eastAsia="en-US"/>
        </w:rPr>
        <w:t>–</w:t>
      </w:r>
      <w:r w:rsidRPr="00B83FC8">
        <w:rPr>
          <w:rFonts w:ascii="Book Antiqua" w:hAnsi="Book Antiqua"/>
          <w:sz w:val="24"/>
          <w:rtl/>
          <w:lang w:eastAsia="en-US"/>
        </w:rPr>
        <w:t xml:space="preserve"> </w:t>
      </w:r>
      <w:r w:rsidRPr="00B83FC8">
        <w:rPr>
          <w:rFonts w:ascii="Book Antiqua" w:hAnsi="Book Antiqua" w:hint="eastAsia"/>
          <w:sz w:val="24"/>
          <w:rtl/>
          <w:lang w:eastAsia="en-US"/>
        </w:rPr>
        <w:t>מאסר</w:t>
      </w:r>
      <w:r w:rsidRPr="00B83FC8">
        <w:rPr>
          <w:rFonts w:ascii="Book Antiqua" w:hAnsi="Book Antiqua"/>
          <w:sz w:val="24"/>
          <w:rtl/>
          <w:lang w:eastAsia="en-US"/>
        </w:rPr>
        <w:t xml:space="preserve"> </w:t>
      </w:r>
      <w:r w:rsidRPr="00B83FC8">
        <w:rPr>
          <w:rFonts w:ascii="Book Antiqua" w:hAnsi="Book Antiqua" w:hint="eastAsia"/>
          <w:sz w:val="24"/>
          <w:rtl/>
          <w:lang w:eastAsia="en-US"/>
        </w:rPr>
        <w:t>שנה</w:t>
      </w:r>
      <w:r w:rsidRPr="00B83FC8">
        <w:rPr>
          <w:rFonts w:ascii="Book Antiqua" w:hAnsi="Book Antiqua"/>
          <w:sz w:val="24"/>
          <w:rtl/>
          <w:lang w:eastAsia="en-US"/>
        </w:rPr>
        <w:t xml:space="preserve"> </w:t>
      </w:r>
      <w:r w:rsidRPr="00B83FC8">
        <w:rPr>
          <w:rFonts w:ascii="Book Antiqua" w:hAnsi="Book Antiqua" w:hint="eastAsia"/>
          <w:sz w:val="24"/>
          <w:rtl/>
          <w:lang w:eastAsia="en-US"/>
        </w:rPr>
        <w:t>אחת</w:t>
      </w:r>
      <w:r w:rsidRPr="00B83FC8">
        <w:rPr>
          <w:rFonts w:ascii="Book Antiqua" w:hAnsi="Book Antiqua"/>
          <w:sz w:val="24"/>
          <w:rtl/>
          <w:lang w:eastAsia="en-US"/>
        </w:rPr>
        <w:t xml:space="preserve"> (ב) בסעיף זה, "בעל חוזה" – לרבות מי שהועסק, כעובד או כקבלן, לשם ביצוע </w:t>
      </w:r>
      <w:r w:rsidRPr="00B83FC8">
        <w:rPr>
          <w:rFonts w:ascii="Book Antiqua" w:hAnsi="Book Antiqua" w:hint="eastAsia"/>
          <w:sz w:val="24"/>
          <w:rtl/>
          <w:lang w:eastAsia="en-US"/>
        </w:rPr>
        <w:t>החוזה</w:t>
      </w:r>
      <w:r w:rsidRPr="00B83FC8">
        <w:rPr>
          <w:rFonts w:ascii="Book Antiqua" w:hAnsi="Book Antiqua"/>
          <w:sz w:val="24"/>
          <w:rtl/>
          <w:lang w:eastAsia="en-US"/>
        </w:rPr>
        <w:t>;</w:t>
      </w:r>
      <w:r w:rsidR="004B4986">
        <w:rPr>
          <w:rFonts w:ascii="Book Antiqua" w:hAnsi="Book Antiqua" w:hint="cs"/>
          <w:sz w:val="24"/>
          <w:rtl/>
          <w:lang w:eastAsia="en-US"/>
        </w:rPr>
        <w:t xml:space="preserve"> </w:t>
      </w:r>
      <w:r w:rsidRPr="00B83FC8">
        <w:rPr>
          <w:rFonts w:ascii="Book Antiqua" w:hAnsi="Book Antiqua" w:hint="eastAsia"/>
          <w:sz w:val="24"/>
          <w:rtl/>
          <w:lang w:eastAsia="en-US"/>
        </w:rPr>
        <w:t>ואולם</w:t>
      </w:r>
      <w:r w:rsidRPr="00B83FC8">
        <w:rPr>
          <w:rFonts w:ascii="Book Antiqua" w:hAnsi="Book Antiqua"/>
          <w:sz w:val="24"/>
          <w:rtl/>
          <w:lang w:eastAsia="en-US"/>
        </w:rPr>
        <w:t xml:space="preserve"> תהא זו הגנה טובה לנאשם לפי סעיף זה שלא ידע על ההתחייבות לשמור  ידיעות כאמור בסוד והוא   </w:t>
      </w:r>
      <w:r w:rsidRPr="00B83FC8">
        <w:rPr>
          <w:rFonts w:ascii="Book Antiqua" w:hAnsi="Book Antiqua" w:hint="eastAsia"/>
          <w:sz w:val="24"/>
          <w:rtl/>
          <w:lang w:eastAsia="en-US"/>
        </w:rPr>
        <w:t>מסר</w:t>
      </w:r>
      <w:r w:rsidRPr="00B83FC8">
        <w:rPr>
          <w:rFonts w:ascii="Book Antiqua" w:hAnsi="Book Antiqua"/>
          <w:sz w:val="24"/>
          <w:rtl/>
          <w:lang w:eastAsia="en-US"/>
        </w:rPr>
        <w:t xml:space="preserve"> </w:t>
      </w:r>
      <w:r w:rsidRPr="00B83FC8">
        <w:rPr>
          <w:rFonts w:ascii="Book Antiqua" w:hAnsi="Book Antiqua" w:hint="eastAsia"/>
          <w:sz w:val="24"/>
          <w:rtl/>
          <w:lang w:eastAsia="en-US"/>
        </w:rPr>
        <w:t>את</w:t>
      </w:r>
      <w:r w:rsidRPr="00B83FC8">
        <w:rPr>
          <w:rFonts w:ascii="Book Antiqua" w:hAnsi="Book Antiqua"/>
          <w:sz w:val="24"/>
          <w:rtl/>
          <w:lang w:eastAsia="en-US"/>
        </w:rPr>
        <w:t xml:space="preserve"> </w:t>
      </w:r>
      <w:r w:rsidRPr="00B83FC8">
        <w:rPr>
          <w:rFonts w:ascii="Book Antiqua" w:hAnsi="Book Antiqua" w:hint="eastAsia"/>
          <w:sz w:val="24"/>
          <w:rtl/>
          <w:lang w:eastAsia="en-US"/>
        </w:rPr>
        <w:t>הידיעה</w:t>
      </w:r>
      <w:r w:rsidRPr="00B83FC8">
        <w:rPr>
          <w:rFonts w:ascii="Book Antiqua" w:hAnsi="Book Antiqua"/>
          <w:sz w:val="24"/>
          <w:rtl/>
          <w:lang w:eastAsia="en-US"/>
        </w:rPr>
        <w:t xml:space="preserve"> </w:t>
      </w:r>
      <w:r w:rsidRPr="00B83FC8">
        <w:rPr>
          <w:rFonts w:ascii="Book Antiqua" w:hAnsi="Book Antiqua" w:hint="eastAsia"/>
          <w:sz w:val="24"/>
          <w:rtl/>
          <w:lang w:eastAsia="en-US"/>
        </w:rPr>
        <w:t>בתום</w:t>
      </w:r>
      <w:r w:rsidRPr="00B83FC8">
        <w:rPr>
          <w:rFonts w:ascii="Book Antiqua" w:hAnsi="Book Antiqua"/>
          <w:sz w:val="24"/>
          <w:rtl/>
          <w:lang w:eastAsia="en-US"/>
        </w:rPr>
        <w:t xml:space="preserve"> </w:t>
      </w:r>
      <w:r w:rsidRPr="00B83FC8">
        <w:rPr>
          <w:rFonts w:ascii="Book Antiqua" w:hAnsi="Book Antiqua" w:hint="eastAsia"/>
          <w:sz w:val="24"/>
          <w:rtl/>
          <w:lang w:eastAsia="en-US"/>
        </w:rPr>
        <w:t>לב</w:t>
      </w:r>
      <w:r w:rsidRPr="00B83FC8">
        <w:rPr>
          <w:rFonts w:ascii="Book Antiqua" w:hAnsi="Book Antiqua"/>
          <w:sz w:val="24"/>
          <w:rtl/>
          <w:lang w:eastAsia="en-US"/>
        </w:rPr>
        <w:t>.</w:t>
      </w:r>
    </w:p>
    <w:p w14:paraId="2E6F4545" w14:textId="77777777" w:rsidR="008B2029" w:rsidRDefault="008B2029" w:rsidP="00327BA5">
      <w:pPr>
        <w:pStyle w:val="aff"/>
        <w:numPr>
          <w:ilvl w:val="2"/>
          <w:numId w:val="17"/>
        </w:numPr>
        <w:spacing w:line="360" w:lineRule="auto"/>
        <w:jc w:val="both"/>
        <w:rPr>
          <w:b/>
          <w:bCs/>
          <w:i/>
          <w:iCs/>
          <w:rtl/>
          <w:lang w:eastAsia="en-US"/>
        </w:rPr>
      </w:pPr>
      <w:r w:rsidRPr="00B83FC8">
        <w:rPr>
          <w:rFonts w:ascii="Book Antiqua" w:hAnsi="Book Antiqua" w:hint="eastAsia"/>
          <w:sz w:val="24"/>
          <w:rtl/>
          <w:lang w:eastAsia="en-US"/>
        </w:rPr>
        <w:t>סעיף</w:t>
      </w:r>
      <w:r w:rsidRPr="00B83FC8">
        <w:rPr>
          <w:rFonts w:ascii="Book Antiqua" w:hAnsi="Book Antiqua"/>
          <w:sz w:val="24"/>
          <w:rtl/>
          <w:lang w:eastAsia="en-US"/>
        </w:rPr>
        <w:t xml:space="preserve"> 119:  מי שנמסר לו מסמך רשמי בתנאי מפורש שעליו לשמרו בסוד, והוא מסרו לאדם שאינו </w:t>
      </w:r>
      <w:r w:rsidRPr="00B83FC8">
        <w:rPr>
          <w:rFonts w:ascii="Book Antiqua" w:hAnsi="Book Antiqua" w:hint="eastAsia"/>
          <w:sz w:val="24"/>
          <w:rtl/>
          <w:lang w:eastAsia="en-US"/>
        </w:rPr>
        <w:t>מוסמך</w:t>
      </w:r>
      <w:r w:rsidRPr="00B83FC8">
        <w:rPr>
          <w:rFonts w:ascii="Book Antiqua" w:hAnsi="Book Antiqua"/>
          <w:sz w:val="24"/>
          <w:rtl/>
          <w:lang w:eastAsia="en-US"/>
        </w:rPr>
        <w:t xml:space="preserve"> </w:t>
      </w:r>
      <w:r w:rsidRPr="00B83FC8">
        <w:rPr>
          <w:rFonts w:ascii="Book Antiqua" w:hAnsi="Book Antiqua" w:hint="eastAsia"/>
          <w:sz w:val="24"/>
          <w:rtl/>
          <w:lang w:eastAsia="en-US"/>
        </w:rPr>
        <w:t>לקבלו</w:t>
      </w:r>
      <w:r w:rsidRPr="00B83FC8">
        <w:rPr>
          <w:rFonts w:ascii="Book Antiqua" w:hAnsi="Book Antiqua"/>
          <w:sz w:val="24"/>
          <w:rtl/>
          <w:lang w:eastAsia="en-US"/>
        </w:rPr>
        <w:t xml:space="preserve">, </w:t>
      </w:r>
      <w:r w:rsidRPr="00B83FC8">
        <w:rPr>
          <w:rFonts w:ascii="Book Antiqua" w:hAnsi="Book Antiqua" w:hint="eastAsia"/>
          <w:sz w:val="24"/>
          <w:rtl/>
          <w:lang w:eastAsia="en-US"/>
        </w:rPr>
        <w:t>דינו</w:t>
      </w:r>
      <w:r w:rsidRPr="00B83FC8">
        <w:rPr>
          <w:rFonts w:ascii="Book Antiqua" w:hAnsi="Book Antiqua"/>
          <w:sz w:val="24"/>
          <w:rtl/>
          <w:lang w:eastAsia="en-US"/>
        </w:rPr>
        <w:t xml:space="preserve"> </w:t>
      </w:r>
      <w:r w:rsidRPr="00B83FC8">
        <w:rPr>
          <w:rFonts w:ascii="Book Antiqua" w:hAnsi="Book Antiqua" w:hint="eastAsia"/>
          <w:sz w:val="24"/>
          <w:rtl/>
          <w:lang w:eastAsia="en-US"/>
        </w:rPr>
        <w:t>–</w:t>
      </w:r>
      <w:r w:rsidRPr="00B83FC8">
        <w:rPr>
          <w:rFonts w:ascii="Book Antiqua" w:hAnsi="Book Antiqua"/>
          <w:sz w:val="24"/>
          <w:rtl/>
          <w:lang w:eastAsia="en-US"/>
        </w:rPr>
        <w:t xml:space="preserve"> </w:t>
      </w:r>
      <w:r w:rsidRPr="00B83FC8">
        <w:rPr>
          <w:rFonts w:ascii="Book Antiqua" w:hAnsi="Book Antiqua" w:hint="eastAsia"/>
          <w:sz w:val="24"/>
          <w:rtl/>
          <w:lang w:eastAsia="en-US"/>
        </w:rPr>
        <w:t>מאסר</w:t>
      </w:r>
      <w:r w:rsidRPr="00B83FC8">
        <w:rPr>
          <w:rFonts w:ascii="Book Antiqua" w:hAnsi="Book Antiqua"/>
          <w:sz w:val="24"/>
          <w:rtl/>
          <w:lang w:eastAsia="en-US"/>
        </w:rPr>
        <w:t xml:space="preserve"> </w:t>
      </w:r>
      <w:r w:rsidRPr="00B83FC8">
        <w:rPr>
          <w:rFonts w:ascii="Book Antiqua" w:hAnsi="Book Antiqua" w:hint="eastAsia"/>
          <w:sz w:val="24"/>
          <w:rtl/>
          <w:lang w:eastAsia="en-US"/>
        </w:rPr>
        <w:t>שנה</w:t>
      </w:r>
      <w:r w:rsidRPr="00B83FC8">
        <w:rPr>
          <w:rFonts w:ascii="Book Antiqua" w:hAnsi="Book Antiqua"/>
          <w:sz w:val="24"/>
          <w:rtl/>
          <w:lang w:eastAsia="en-US"/>
        </w:rPr>
        <w:t xml:space="preserve"> </w:t>
      </w:r>
      <w:r w:rsidRPr="00B83FC8">
        <w:rPr>
          <w:rFonts w:ascii="Book Antiqua" w:hAnsi="Book Antiqua" w:hint="eastAsia"/>
          <w:sz w:val="24"/>
          <w:rtl/>
          <w:lang w:eastAsia="en-US"/>
        </w:rPr>
        <w:t>אחת</w:t>
      </w:r>
      <w:r w:rsidRPr="00B83FC8">
        <w:rPr>
          <w:rFonts w:ascii="Book Antiqua" w:hAnsi="Book Antiqua"/>
          <w:sz w:val="24"/>
          <w:rtl/>
          <w:lang w:eastAsia="en-US"/>
        </w:rPr>
        <w:t xml:space="preserve">; </w:t>
      </w:r>
      <w:r w:rsidRPr="00B83FC8">
        <w:rPr>
          <w:rFonts w:ascii="Book Antiqua" w:hAnsi="Book Antiqua" w:hint="eastAsia"/>
          <w:sz w:val="24"/>
          <w:rtl/>
          <w:lang w:eastAsia="en-US"/>
        </w:rPr>
        <w:t>התרשל</w:t>
      </w:r>
      <w:r w:rsidRPr="00B83FC8">
        <w:rPr>
          <w:rFonts w:ascii="Book Antiqua" w:hAnsi="Book Antiqua"/>
          <w:sz w:val="24"/>
          <w:rtl/>
          <w:lang w:eastAsia="en-US"/>
        </w:rPr>
        <w:t xml:space="preserve"> </w:t>
      </w:r>
      <w:r w:rsidRPr="00B83FC8">
        <w:rPr>
          <w:rFonts w:ascii="Book Antiqua" w:hAnsi="Book Antiqua" w:hint="eastAsia"/>
          <w:sz w:val="24"/>
          <w:rtl/>
          <w:lang w:eastAsia="en-US"/>
        </w:rPr>
        <w:t>בשמירתו</w:t>
      </w:r>
      <w:r w:rsidRPr="00B83FC8">
        <w:rPr>
          <w:rFonts w:ascii="Book Antiqua" w:hAnsi="Book Antiqua"/>
          <w:sz w:val="24"/>
          <w:rtl/>
          <w:lang w:eastAsia="en-US"/>
        </w:rPr>
        <w:t xml:space="preserve"> </w:t>
      </w:r>
      <w:r w:rsidRPr="00B83FC8">
        <w:rPr>
          <w:rFonts w:ascii="Book Antiqua" w:hAnsi="Book Antiqua" w:hint="eastAsia"/>
          <w:sz w:val="24"/>
          <w:rtl/>
          <w:lang w:eastAsia="en-US"/>
        </w:rPr>
        <w:t>או</w:t>
      </w:r>
      <w:r w:rsidRPr="00B83FC8">
        <w:rPr>
          <w:rFonts w:ascii="Book Antiqua" w:hAnsi="Book Antiqua"/>
          <w:sz w:val="24"/>
          <w:rtl/>
          <w:lang w:eastAsia="en-US"/>
        </w:rPr>
        <w:t xml:space="preserve"> </w:t>
      </w:r>
      <w:r w:rsidRPr="00B83FC8">
        <w:rPr>
          <w:rFonts w:ascii="Book Antiqua" w:hAnsi="Book Antiqua" w:hint="eastAsia"/>
          <w:sz w:val="24"/>
          <w:rtl/>
          <w:lang w:eastAsia="en-US"/>
        </w:rPr>
        <w:t>עשה</w:t>
      </w:r>
      <w:r w:rsidRPr="00B83FC8">
        <w:rPr>
          <w:rFonts w:ascii="Book Antiqua" w:hAnsi="Book Antiqua"/>
          <w:sz w:val="24"/>
          <w:rtl/>
          <w:lang w:eastAsia="en-US"/>
        </w:rPr>
        <w:t xml:space="preserve"> </w:t>
      </w:r>
      <w:r w:rsidRPr="00B83FC8">
        <w:rPr>
          <w:rFonts w:ascii="Book Antiqua" w:hAnsi="Book Antiqua" w:hint="eastAsia"/>
          <w:sz w:val="24"/>
          <w:rtl/>
          <w:lang w:eastAsia="en-US"/>
        </w:rPr>
        <w:t>מעשה</w:t>
      </w:r>
      <w:r w:rsidRPr="00B83FC8">
        <w:rPr>
          <w:rFonts w:ascii="Book Antiqua" w:hAnsi="Book Antiqua"/>
          <w:sz w:val="24"/>
          <w:rtl/>
          <w:lang w:eastAsia="en-US"/>
        </w:rPr>
        <w:t xml:space="preserve"> </w:t>
      </w:r>
      <w:r w:rsidRPr="00B83FC8">
        <w:rPr>
          <w:rFonts w:ascii="Book Antiqua" w:hAnsi="Book Antiqua" w:hint="eastAsia"/>
          <w:sz w:val="24"/>
          <w:rtl/>
          <w:lang w:eastAsia="en-US"/>
        </w:rPr>
        <w:t>שיש</w:t>
      </w:r>
      <w:r w:rsidRPr="00B83FC8">
        <w:rPr>
          <w:rFonts w:ascii="Book Antiqua" w:hAnsi="Book Antiqua"/>
          <w:sz w:val="24"/>
          <w:rtl/>
          <w:lang w:eastAsia="en-US"/>
        </w:rPr>
        <w:t xml:space="preserve"> </w:t>
      </w:r>
      <w:r w:rsidRPr="00B83FC8">
        <w:rPr>
          <w:rFonts w:ascii="Book Antiqua" w:hAnsi="Book Antiqua" w:hint="eastAsia"/>
          <w:sz w:val="24"/>
          <w:rtl/>
          <w:lang w:eastAsia="en-US"/>
        </w:rPr>
        <w:t>בו</w:t>
      </w:r>
      <w:r w:rsidRPr="00B83FC8">
        <w:rPr>
          <w:rFonts w:ascii="Book Antiqua" w:hAnsi="Book Antiqua"/>
          <w:sz w:val="24"/>
          <w:rtl/>
          <w:lang w:eastAsia="en-US"/>
        </w:rPr>
        <w:t xml:space="preserve"> </w:t>
      </w:r>
      <w:r w:rsidRPr="00B83FC8">
        <w:rPr>
          <w:rFonts w:ascii="Book Antiqua" w:hAnsi="Book Antiqua" w:hint="eastAsia"/>
          <w:sz w:val="24"/>
          <w:rtl/>
          <w:lang w:eastAsia="en-US"/>
        </w:rPr>
        <w:t>כדי</w:t>
      </w:r>
      <w:r w:rsidR="004B4986">
        <w:rPr>
          <w:rFonts w:ascii="Book Antiqua" w:hAnsi="Book Antiqua" w:hint="cs"/>
          <w:sz w:val="24"/>
          <w:rtl/>
          <w:lang w:eastAsia="en-US"/>
        </w:rPr>
        <w:t xml:space="preserve"> </w:t>
      </w:r>
      <w:r w:rsidRPr="00B83FC8">
        <w:rPr>
          <w:rFonts w:ascii="Book Antiqua" w:hAnsi="Book Antiqua" w:hint="eastAsia"/>
          <w:sz w:val="24"/>
          <w:rtl/>
          <w:lang w:eastAsia="en-US"/>
        </w:rPr>
        <w:t>לסכן</w:t>
      </w:r>
      <w:r w:rsidRPr="00B83FC8">
        <w:rPr>
          <w:rFonts w:ascii="Book Antiqua" w:hAnsi="Book Antiqua"/>
          <w:sz w:val="24"/>
          <w:rtl/>
          <w:lang w:eastAsia="en-US"/>
        </w:rPr>
        <w:t xml:space="preserve"> </w:t>
      </w:r>
      <w:r w:rsidRPr="00B83FC8">
        <w:rPr>
          <w:rFonts w:ascii="Book Antiqua" w:hAnsi="Book Antiqua" w:hint="eastAsia"/>
          <w:sz w:val="24"/>
          <w:rtl/>
          <w:lang w:eastAsia="en-US"/>
        </w:rPr>
        <w:t>בטיחותו</w:t>
      </w:r>
      <w:r w:rsidRPr="00B83FC8">
        <w:rPr>
          <w:rFonts w:ascii="Book Antiqua" w:hAnsi="Book Antiqua"/>
          <w:sz w:val="24"/>
          <w:rtl/>
          <w:lang w:eastAsia="en-US"/>
        </w:rPr>
        <w:t xml:space="preserve"> </w:t>
      </w:r>
      <w:r w:rsidRPr="00B83FC8">
        <w:rPr>
          <w:rFonts w:ascii="Book Antiqua" w:hAnsi="Book Antiqua" w:hint="eastAsia"/>
          <w:sz w:val="24"/>
          <w:rtl/>
          <w:lang w:eastAsia="en-US"/>
        </w:rPr>
        <w:t>של</w:t>
      </w:r>
      <w:r w:rsidRPr="00B83FC8">
        <w:rPr>
          <w:rFonts w:ascii="Book Antiqua" w:hAnsi="Book Antiqua"/>
          <w:sz w:val="24"/>
          <w:rtl/>
          <w:lang w:eastAsia="en-US"/>
        </w:rPr>
        <w:t xml:space="preserve"> </w:t>
      </w:r>
      <w:r w:rsidRPr="00B83FC8">
        <w:rPr>
          <w:rFonts w:ascii="Book Antiqua" w:hAnsi="Book Antiqua" w:hint="eastAsia"/>
          <w:sz w:val="24"/>
          <w:rtl/>
          <w:lang w:eastAsia="en-US"/>
        </w:rPr>
        <w:t>המסמך</w:t>
      </w:r>
      <w:r w:rsidRPr="00B83FC8">
        <w:rPr>
          <w:rFonts w:ascii="Book Antiqua" w:hAnsi="Book Antiqua"/>
          <w:sz w:val="24"/>
          <w:rtl/>
          <w:lang w:eastAsia="en-US"/>
        </w:rPr>
        <w:t xml:space="preserve">, </w:t>
      </w:r>
      <w:r w:rsidRPr="00B83FC8">
        <w:rPr>
          <w:rFonts w:ascii="Book Antiqua" w:hAnsi="Book Antiqua" w:hint="eastAsia"/>
          <w:sz w:val="24"/>
          <w:rtl/>
          <w:lang w:eastAsia="en-US"/>
        </w:rPr>
        <w:t>דינו</w:t>
      </w:r>
      <w:r w:rsidRPr="00B83FC8">
        <w:rPr>
          <w:rFonts w:ascii="Book Antiqua" w:hAnsi="Book Antiqua"/>
          <w:sz w:val="24"/>
          <w:rtl/>
          <w:lang w:eastAsia="en-US"/>
        </w:rPr>
        <w:t xml:space="preserve"> </w:t>
      </w:r>
      <w:r w:rsidRPr="00B83FC8">
        <w:rPr>
          <w:rFonts w:ascii="Book Antiqua" w:hAnsi="Book Antiqua" w:hint="eastAsia"/>
          <w:sz w:val="24"/>
          <w:rtl/>
          <w:lang w:eastAsia="en-US"/>
        </w:rPr>
        <w:t>–</w:t>
      </w:r>
      <w:r w:rsidRPr="00B83FC8">
        <w:rPr>
          <w:rFonts w:ascii="Book Antiqua" w:hAnsi="Book Antiqua"/>
          <w:sz w:val="24"/>
          <w:rtl/>
          <w:lang w:eastAsia="en-US"/>
        </w:rPr>
        <w:t xml:space="preserve"> </w:t>
      </w:r>
      <w:r w:rsidRPr="00B83FC8">
        <w:rPr>
          <w:rFonts w:ascii="Book Antiqua" w:hAnsi="Book Antiqua" w:hint="eastAsia"/>
          <w:sz w:val="24"/>
          <w:rtl/>
          <w:lang w:eastAsia="en-US"/>
        </w:rPr>
        <w:t>מאסר</w:t>
      </w:r>
      <w:r w:rsidRPr="00B83FC8">
        <w:rPr>
          <w:rFonts w:ascii="Book Antiqua" w:hAnsi="Book Antiqua"/>
          <w:sz w:val="24"/>
          <w:rtl/>
          <w:lang w:eastAsia="en-US"/>
        </w:rPr>
        <w:t xml:space="preserve"> </w:t>
      </w:r>
      <w:r w:rsidRPr="00B83FC8">
        <w:rPr>
          <w:rFonts w:ascii="Book Antiqua" w:hAnsi="Book Antiqua" w:hint="eastAsia"/>
          <w:sz w:val="24"/>
          <w:rtl/>
          <w:lang w:eastAsia="en-US"/>
        </w:rPr>
        <w:t>ששה</w:t>
      </w:r>
      <w:r w:rsidRPr="00B83FC8">
        <w:rPr>
          <w:rFonts w:ascii="Book Antiqua" w:hAnsi="Book Antiqua"/>
          <w:sz w:val="24"/>
          <w:rtl/>
          <w:lang w:eastAsia="en-US"/>
        </w:rPr>
        <w:t xml:space="preserve"> </w:t>
      </w:r>
      <w:r w:rsidRPr="00B83FC8">
        <w:rPr>
          <w:rFonts w:ascii="Book Antiqua" w:hAnsi="Book Antiqua" w:hint="eastAsia"/>
          <w:sz w:val="24"/>
          <w:rtl/>
          <w:lang w:eastAsia="en-US"/>
        </w:rPr>
        <w:t>חדשים</w:t>
      </w:r>
      <w:r w:rsidRPr="00B83FC8">
        <w:rPr>
          <w:rFonts w:ascii="Book Antiqua" w:hAnsi="Book Antiqua"/>
          <w:sz w:val="24"/>
          <w:rtl/>
          <w:lang w:eastAsia="en-US"/>
        </w:rPr>
        <w:t>.</w:t>
      </w:r>
    </w:p>
    <w:p w14:paraId="7DC14666" w14:textId="77777777" w:rsidR="008B2029" w:rsidRPr="00B83FC8" w:rsidRDefault="008B2029" w:rsidP="00327BA5">
      <w:pPr>
        <w:pStyle w:val="aff"/>
        <w:numPr>
          <w:ilvl w:val="1"/>
          <w:numId w:val="17"/>
        </w:numPr>
        <w:spacing w:line="360" w:lineRule="auto"/>
        <w:jc w:val="both"/>
        <w:rPr>
          <w:rFonts w:ascii="Book Antiqua" w:hAnsi="Book Antiqua"/>
          <w:b/>
          <w:bCs/>
          <w:sz w:val="24"/>
          <w:rtl/>
          <w:lang w:eastAsia="en-US"/>
        </w:rPr>
      </w:pPr>
      <w:r w:rsidRPr="00B83FC8">
        <w:rPr>
          <w:rFonts w:ascii="Book Antiqua" w:hAnsi="Book Antiqua" w:hint="eastAsia"/>
          <w:b/>
          <w:bCs/>
          <w:sz w:val="24"/>
          <w:rtl/>
          <w:lang w:eastAsia="en-US"/>
        </w:rPr>
        <w:t>חוק</w:t>
      </w:r>
      <w:r w:rsidRPr="00B83FC8">
        <w:rPr>
          <w:rFonts w:ascii="Book Antiqua" w:hAnsi="Book Antiqua"/>
          <w:b/>
          <w:bCs/>
          <w:sz w:val="24"/>
          <w:rtl/>
          <w:lang w:eastAsia="en-US"/>
        </w:rPr>
        <w:t xml:space="preserve"> </w:t>
      </w:r>
      <w:r w:rsidRPr="00B83FC8">
        <w:rPr>
          <w:rFonts w:ascii="Book Antiqua" w:hAnsi="Book Antiqua" w:hint="eastAsia"/>
          <w:b/>
          <w:bCs/>
          <w:sz w:val="24"/>
          <w:rtl/>
          <w:lang w:eastAsia="en-US"/>
        </w:rPr>
        <w:t>מס</w:t>
      </w:r>
      <w:r w:rsidRPr="00B83FC8">
        <w:rPr>
          <w:rFonts w:ascii="Book Antiqua" w:hAnsi="Book Antiqua"/>
          <w:b/>
          <w:bCs/>
          <w:sz w:val="24"/>
          <w:rtl/>
          <w:lang w:eastAsia="en-US"/>
        </w:rPr>
        <w:t xml:space="preserve"> </w:t>
      </w:r>
      <w:r w:rsidRPr="00B83FC8">
        <w:rPr>
          <w:rFonts w:ascii="Book Antiqua" w:hAnsi="Book Antiqua" w:hint="eastAsia"/>
          <w:b/>
          <w:bCs/>
          <w:sz w:val="24"/>
          <w:rtl/>
          <w:lang w:eastAsia="en-US"/>
        </w:rPr>
        <w:t>רכוש</w:t>
      </w:r>
      <w:r w:rsidRPr="00B83FC8">
        <w:rPr>
          <w:rFonts w:ascii="Book Antiqua" w:hAnsi="Book Antiqua"/>
          <w:b/>
          <w:bCs/>
          <w:sz w:val="24"/>
          <w:rtl/>
          <w:lang w:eastAsia="en-US"/>
        </w:rPr>
        <w:t xml:space="preserve"> </w:t>
      </w:r>
      <w:r w:rsidRPr="00B83FC8">
        <w:rPr>
          <w:rFonts w:ascii="Book Antiqua" w:hAnsi="Book Antiqua" w:hint="eastAsia"/>
          <w:b/>
          <w:bCs/>
          <w:sz w:val="24"/>
          <w:rtl/>
          <w:lang w:eastAsia="en-US"/>
        </w:rPr>
        <w:t>וקרן</w:t>
      </w:r>
      <w:r w:rsidRPr="00B83FC8">
        <w:rPr>
          <w:rFonts w:ascii="Book Antiqua" w:hAnsi="Book Antiqua"/>
          <w:b/>
          <w:bCs/>
          <w:sz w:val="24"/>
          <w:rtl/>
          <w:lang w:eastAsia="en-US"/>
        </w:rPr>
        <w:t xml:space="preserve"> </w:t>
      </w:r>
      <w:r w:rsidRPr="00B83FC8">
        <w:rPr>
          <w:rFonts w:ascii="Book Antiqua" w:hAnsi="Book Antiqua" w:hint="eastAsia"/>
          <w:b/>
          <w:bCs/>
          <w:sz w:val="24"/>
          <w:rtl/>
          <w:lang w:eastAsia="en-US"/>
        </w:rPr>
        <w:t>פיצויים</w:t>
      </w:r>
    </w:p>
    <w:p w14:paraId="7AB6AB31" w14:textId="77777777" w:rsidR="008B2029" w:rsidRPr="00B83FC8" w:rsidRDefault="008B2029" w:rsidP="00327BA5">
      <w:pPr>
        <w:pStyle w:val="aff"/>
        <w:numPr>
          <w:ilvl w:val="2"/>
          <w:numId w:val="17"/>
        </w:numPr>
        <w:spacing w:line="360" w:lineRule="auto"/>
        <w:jc w:val="both"/>
        <w:rPr>
          <w:rFonts w:ascii="Book Antiqua" w:hAnsi="Book Antiqua"/>
          <w:sz w:val="24"/>
          <w:rtl/>
          <w:lang w:eastAsia="en-US"/>
        </w:rPr>
      </w:pPr>
      <w:r w:rsidRPr="00B83FC8">
        <w:rPr>
          <w:rFonts w:ascii="Book Antiqua" w:hAnsi="Book Antiqua" w:hint="eastAsia"/>
          <w:sz w:val="24"/>
          <w:rtl/>
          <w:lang w:eastAsia="en-US"/>
        </w:rPr>
        <w:lastRenderedPageBreak/>
        <w:t>סעיף</w:t>
      </w:r>
      <w:r w:rsidRPr="00B83FC8">
        <w:rPr>
          <w:rFonts w:ascii="Book Antiqua" w:hAnsi="Book Antiqua"/>
          <w:sz w:val="24"/>
          <w:rtl/>
          <w:lang w:eastAsia="en-US"/>
        </w:rPr>
        <w:t xml:space="preserve"> 50. (א) </w:t>
      </w:r>
      <w:r w:rsidRPr="00B83FC8">
        <w:rPr>
          <w:rFonts w:ascii="Book Antiqua" w:hAnsi="Book Antiqua" w:hint="eastAsia"/>
          <w:sz w:val="24"/>
          <w:rtl/>
          <w:lang w:eastAsia="en-US"/>
        </w:rPr>
        <w:t>לא</w:t>
      </w:r>
      <w:r w:rsidRPr="00B83FC8">
        <w:rPr>
          <w:rFonts w:ascii="Book Antiqua" w:hAnsi="Book Antiqua"/>
          <w:sz w:val="24"/>
          <w:rtl/>
          <w:lang w:eastAsia="en-US"/>
        </w:rPr>
        <w:t xml:space="preserve"> </w:t>
      </w:r>
      <w:r w:rsidRPr="00B83FC8">
        <w:rPr>
          <w:rFonts w:ascii="Book Antiqua" w:hAnsi="Book Antiqua" w:hint="eastAsia"/>
          <w:sz w:val="24"/>
          <w:rtl/>
          <w:lang w:eastAsia="en-US"/>
        </w:rPr>
        <w:t>יגלה</w:t>
      </w:r>
      <w:r w:rsidRPr="00B83FC8">
        <w:rPr>
          <w:rFonts w:ascii="Book Antiqua" w:hAnsi="Book Antiqua"/>
          <w:sz w:val="24"/>
          <w:rtl/>
          <w:lang w:eastAsia="en-US"/>
        </w:rPr>
        <w:t xml:space="preserve"> </w:t>
      </w:r>
      <w:r w:rsidRPr="00B83FC8">
        <w:rPr>
          <w:rFonts w:ascii="Book Antiqua" w:hAnsi="Book Antiqua" w:hint="eastAsia"/>
          <w:sz w:val="24"/>
          <w:rtl/>
          <w:lang w:eastAsia="en-US"/>
        </w:rPr>
        <w:t>אדם</w:t>
      </w:r>
      <w:r w:rsidRPr="00B83FC8">
        <w:rPr>
          <w:rFonts w:ascii="Book Antiqua" w:hAnsi="Book Antiqua"/>
          <w:sz w:val="24"/>
          <w:rtl/>
          <w:lang w:eastAsia="en-US"/>
        </w:rPr>
        <w:t xml:space="preserve"> </w:t>
      </w:r>
      <w:r w:rsidRPr="00B83FC8">
        <w:rPr>
          <w:rFonts w:ascii="Book Antiqua" w:hAnsi="Book Antiqua" w:hint="eastAsia"/>
          <w:sz w:val="24"/>
          <w:rtl/>
          <w:lang w:eastAsia="en-US"/>
        </w:rPr>
        <w:t>כל</w:t>
      </w:r>
      <w:r w:rsidRPr="00B83FC8">
        <w:rPr>
          <w:rFonts w:ascii="Book Antiqua" w:hAnsi="Book Antiqua"/>
          <w:sz w:val="24"/>
          <w:rtl/>
          <w:lang w:eastAsia="en-US"/>
        </w:rPr>
        <w:t xml:space="preserve"> </w:t>
      </w:r>
      <w:r w:rsidRPr="00B83FC8">
        <w:rPr>
          <w:rFonts w:ascii="Book Antiqua" w:hAnsi="Book Antiqua" w:hint="eastAsia"/>
          <w:sz w:val="24"/>
          <w:rtl/>
          <w:lang w:eastAsia="en-US"/>
        </w:rPr>
        <w:t>ידיעה</w:t>
      </w:r>
      <w:r w:rsidRPr="00B83FC8">
        <w:rPr>
          <w:rFonts w:ascii="Book Antiqua" w:hAnsi="Book Antiqua"/>
          <w:sz w:val="24"/>
          <w:rtl/>
          <w:lang w:eastAsia="en-US"/>
        </w:rPr>
        <w:t xml:space="preserve"> </w:t>
      </w:r>
      <w:r w:rsidRPr="00B83FC8">
        <w:rPr>
          <w:rFonts w:ascii="Book Antiqua" w:hAnsi="Book Antiqua" w:hint="eastAsia"/>
          <w:sz w:val="24"/>
          <w:rtl/>
          <w:lang w:eastAsia="en-US"/>
        </w:rPr>
        <w:t>למעט</w:t>
      </w:r>
      <w:r w:rsidRPr="00B83FC8">
        <w:rPr>
          <w:rFonts w:ascii="Book Antiqua" w:hAnsi="Book Antiqua"/>
          <w:sz w:val="24"/>
          <w:rtl/>
          <w:lang w:eastAsia="en-US"/>
        </w:rPr>
        <w:t xml:space="preserve"> </w:t>
      </w:r>
      <w:r w:rsidRPr="00B83FC8">
        <w:rPr>
          <w:rFonts w:ascii="Book Antiqua" w:hAnsi="Book Antiqua" w:hint="eastAsia"/>
          <w:sz w:val="24"/>
          <w:rtl/>
          <w:lang w:eastAsia="en-US"/>
        </w:rPr>
        <w:t>ידיעה</w:t>
      </w:r>
      <w:r w:rsidRPr="00B83FC8">
        <w:rPr>
          <w:rFonts w:ascii="Book Antiqua" w:hAnsi="Book Antiqua"/>
          <w:sz w:val="24"/>
          <w:rtl/>
          <w:lang w:eastAsia="en-US"/>
        </w:rPr>
        <w:t xml:space="preserve"> </w:t>
      </w:r>
      <w:r w:rsidRPr="00B83FC8">
        <w:rPr>
          <w:rFonts w:ascii="Book Antiqua" w:hAnsi="Book Antiqua" w:hint="eastAsia"/>
          <w:sz w:val="24"/>
          <w:rtl/>
          <w:lang w:eastAsia="en-US"/>
        </w:rPr>
        <w:t>בקשר</w:t>
      </w:r>
      <w:r w:rsidRPr="00B83FC8">
        <w:rPr>
          <w:rFonts w:ascii="Book Antiqua" w:hAnsi="Book Antiqua"/>
          <w:sz w:val="24"/>
          <w:rtl/>
          <w:lang w:eastAsia="en-US"/>
        </w:rPr>
        <w:t xml:space="preserve"> </w:t>
      </w:r>
      <w:r w:rsidRPr="00B83FC8">
        <w:rPr>
          <w:rFonts w:ascii="Book Antiqua" w:hAnsi="Book Antiqua" w:hint="eastAsia"/>
          <w:sz w:val="24"/>
          <w:rtl/>
          <w:lang w:eastAsia="en-US"/>
        </w:rPr>
        <w:t>לבעלות</w:t>
      </w:r>
      <w:r w:rsidRPr="00B83FC8">
        <w:rPr>
          <w:rFonts w:ascii="Book Antiqua" w:hAnsi="Book Antiqua"/>
          <w:sz w:val="24"/>
          <w:rtl/>
          <w:lang w:eastAsia="en-US"/>
        </w:rPr>
        <w:t xml:space="preserve"> </w:t>
      </w:r>
      <w:r w:rsidRPr="00B83FC8">
        <w:rPr>
          <w:rFonts w:ascii="Book Antiqua" w:hAnsi="Book Antiqua" w:hint="eastAsia"/>
          <w:sz w:val="24"/>
          <w:rtl/>
          <w:lang w:eastAsia="en-US"/>
        </w:rPr>
        <w:t>מקרקע</w:t>
      </w:r>
      <w:r w:rsidRPr="00B83FC8">
        <w:rPr>
          <w:rFonts w:ascii="Book Antiqua" w:hAnsi="Book Antiqua"/>
          <w:sz w:val="24"/>
          <w:rtl/>
          <w:lang w:eastAsia="en-US"/>
        </w:rPr>
        <w:t xml:space="preserve"> </w:t>
      </w:r>
      <w:r w:rsidRPr="00B83FC8">
        <w:rPr>
          <w:rFonts w:ascii="Book Antiqua" w:hAnsi="Book Antiqua" w:hint="eastAsia"/>
          <w:sz w:val="24"/>
          <w:rtl/>
          <w:lang w:eastAsia="en-US"/>
        </w:rPr>
        <w:t>שהגיעה</w:t>
      </w:r>
      <w:r w:rsidRPr="00B83FC8">
        <w:rPr>
          <w:rFonts w:ascii="Book Antiqua" w:hAnsi="Book Antiqua"/>
          <w:sz w:val="24"/>
          <w:rtl/>
          <w:lang w:eastAsia="en-US"/>
        </w:rPr>
        <w:t xml:space="preserve"> </w:t>
      </w:r>
      <w:r w:rsidRPr="00B83FC8">
        <w:rPr>
          <w:rFonts w:ascii="Book Antiqua" w:hAnsi="Book Antiqua" w:hint="eastAsia"/>
          <w:sz w:val="24"/>
          <w:rtl/>
          <w:lang w:eastAsia="en-US"/>
        </w:rPr>
        <w:t>אליו</w:t>
      </w:r>
      <w:r w:rsidRPr="00B83FC8">
        <w:rPr>
          <w:rFonts w:ascii="Book Antiqua" w:hAnsi="Book Antiqua"/>
          <w:sz w:val="24"/>
          <w:rtl/>
          <w:lang w:eastAsia="en-US"/>
        </w:rPr>
        <w:t xml:space="preserve"> </w:t>
      </w:r>
      <w:r w:rsidRPr="00B83FC8">
        <w:rPr>
          <w:rFonts w:ascii="Book Antiqua" w:hAnsi="Book Antiqua" w:hint="eastAsia"/>
          <w:sz w:val="24"/>
          <w:rtl/>
          <w:lang w:eastAsia="en-US"/>
        </w:rPr>
        <w:t>בתוקף</w:t>
      </w:r>
      <w:r w:rsidR="004B4986">
        <w:rPr>
          <w:rFonts w:ascii="Book Antiqua" w:hAnsi="Book Antiqua" w:hint="cs"/>
          <w:sz w:val="24"/>
          <w:rtl/>
          <w:lang w:eastAsia="en-US"/>
        </w:rPr>
        <w:t xml:space="preserve"> </w:t>
      </w:r>
      <w:r w:rsidRPr="00B83FC8">
        <w:rPr>
          <w:rFonts w:ascii="Book Antiqua" w:hAnsi="Book Antiqua" w:hint="eastAsia"/>
          <w:sz w:val="24"/>
          <w:rtl/>
          <w:lang w:eastAsia="en-US"/>
        </w:rPr>
        <w:t>תפקידו</w:t>
      </w:r>
      <w:r w:rsidRPr="00B83FC8">
        <w:rPr>
          <w:rFonts w:ascii="Book Antiqua" w:hAnsi="Book Antiqua"/>
          <w:sz w:val="24"/>
          <w:rtl/>
          <w:lang w:eastAsia="en-US"/>
        </w:rPr>
        <w:t xml:space="preserve"> לפי חוק זה, אלא לצורך ביצוע חוק זה או בקשר עם תביעה פלילית על עבירה על חוק זה, או למי ששר האוצר התיר לגלותה לו. </w:t>
      </w:r>
    </w:p>
    <w:p w14:paraId="4CD2659F" w14:textId="00C3A2D2" w:rsidR="008B2029" w:rsidRDefault="004B4986" w:rsidP="00327BA5">
      <w:pPr>
        <w:pStyle w:val="aff"/>
        <w:numPr>
          <w:ilvl w:val="2"/>
          <w:numId w:val="17"/>
        </w:numPr>
        <w:spacing w:line="360" w:lineRule="auto"/>
        <w:jc w:val="both"/>
        <w:rPr>
          <w:rFonts w:ascii="Book Antiqua" w:hAnsi="Book Antiqua"/>
          <w:sz w:val="24"/>
          <w:lang w:eastAsia="en-US"/>
        </w:rPr>
      </w:pPr>
      <w:r>
        <w:rPr>
          <w:rFonts w:ascii="Book Antiqua" w:hAnsi="Book Antiqua" w:hint="cs"/>
          <w:sz w:val="24"/>
          <w:rtl/>
          <w:lang w:eastAsia="en-US"/>
        </w:rPr>
        <w:t xml:space="preserve"> </w:t>
      </w:r>
      <w:r w:rsidR="008B2029" w:rsidRPr="00B83FC8">
        <w:rPr>
          <w:rFonts w:ascii="Book Antiqua" w:hAnsi="Book Antiqua"/>
          <w:sz w:val="24"/>
          <w:rtl/>
          <w:lang w:eastAsia="en-US"/>
        </w:rPr>
        <w:t xml:space="preserve">(ב) </w:t>
      </w:r>
      <w:r w:rsidR="008B2029" w:rsidRPr="00B83FC8">
        <w:rPr>
          <w:rFonts w:ascii="Book Antiqua" w:hAnsi="Book Antiqua" w:hint="eastAsia"/>
          <w:sz w:val="24"/>
          <w:rtl/>
          <w:lang w:eastAsia="en-US"/>
        </w:rPr>
        <w:t>העובר</w:t>
      </w:r>
      <w:r w:rsidR="008B2029" w:rsidRPr="00B83FC8">
        <w:rPr>
          <w:rFonts w:ascii="Book Antiqua" w:hAnsi="Book Antiqua"/>
          <w:sz w:val="24"/>
          <w:rtl/>
          <w:lang w:eastAsia="en-US"/>
        </w:rPr>
        <w:t xml:space="preserve"> </w:t>
      </w:r>
      <w:r w:rsidR="008B2029" w:rsidRPr="00B83FC8">
        <w:rPr>
          <w:rFonts w:ascii="Book Antiqua" w:hAnsi="Book Antiqua" w:hint="eastAsia"/>
          <w:sz w:val="24"/>
          <w:rtl/>
          <w:lang w:eastAsia="en-US"/>
        </w:rPr>
        <w:t>על</w:t>
      </w:r>
      <w:r w:rsidR="008B2029" w:rsidRPr="00B83FC8">
        <w:rPr>
          <w:rFonts w:ascii="Book Antiqua" w:hAnsi="Book Antiqua"/>
          <w:sz w:val="24"/>
          <w:rtl/>
          <w:lang w:eastAsia="en-US"/>
        </w:rPr>
        <w:t xml:space="preserve"> </w:t>
      </w:r>
      <w:r w:rsidR="008B2029" w:rsidRPr="00B83FC8">
        <w:rPr>
          <w:rFonts w:ascii="Book Antiqua" w:hAnsi="Book Antiqua" w:hint="eastAsia"/>
          <w:sz w:val="24"/>
          <w:rtl/>
          <w:lang w:eastAsia="en-US"/>
        </w:rPr>
        <w:t>הוראות</w:t>
      </w:r>
      <w:r w:rsidR="008B2029" w:rsidRPr="00B83FC8">
        <w:rPr>
          <w:rFonts w:ascii="Book Antiqua" w:hAnsi="Book Antiqua"/>
          <w:sz w:val="24"/>
          <w:rtl/>
          <w:lang w:eastAsia="en-US"/>
        </w:rPr>
        <w:t xml:space="preserve"> </w:t>
      </w:r>
      <w:r w:rsidR="008B2029" w:rsidRPr="00B83FC8">
        <w:rPr>
          <w:rFonts w:ascii="Book Antiqua" w:hAnsi="Book Antiqua" w:hint="eastAsia"/>
          <w:sz w:val="24"/>
          <w:rtl/>
          <w:lang w:eastAsia="en-US"/>
        </w:rPr>
        <w:t>סעיף</w:t>
      </w:r>
      <w:r w:rsidR="008B2029" w:rsidRPr="00B83FC8">
        <w:rPr>
          <w:rFonts w:ascii="Book Antiqua" w:hAnsi="Book Antiqua"/>
          <w:sz w:val="24"/>
          <w:rtl/>
          <w:lang w:eastAsia="en-US"/>
        </w:rPr>
        <w:t xml:space="preserve"> </w:t>
      </w:r>
      <w:r w:rsidR="008B2029" w:rsidRPr="00B83FC8">
        <w:rPr>
          <w:rFonts w:ascii="Book Antiqua" w:hAnsi="Book Antiqua" w:hint="eastAsia"/>
          <w:sz w:val="24"/>
          <w:rtl/>
          <w:lang w:eastAsia="en-US"/>
        </w:rPr>
        <w:t>קטן</w:t>
      </w:r>
      <w:r w:rsidR="008B2029" w:rsidRPr="00B83FC8">
        <w:rPr>
          <w:rFonts w:ascii="Book Antiqua" w:hAnsi="Book Antiqua"/>
          <w:sz w:val="24"/>
          <w:rtl/>
          <w:lang w:eastAsia="en-US"/>
        </w:rPr>
        <w:t xml:space="preserve"> (א), </w:t>
      </w:r>
      <w:r w:rsidR="008B2029" w:rsidRPr="00B83FC8">
        <w:rPr>
          <w:rFonts w:ascii="Book Antiqua" w:hAnsi="Book Antiqua" w:hint="eastAsia"/>
          <w:sz w:val="24"/>
          <w:rtl/>
          <w:lang w:eastAsia="en-US"/>
        </w:rPr>
        <w:t>דינו</w:t>
      </w:r>
      <w:r w:rsidR="008B2029" w:rsidRPr="00B83FC8">
        <w:rPr>
          <w:rFonts w:ascii="Book Antiqua" w:hAnsi="Book Antiqua"/>
          <w:sz w:val="24"/>
          <w:rtl/>
          <w:lang w:eastAsia="en-US"/>
        </w:rPr>
        <w:t xml:space="preserve"> - </w:t>
      </w:r>
      <w:r w:rsidR="008B2029" w:rsidRPr="00B83FC8">
        <w:rPr>
          <w:rFonts w:ascii="Book Antiqua" w:hAnsi="Book Antiqua" w:hint="eastAsia"/>
          <w:sz w:val="24"/>
          <w:rtl/>
          <w:lang w:eastAsia="en-US"/>
        </w:rPr>
        <w:t>מאסר</w:t>
      </w:r>
      <w:r w:rsidR="008B2029" w:rsidRPr="00B83FC8">
        <w:rPr>
          <w:rFonts w:ascii="Book Antiqua" w:hAnsi="Book Antiqua"/>
          <w:sz w:val="24"/>
          <w:rtl/>
          <w:lang w:eastAsia="en-US"/>
        </w:rPr>
        <w:t xml:space="preserve"> </w:t>
      </w:r>
      <w:r w:rsidR="008B2029" w:rsidRPr="00B83FC8">
        <w:rPr>
          <w:rFonts w:ascii="Book Antiqua" w:hAnsi="Book Antiqua" w:hint="eastAsia"/>
          <w:sz w:val="24"/>
          <w:rtl/>
          <w:lang w:eastAsia="en-US"/>
        </w:rPr>
        <w:t>שנה</w:t>
      </w:r>
      <w:r w:rsidR="008B2029" w:rsidRPr="00B83FC8">
        <w:rPr>
          <w:rFonts w:ascii="Book Antiqua" w:hAnsi="Book Antiqua"/>
          <w:sz w:val="24"/>
          <w:rtl/>
          <w:lang w:eastAsia="en-US"/>
        </w:rPr>
        <w:t>.</w:t>
      </w:r>
    </w:p>
    <w:p w14:paraId="6C49F8E0" w14:textId="77777777" w:rsidR="007643AD" w:rsidRPr="007643AD" w:rsidRDefault="007643AD" w:rsidP="007643AD">
      <w:pPr>
        <w:spacing w:line="360" w:lineRule="auto"/>
        <w:jc w:val="both"/>
        <w:rPr>
          <w:rFonts w:ascii="Book Antiqua" w:hAnsi="Book Antiqua"/>
          <w:sz w:val="24"/>
          <w:rtl/>
          <w:lang w:eastAsia="en-US"/>
        </w:rPr>
      </w:pPr>
    </w:p>
    <w:p w14:paraId="3E91511D" w14:textId="77777777" w:rsidR="008B2029" w:rsidRPr="00B83FC8" w:rsidRDefault="008B2029" w:rsidP="00327BA5">
      <w:pPr>
        <w:pStyle w:val="aff"/>
        <w:numPr>
          <w:ilvl w:val="1"/>
          <w:numId w:val="17"/>
        </w:numPr>
        <w:spacing w:line="360" w:lineRule="auto"/>
        <w:ind w:left="936" w:hanging="576"/>
        <w:jc w:val="both"/>
        <w:rPr>
          <w:rFonts w:ascii="Book Antiqua" w:hAnsi="Book Antiqua"/>
          <w:b/>
          <w:bCs/>
          <w:sz w:val="24"/>
          <w:rtl/>
          <w:lang w:eastAsia="en-US"/>
        </w:rPr>
      </w:pPr>
      <w:r w:rsidRPr="00B83FC8">
        <w:rPr>
          <w:rFonts w:ascii="Book Antiqua" w:hAnsi="Book Antiqua" w:hint="eastAsia"/>
          <w:b/>
          <w:bCs/>
          <w:sz w:val="24"/>
          <w:rtl/>
          <w:lang w:eastAsia="en-US"/>
        </w:rPr>
        <w:t>חוק</w:t>
      </w:r>
      <w:r w:rsidRPr="00B83FC8">
        <w:rPr>
          <w:rFonts w:ascii="Book Antiqua" w:hAnsi="Book Antiqua"/>
          <w:b/>
          <w:bCs/>
          <w:sz w:val="24"/>
          <w:rtl/>
          <w:lang w:eastAsia="en-US"/>
        </w:rPr>
        <w:t xml:space="preserve"> </w:t>
      </w:r>
      <w:r w:rsidRPr="00B83FC8">
        <w:rPr>
          <w:rFonts w:ascii="Book Antiqua" w:hAnsi="Book Antiqua" w:hint="eastAsia"/>
          <w:b/>
          <w:bCs/>
          <w:sz w:val="24"/>
          <w:rtl/>
          <w:lang w:eastAsia="en-US"/>
        </w:rPr>
        <w:t>הגנת</w:t>
      </w:r>
      <w:r w:rsidRPr="00B83FC8">
        <w:rPr>
          <w:rFonts w:ascii="Book Antiqua" w:hAnsi="Book Antiqua"/>
          <w:b/>
          <w:bCs/>
          <w:sz w:val="24"/>
          <w:rtl/>
          <w:lang w:eastAsia="en-US"/>
        </w:rPr>
        <w:t xml:space="preserve"> </w:t>
      </w:r>
      <w:r w:rsidRPr="00B83FC8">
        <w:rPr>
          <w:rFonts w:ascii="Book Antiqua" w:hAnsi="Book Antiqua" w:hint="eastAsia"/>
          <w:b/>
          <w:bCs/>
          <w:sz w:val="24"/>
          <w:rtl/>
          <w:lang w:eastAsia="en-US"/>
        </w:rPr>
        <w:t>הפרטיות</w:t>
      </w:r>
      <w:r w:rsidRPr="00B83FC8">
        <w:rPr>
          <w:rFonts w:ascii="Book Antiqua" w:hAnsi="Book Antiqua"/>
          <w:b/>
          <w:bCs/>
          <w:sz w:val="24"/>
          <w:rtl/>
          <w:lang w:eastAsia="en-US"/>
        </w:rPr>
        <w:t>:</w:t>
      </w:r>
    </w:p>
    <w:p w14:paraId="67E1A2E5" w14:textId="77777777" w:rsidR="008B2029" w:rsidRPr="00B83FC8" w:rsidRDefault="008B2029" w:rsidP="00327BA5">
      <w:pPr>
        <w:pStyle w:val="aff"/>
        <w:numPr>
          <w:ilvl w:val="2"/>
          <w:numId w:val="17"/>
        </w:numPr>
        <w:spacing w:line="360" w:lineRule="auto"/>
        <w:jc w:val="both"/>
        <w:rPr>
          <w:rFonts w:ascii="Book Antiqua" w:hAnsi="Book Antiqua"/>
          <w:sz w:val="24"/>
          <w:rtl/>
          <w:lang w:eastAsia="en-US"/>
        </w:rPr>
      </w:pPr>
      <w:r w:rsidRPr="00B83FC8">
        <w:rPr>
          <w:rFonts w:ascii="Book Antiqua" w:hAnsi="Book Antiqua" w:hint="eastAsia"/>
          <w:sz w:val="24"/>
          <w:rtl/>
          <w:lang w:eastAsia="en-US"/>
        </w:rPr>
        <w:t>סעיף</w:t>
      </w:r>
      <w:r w:rsidRPr="00B83FC8">
        <w:rPr>
          <w:rFonts w:ascii="Book Antiqua" w:hAnsi="Book Antiqua"/>
          <w:sz w:val="24"/>
          <w:rtl/>
          <w:lang w:eastAsia="en-US"/>
        </w:rPr>
        <w:t xml:space="preserve"> 23 </w:t>
      </w:r>
      <w:r w:rsidRPr="00B83FC8">
        <w:rPr>
          <w:rFonts w:ascii="Book Antiqua" w:hAnsi="Book Antiqua" w:hint="eastAsia"/>
          <w:sz w:val="24"/>
          <w:rtl/>
          <w:lang w:eastAsia="en-US"/>
        </w:rPr>
        <w:t>ב</w:t>
      </w:r>
      <w:r w:rsidRPr="00B83FC8">
        <w:rPr>
          <w:rFonts w:ascii="Book Antiqua" w:hAnsi="Book Antiqua"/>
          <w:sz w:val="24"/>
          <w:rtl/>
          <w:lang w:eastAsia="en-US"/>
        </w:rPr>
        <w:t xml:space="preserve">: (א) </w:t>
      </w:r>
      <w:r w:rsidRPr="00B83FC8">
        <w:rPr>
          <w:rFonts w:ascii="Book Antiqua" w:hAnsi="Book Antiqua" w:hint="eastAsia"/>
          <w:sz w:val="24"/>
          <w:rtl/>
          <w:lang w:eastAsia="en-US"/>
        </w:rPr>
        <w:t>מסירת</w:t>
      </w:r>
      <w:r w:rsidRPr="00B83FC8">
        <w:rPr>
          <w:rFonts w:ascii="Book Antiqua" w:hAnsi="Book Antiqua"/>
          <w:sz w:val="24"/>
          <w:rtl/>
          <w:lang w:eastAsia="en-US"/>
        </w:rPr>
        <w:t xml:space="preserve"> </w:t>
      </w:r>
      <w:r w:rsidRPr="00B83FC8">
        <w:rPr>
          <w:rFonts w:ascii="Book Antiqua" w:hAnsi="Book Antiqua" w:hint="eastAsia"/>
          <w:sz w:val="24"/>
          <w:rtl/>
          <w:lang w:eastAsia="en-US"/>
        </w:rPr>
        <w:t>מידע</w:t>
      </w:r>
      <w:r w:rsidRPr="00B83FC8">
        <w:rPr>
          <w:rFonts w:ascii="Book Antiqua" w:hAnsi="Book Antiqua"/>
          <w:sz w:val="24"/>
          <w:rtl/>
          <w:lang w:eastAsia="en-US"/>
        </w:rPr>
        <w:t xml:space="preserve"> </w:t>
      </w:r>
      <w:r w:rsidRPr="00B83FC8">
        <w:rPr>
          <w:rFonts w:ascii="Book Antiqua" w:hAnsi="Book Antiqua" w:hint="eastAsia"/>
          <w:sz w:val="24"/>
          <w:rtl/>
          <w:lang w:eastAsia="en-US"/>
        </w:rPr>
        <w:t>מאת</w:t>
      </w:r>
      <w:r w:rsidRPr="00B83FC8">
        <w:rPr>
          <w:rFonts w:ascii="Book Antiqua" w:hAnsi="Book Antiqua"/>
          <w:sz w:val="24"/>
          <w:rtl/>
          <w:lang w:eastAsia="en-US"/>
        </w:rPr>
        <w:t xml:space="preserve"> </w:t>
      </w:r>
      <w:r w:rsidRPr="00B83FC8">
        <w:rPr>
          <w:rFonts w:ascii="Book Antiqua" w:hAnsi="Book Antiqua" w:hint="eastAsia"/>
          <w:sz w:val="24"/>
          <w:rtl/>
          <w:lang w:eastAsia="en-US"/>
        </w:rPr>
        <w:t>גוף</w:t>
      </w:r>
      <w:r w:rsidRPr="00B83FC8">
        <w:rPr>
          <w:rFonts w:ascii="Book Antiqua" w:hAnsi="Book Antiqua"/>
          <w:sz w:val="24"/>
          <w:rtl/>
          <w:lang w:eastAsia="en-US"/>
        </w:rPr>
        <w:t xml:space="preserve"> </w:t>
      </w:r>
      <w:r w:rsidRPr="00B83FC8">
        <w:rPr>
          <w:rFonts w:ascii="Book Antiqua" w:hAnsi="Book Antiqua" w:hint="eastAsia"/>
          <w:sz w:val="24"/>
          <w:rtl/>
          <w:lang w:eastAsia="en-US"/>
        </w:rPr>
        <w:t>ציבורי</w:t>
      </w:r>
      <w:r w:rsidRPr="00B83FC8">
        <w:rPr>
          <w:rFonts w:ascii="Book Antiqua" w:hAnsi="Book Antiqua"/>
          <w:sz w:val="24"/>
          <w:rtl/>
          <w:lang w:eastAsia="en-US"/>
        </w:rPr>
        <w:t xml:space="preserve"> </w:t>
      </w:r>
      <w:r w:rsidRPr="00B83FC8">
        <w:rPr>
          <w:rFonts w:ascii="Book Antiqua" w:hAnsi="Book Antiqua" w:hint="eastAsia"/>
          <w:sz w:val="24"/>
          <w:rtl/>
          <w:lang w:eastAsia="en-US"/>
        </w:rPr>
        <w:t>אסורה</w:t>
      </w:r>
      <w:r w:rsidRPr="00B83FC8">
        <w:rPr>
          <w:rFonts w:ascii="Book Antiqua" w:hAnsi="Book Antiqua"/>
          <w:sz w:val="24"/>
          <w:rtl/>
          <w:lang w:eastAsia="en-US"/>
        </w:rPr>
        <w:t xml:space="preserve">, </w:t>
      </w:r>
      <w:r w:rsidRPr="00B83FC8">
        <w:rPr>
          <w:rFonts w:ascii="Book Antiqua" w:hAnsi="Book Antiqua" w:hint="eastAsia"/>
          <w:sz w:val="24"/>
          <w:rtl/>
          <w:lang w:eastAsia="en-US"/>
        </w:rPr>
        <w:t>זולת</w:t>
      </w:r>
      <w:r w:rsidRPr="00B83FC8">
        <w:rPr>
          <w:rFonts w:ascii="Book Antiqua" w:hAnsi="Book Antiqua"/>
          <w:sz w:val="24"/>
          <w:rtl/>
          <w:lang w:eastAsia="en-US"/>
        </w:rPr>
        <w:t xml:space="preserve"> </w:t>
      </w:r>
      <w:r w:rsidRPr="00B83FC8">
        <w:rPr>
          <w:rFonts w:ascii="Book Antiqua" w:hAnsi="Book Antiqua" w:hint="eastAsia"/>
          <w:sz w:val="24"/>
          <w:rtl/>
          <w:lang w:eastAsia="en-US"/>
        </w:rPr>
        <w:t>אם</w:t>
      </w:r>
      <w:r w:rsidRPr="00B83FC8">
        <w:rPr>
          <w:rFonts w:ascii="Book Antiqua" w:hAnsi="Book Antiqua"/>
          <w:sz w:val="24"/>
          <w:rtl/>
          <w:lang w:eastAsia="en-US"/>
        </w:rPr>
        <w:t xml:space="preserve"> </w:t>
      </w:r>
      <w:r w:rsidRPr="00B83FC8">
        <w:rPr>
          <w:rFonts w:ascii="Book Antiqua" w:hAnsi="Book Antiqua" w:hint="eastAsia"/>
          <w:sz w:val="24"/>
          <w:rtl/>
          <w:lang w:eastAsia="en-US"/>
        </w:rPr>
        <w:t>המידע</w:t>
      </w:r>
      <w:r w:rsidRPr="00B83FC8">
        <w:rPr>
          <w:rFonts w:ascii="Book Antiqua" w:hAnsi="Book Antiqua"/>
          <w:sz w:val="24"/>
          <w:rtl/>
          <w:lang w:eastAsia="en-US"/>
        </w:rPr>
        <w:t xml:space="preserve"> </w:t>
      </w:r>
      <w:r w:rsidRPr="00B83FC8">
        <w:rPr>
          <w:rFonts w:ascii="Book Antiqua" w:hAnsi="Book Antiqua" w:hint="eastAsia"/>
          <w:sz w:val="24"/>
          <w:rtl/>
          <w:lang w:eastAsia="en-US"/>
        </w:rPr>
        <w:t>פורסם</w:t>
      </w:r>
      <w:r w:rsidRPr="00B83FC8">
        <w:rPr>
          <w:rFonts w:ascii="Book Antiqua" w:hAnsi="Book Antiqua"/>
          <w:sz w:val="24"/>
          <w:rtl/>
          <w:lang w:eastAsia="en-US"/>
        </w:rPr>
        <w:t xml:space="preserve"> </w:t>
      </w:r>
      <w:r w:rsidRPr="00B83FC8">
        <w:rPr>
          <w:rFonts w:ascii="Book Antiqua" w:hAnsi="Book Antiqua" w:hint="eastAsia"/>
          <w:sz w:val="24"/>
          <w:rtl/>
          <w:lang w:eastAsia="en-US"/>
        </w:rPr>
        <w:t>לרבים</w:t>
      </w:r>
      <w:r w:rsidRPr="00B83FC8">
        <w:rPr>
          <w:rFonts w:ascii="Book Antiqua" w:hAnsi="Book Antiqua"/>
          <w:sz w:val="24"/>
          <w:rtl/>
          <w:lang w:eastAsia="en-US"/>
        </w:rPr>
        <w:t xml:space="preserve"> </w:t>
      </w:r>
      <w:r w:rsidRPr="00B83FC8">
        <w:rPr>
          <w:rFonts w:ascii="Book Antiqua" w:hAnsi="Book Antiqua" w:hint="eastAsia"/>
          <w:sz w:val="24"/>
          <w:rtl/>
          <w:lang w:eastAsia="en-US"/>
        </w:rPr>
        <w:t>על</w:t>
      </w:r>
      <w:r w:rsidRPr="00B83FC8">
        <w:rPr>
          <w:rFonts w:ascii="Book Antiqua" w:hAnsi="Book Antiqua"/>
          <w:sz w:val="24"/>
          <w:rtl/>
          <w:lang w:eastAsia="en-US"/>
        </w:rPr>
        <w:t xml:space="preserve"> </w:t>
      </w:r>
      <w:r w:rsidRPr="00B83FC8">
        <w:rPr>
          <w:rFonts w:ascii="Book Antiqua" w:hAnsi="Book Antiqua" w:hint="eastAsia"/>
          <w:sz w:val="24"/>
          <w:rtl/>
          <w:lang w:eastAsia="en-US"/>
        </w:rPr>
        <w:t>פי</w:t>
      </w:r>
      <w:r w:rsidR="004B4986">
        <w:rPr>
          <w:rFonts w:ascii="Book Antiqua" w:hAnsi="Book Antiqua" w:hint="cs"/>
          <w:sz w:val="24"/>
          <w:rtl/>
          <w:lang w:eastAsia="en-US"/>
        </w:rPr>
        <w:t xml:space="preserve"> </w:t>
      </w:r>
      <w:r w:rsidRPr="00B83FC8">
        <w:rPr>
          <w:rFonts w:ascii="Book Antiqua" w:hAnsi="Book Antiqua" w:hint="eastAsia"/>
          <w:sz w:val="24"/>
          <w:rtl/>
          <w:lang w:eastAsia="en-US"/>
        </w:rPr>
        <w:t>סמכות</w:t>
      </w:r>
      <w:r w:rsidRPr="00B83FC8">
        <w:rPr>
          <w:rFonts w:ascii="Book Antiqua" w:hAnsi="Book Antiqua"/>
          <w:sz w:val="24"/>
          <w:rtl/>
          <w:lang w:eastAsia="en-US"/>
        </w:rPr>
        <w:t xml:space="preserve"> כדין, או הועמד לעיון הרבים על פי סמכות כדין, או שהאדם אשר המידע </w:t>
      </w:r>
      <w:r w:rsidRPr="00B83FC8">
        <w:rPr>
          <w:rFonts w:ascii="Book Antiqua" w:hAnsi="Book Antiqua" w:hint="eastAsia"/>
          <w:sz w:val="24"/>
          <w:rtl/>
          <w:lang w:eastAsia="en-US"/>
        </w:rPr>
        <w:t>מתייחס</w:t>
      </w:r>
      <w:r w:rsidRPr="00B83FC8">
        <w:rPr>
          <w:rFonts w:ascii="Book Antiqua" w:hAnsi="Book Antiqua"/>
          <w:sz w:val="24"/>
          <w:rtl/>
          <w:lang w:eastAsia="en-US"/>
        </w:rPr>
        <w:t xml:space="preserve"> </w:t>
      </w:r>
      <w:r w:rsidRPr="00B83FC8">
        <w:rPr>
          <w:rFonts w:ascii="Book Antiqua" w:hAnsi="Book Antiqua" w:hint="eastAsia"/>
          <w:sz w:val="24"/>
          <w:rtl/>
          <w:lang w:eastAsia="en-US"/>
        </w:rPr>
        <w:t>אליו</w:t>
      </w:r>
      <w:r w:rsidRPr="00B83FC8">
        <w:rPr>
          <w:rFonts w:ascii="Book Antiqua" w:hAnsi="Book Antiqua"/>
          <w:sz w:val="24"/>
          <w:rtl/>
          <w:lang w:eastAsia="en-US"/>
        </w:rPr>
        <w:t xml:space="preserve"> </w:t>
      </w:r>
      <w:r w:rsidRPr="00B83FC8">
        <w:rPr>
          <w:rFonts w:ascii="Book Antiqua" w:hAnsi="Book Antiqua" w:hint="eastAsia"/>
          <w:sz w:val="24"/>
          <w:rtl/>
          <w:lang w:eastAsia="en-US"/>
        </w:rPr>
        <w:t>נתן</w:t>
      </w:r>
      <w:r w:rsidRPr="00B83FC8">
        <w:rPr>
          <w:rFonts w:ascii="Book Antiqua" w:hAnsi="Book Antiqua"/>
          <w:sz w:val="24"/>
          <w:rtl/>
          <w:lang w:eastAsia="en-US"/>
        </w:rPr>
        <w:t xml:space="preserve"> </w:t>
      </w:r>
      <w:r w:rsidRPr="00B83FC8">
        <w:rPr>
          <w:rFonts w:ascii="Book Antiqua" w:hAnsi="Book Antiqua" w:hint="eastAsia"/>
          <w:sz w:val="24"/>
          <w:rtl/>
          <w:lang w:eastAsia="en-US"/>
        </w:rPr>
        <w:t>הסכמתו</w:t>
      </w:r>
      <w:r w:rsidRPr="00B83FC8">
        <w:rPr>
          <w:rFonts w:ascii="Book Antiqua" w:hAnsi="Book Antiqua"/>
          <w:sz w:val="24"/>
          <w:rtl/>
          <w:lang w:eastAsia="en-US"/>
        </w:rPr>
        <w:t xml:space="preserve"> </w:t>
      </w:r>
      <w:r w:rsidRPr="00B83FC8">
        <w:rPr>
          <w:rFonts w:ascii="Book Antiqua" w:hAnsi="Book Antiqua" w:hint="eastAsia"/>
          <w:sz w:val="24"/>
          <w:rtl/>
          <w:lang w:eastAsia="en-US"/>
        </w:rPr>
        <w:t>למסירה</w:t>
      </w:r>
      <w:r w:rsidRPr="00B83FC8">
        <w:rPr>
          <w:rFonts w:ascii="Book Antiqua" w:hAnsi="Book Antiqua"/>
          <w:sz w:val="24"/>
          <w:rtl/>
          <w:lang w:eastAsia="en-US"/>
        </w:rPr>
        <w:t>.</w:t>
      </w:r>
      <w:r w:rsidRPr="00B83FC8">
        <w:rPr>
          <w:rFonts w:ascii="Book Antiqua" w:hAnsi="Book Antiqua"/>
          <w:sz w:val="24"/>
          <w:rtl/>
          <w:lang w:eastAsia="en-US"/>
        </w:rPr>
        <w:br/>
      </w:r>
    </w:p>
    <w:p w14:paraId="56331178" w14:textId="77777777" w:rsidR="008B2029" w:rsidRPr="00B83FC8" w:rsidRDefault="008B2029" w:rsidP="00B83FC8">
      <w:pPr>
        <w:spacing w:line="360" w:lineRule="auto"/>
        <w:jc w:val="both"/>
        <w:rPr>
          <w:rFonts w:ascii="Book Antiqua" w:hAnsi="Book Antiqua"/>
          <w:sz w:val="24"/>
          <w:rtl/>
          <w:lang w:eastAsia="en-US"/>
        </w:rPr>
      </w:pPr>
      <w:r w:rsidRPr="00B83FC8">
        <w:rPr>
          <w:rFonts w:ascii="Book Antiqua" w:hAnsi="Book Antiqua" w:hint="eastAsia"/>
          <w:sz w:val="24"/>
          <w:rtl/>
          <w:lang w:eastAsia="en-US"/>
        </w:rPr>
        <w:t>הנני</w:t>
      </w:r>
      <w:r w:rsidRPr="00B83FC8">
        <w:rPr>
          <w:rFonts w:ascii="Book Antiqua" w:hAnsi="Book Antiqua"/>
          <w:sz w:val="24"/>
          <w:rtl/>
          <w:lang w:eastAsia="en-US"/>
        </w:rPr>
        <w:t xml:space="preserve"> </w:t>
      </w:r>
      <w:r w:rsidRPr="00B83FC8">
        <w:rPr>
          <w:rFonts w:ascii="Book Antiqua" w:hAnsi="Book Antiqua" w:hint="eastAsia"/>
          <w:sz w:val="24"/>
          <w:rtl/>
          <w:lang w:eastAsia="en-US"/>
        </w:rPr>
        <w:t>מצהיר</w:t>
      </w:r>
      <w:r w:rsidRPr="00B83FC8">
        <w:rPr>
          <w:rFonts w:ascii="Book Antiqua" w:hAnsi="Book Antiqua"/>
          <w:sz w:val="24"/>
          <w:rtl/>
          <w:lang w:eastAsia="en-US"/>
        </w:rPr>
        <w:t xml:space="preserve"> </w:t>
      </w:r>
      <w:r w:rsidRPr="00B83FC8">
        <w:rPr>
          <w:rFonts w:ascii="Book Antiqua" w:hAnsi="Book Antiqua" w:hint="eastAsia"/>
          <w:sz w:val="24"/>
          <w:rtl/>
          <w:lang w:eastAsia="en-US"/>
        </w:rPr>
        <w:t>כי</w:t>
      </w:r>
      <w:r w:rsidRPr="00B83FC8">
        <w:rPr>
          <w:rFonts w:ascii="Book Antiqua" w:hAnsi="Book Antiqua"/>
          <w:sz w:val="24"/>
          <w:rtl/>
          <w:lang w:eastAsia="en-US"/>
        </w:rPr>
        <w:t xml:space="preserve"> </w:t>
      </w:r>
      <w:r w:rsidRPr="00B83FC8">
        <w:rPr>
          <w:rFonts w:ascii="Book Antiqua" w:hAnsi="Book Antiqua" w:hint="eastAsia"/>
          <w:sz w:val="24"/>
          <w:rtl/>
          <w:lang w:eastAsia="en-US"/>
        </w:rPr>
        <w:t>במילוי</w:t>
      </w:r>
      <w:r w:rsidRPr="00B83FC8">
        <w:rPr>
          <w:rFonts w:ascii="Book Antiqua" w:hAnsi="Book Antiqua"/>
          <w:sz w:val="24"/>
          <w:rtl/>
          <w:lang w:eastAsia="en-US"/>
        </w:rPr>
        <w:t xml:space="preserve"> </w:t>
      </w:r>
      <w:r w:rsidRPr="00B83FC8">
        <w:rPr>
          <w:rFonts w:ascii="Book Antiqua" w:hAnsi="Book Antiqua" w:hint="eastAsia"/>
          <w:sz w:val="24"/>
          <w:rtl/>
          <w:lang w:eastAsia="en-US"/>
        </w:rPr>
        <w:t>תפקידי</w:t>
      </w:r>
      <w:r w:rsidRPr="00B83FC8">
        <w:rPr>
          <w:rFonts w:ascii="Book Antiqua" w:hAnsi="Book Antiqua"/>
          <w:sz w:val="24"/>
          <w:rtl/>
          <w:lang w:eastAsia="en-US"/>
        </w:rPr>
        <w:t xml:space="preserve"> </w:t>
      </w:r>
      <w:r w:rsidRPr="00B83FC8">
        <w:rPr>
          <w:rFonts w:ascii="Book Antiqua" w:hAnsi="Book Antiqua" w:hint="eastAsia"/>
          <w:sz w:val="24"/>
          <w:rtl/>
          <w:lang w:eastAsia="en-US"/>
        </w:rPr>
        <w:t>אראה</w:t>
      </w:r>
      <w:r w:rsidRPr="00B83FC8">
        <w:rPr>
          <w:rFonts w:ascii="Book Antiqua" w:hAnsi="Book Antiqua"/>
          <w:sz w:val="24"/>
          <w:rtl/>
          <w:lang w:eastAsia="en-US"/>
        </w:rPr>
        <w:t xml:space="preserve"> </w:t>
      </w:r>
      <w:r w:rsidRPr="00B83FC8">
        <w:rPr>
          <w:rFonts w:ascii="Book Antiqua" w:hAnsi="Book Antiqua" w:hint="eastAsia"/>
          <w:sz w:val="24"/>
          <w:rtl/>
          <w:lang w:eastAsia="en-US"/>
        </w:rPr>
        <w:t>כדבר</w:t>
      </w:r>
      <w:r w:rsidRPr="00B83FC8">
        <w:rPr>
          <w:rFonts w:ascii="Book Antiqua" w:hAnsi="Book Antiqua"/>
          <w:sz w:val="24"/>
          <w:rtl/>
          <w:lang w:eastAsia="en-US"/>
        </w:rPr>
        <w:t xml:space="preserve"> </w:t>
      </w:r>
      <w:r w:rsidRPr="00B83FC8">
        <w:rPr>
          <w:rFonts w:ascii="Book Antiqua" w:hAnsi="Book Antiqua" w:hint="eastAsia"/>
          <w:sz w:val="24"/>
          <w:rtl/>
          <w:lang w:eastAsia="en-US"/>
        </w:rPr>
        <w:t>שבסוד</w:t>
      </w:r>
      <w:r w:rsidRPr="00B83FC8">
        <w:rPr>
          <w:rFonts w:ascii="Book Antiqua" w:hAnsi="Book Antiqua"/>
          <w:sz w:val="24"/>
          <w:rtl/>
          <w:lang w:eastAsia="en-US"/>
        </w:rPr>
        <w:t xml:space="preserve"> </w:t>
      </w:r>
      <w:r w:rsidRPr="00B83FC8">
        <w:rPr>
          <w:rFonts w:ascii="Book Antiqua" w:hAnsi="Book Antiqua" w:hint="eastAsia"/>
          <w:sz w:val="24"/>
          <w:rtl/>
          <w:lang w:eastAsia="en-US"/>
        </w:rPr>
        <w:t>כל</w:t>
      </w:r>
      <w:r w:rsidRPr="00B83FC8">
        <w:rPr>
          <w:rFonts w:ascii="Book Antiqua" w:hAnsi="Book Antiqua"/>
          <w:sz w:val="24"/>
          <w:rtl/>
          <w:lang w:eastAsia="en-US"/>
        </w:rPr>
        <w:t xml:space="preserve"> </w:t>
      </w:r>
      <w:r w:rsidRPr="00B83FC8">
        <w:rPr>
          <w:rFonts w:ascii="Book Antiqua" w:hAnsi="Book Antiqua" w:hint="eastAsia"/>
          <w:sz w:val="24"/>
          <w:rtl/>
          <w:lang w:eastAsia="en-US"/>
        </w:rPr>
        <w:t>דבר</w:t>
      </w:r>
      <w:r w:rsidRPr="00B83FC8">
        <w:rPr>
          <w:rFonts w:ascii="Book Antiqua" w:hAnsi="Book Antiqua"/>
          <w:sz w:val="24"/>
          <w:rtl/>
          <w:lang w:eastAsia="en-US"/>
        </w:rPr>
        <w:t xml:space="preserve"> </w:t>
      </w:r>
      <w:r w:rsidRPr="00B83FC8">
        <w:rPr>
          <w:rFonts w:ascii="Book Antiqua" w:hAnsi="Book Antiqua" w:hint="eastAsia"/>
          <w:sz w:val="24"/>
          <w:rtl/>
          <w:lang w:eastAsia="en-US"/>
        </w:rPr>
        <w:t>שהגיע</w:t>
      </w:r>
      <w:r w:rsidRPr="00B83FC8">
        <w:rPr>
          <w:rFonts w:ascii="Book Antiqua" w:hAnsi="Book Antiqua"/>
          <w:sz w:val="24"/>
          <w:rtl/>
          <w:lang w:eastAsia="en-US"/>
        </w:rPr>
        <w:t xml:space="preserve"> </w:t>
      </w:r>
      <w:r w:rsidRPr="00B83FC8">
        <w:rPr>
          <w:rFonts w:ascii="Book Antiqua" w:hAnsi="Book Antiqua" w:hint="eastAsia"/>
          <w:sz w:val="24"/>
          <w:rtl/>
          <w:lang w:eastAsia="en-US"/>
        </w:rPr>
        <w:t>לידיעתי</w:t>
      </w:r>
      <w:r w:rsidRPr="00B83FC8">
        <w:rPr>
          <w:rFonts w:ascii="Book Antiqua" w:hAnsi="Book Antiqua"/>
          <w:sz w:val="24"/>
          <w:rtl/>
          <w:lang w:eastAsia="en-US"/>
        </w:rPr>
        <w:t xml:space="preserve"> </w:t>
      </w:r>
      <w:r w:rsidRPr="00B83FC8">
        <w:rPr>
          <w:rFonts w:ascii="Book Antiqua" w:hAnsi="Book Antiqua" w:hint="eastAsia"/>
          <w:sz w:val="24"/>
          <w:rtl/>
          <w:lang w:eastAsia="en-US"/>
        </w:rPr>
        <w:t>אגב</w:t>
      </w:r>
      <w:r w:rsidRPr="00B83FC8">
        <w:rPr>
          <w:rFonts w:ascii="Book Antiqua" w:hAnsi="Book Antiqua"/>
          <w:sz w:val="24"/>
          <w:rtl/>
          <w:lang w:eastAsia="en-US"/>
        </w:rPr>
        <w:t xml:space="preserve"> </w:t>
      </w:r>
      <w:r w:rsidRPr="00B83FC8">
        <w:rPr>
          <w:rFonts w:ascii="Book Antiqua" w:hAnsi="Book Antiqua" w:hint="eastAsia"/>
          <w:sz w:val="24"/>
          <w:rtl/>
          <w:lang w:eastAsia="en-US"/>
        </w:rPr>
        <w:t>מילוי</w:t>
      </w:r>
      <w:r w:rsidRPr="00B83FC8">
        <w:rPr>
          <w:rFonts w:ascii="Book Antiqua" w:hAnsi="Book Antiqua"/>
          <w:sz w:val="24"/>
          <w:rtl/>
          <w:lang w:eastAsia="en-US"/>
        </w:rPr>
        <w:t xml:space="preserve"> </w:t>
      </w:r>
      <w:r w:rsidRPr="00B83FC8">
        <w:rPr>
          <w:rFonts w:ascii="Book Antiqua" w:hAnsi="Book Antiqua" w:hint="eastAsia"/>
          <w:sz w:val="24"/>
          <w:rtl/>
          <w:lang w:eastAsia="en-US"/>
        </w:rPr>
        <w:t>התפקיד</w:t>
      </w:r>
      <w:r w:rsidRPr="00B83FC8">
        <w:rPr>
          <w:rFonts w:ascii="Book Antiqua" w:hAnsi="Book Antiqua"/>
          <w:sz w:val="24"/>
          <w:rtl/>
          <w:lang w:eastAsia="en-US"/>
        </w:rPr>
        <w:t xml:space="preserve"> </w:t>
      </w:r>
      <w:r w:rsidRPr="00B83FC8">
        <w:rPr>
          <w:rFonts w:ascii="Book Antiqua" w:hAnsi="Book Antiqua" w:hint="eastAsia"/>
          <w:sz w:val="24"/>
          <w:rtl/>
          <w:lang w:eastAsia="en-US"/>
        </w:rPr>
        <w:t>והמתחייב</w:t>
      </w:r>
      <w:r w:rsidRPr="00B83FC8">
        <w:rPr>
          <w:rFonts w:ascii="Book Antiqua" w:hAnsi="Book Antiqua"/>
          <w:sz w:val="24"/>
          <w:rtl/>
          <w:lang w:eastAsia="en-US"/>
        </w:rPr>
        <w:t xml:space="preserve"> </w:t>
      </w:r>
      <w:r w:rsidRPr="00B83FC8">
        <w:rPr>
          <w:rFonts w:ascii="Book Antiqua" w:hAnsi="Book Antiqua" w:hint="eastAsia"/>
          <w:sz w:val="24"/>
          <w:rtl/>
          <w:lang w:eastAsia="en-US"/>
        </w:rPr>
        <w:t>על</w:t>
      </w:r>
      <w:r w:rsidRPr="00B83FC8">
        <w:rPr>
          <w:rFonts w:ascii="Book Antiqua" w:hAnsi="Book Antiqua"/>
          <w:sz w:val="24"/>
          <w:rtl/>
          <w:lang w:eastAsia="en-US"/>
        </w:rPr>
        <w:t xml:space="preserve"> </w:t>
      </w:r>
      <w:r w:rsidRPr="00B83FC8">
        <w:rPr>
          <w:rFonts w:ascii="Book Antiqua" w:hAnsi="Book Antiqua" w:hint="eastAsia"/>
          <w:sz w:val="24"/>
          <w:rtl/>
          <w:lang w:eastAsia="en-US"/>
        </w:rPr>
        <w:t>פי</w:t>
      </w:r>
      <w:r w:rsidRPr="00B83FC8">
        <w:rPr>
          <w:rFonts w:ascii="Book Antiqua" w:hAnsi="Book Antiqua"/>
          <w:sz w:val="24"/>
          <w:rtl/>
          <w:lang w:eastAsia="en-US"/>
        </w:rPr>
        <w:t xml:space="preserve"> </w:t>
      </w:r>
      <w:r w:rsidRPr="00B83FC8">
        <w:rPr>
          <w:rFonts w:ascii="Book Antiqua" w:hAnsi="Book Antiqua" w:hint="eastAsia"/>
          <w:sz w:val="24"/>
          <w:rtl/>
          <w:lang w:eastAsia="en-US"/>
        </w:rPr>
        <w:t>כל</w:t>
      </w:r>
      <w:r w:rsidRPr="00B83FC8">
        <w:rPr>
          <w:rFonts w:ascii="Book Antiqua" w:hAnsi="Book Antiqua"/>
          <w:sz w:val="24"/>
          <w:rtl/>
          <w:lang w:eastAsia="en-US"/>
        </w:rPr>
        <w:t xml:space="preserve"> </w:t>
      </w:r>
      <w:r w:rsidRPr="00B83FC8">
        <w:rPr>
          <w:rFonts w:ascii="Book Antiqua" w:hAnsi="Book Antiqua" w:hint="eastAsia"/>
          <w:sz w:val="24"/>
          <w:rtl/>
          <w:lang w:eastAsia="en-US"/>
        </w:rPr>
        <w:t>דין</w:t>
      </w:r>
      <w:r w:rsidRPr="00B83FC8">
        <w:rPr>
          <w:rFonts w:ascii="Book Antiqua" w:hAnsi="Book Antiqua"/>
          <w:sz w:val="24"/>
          <w:rtl/>
          <w:lang w:eastAsia="en-US"/>
        </w:rPr>
        <w:t>.</w:t>
      </w:r>
    </w:p>
    <w:p w14:paraId="0032001D" w14:textId="77777777" w:rsidR="008B2029" w:rsidRDefault="008B2029" w:rsidP="004B4986">
      <w:pPr>
        <w:spacing w:line="360" w:lineRule="auto"/>
        <w:jc w:val="both"/>
        <w:rPr>
          <w:rFonts w:ascii="Book Antiqua" w:hAnsi="Book Antiqua"/>
          <w:sz w:val="24"/>
          <w:rtl/>
          <w:lang w:eastAsia="en-US"/>
        </w:rPr>
      </w:pPr>
    </w:p>
    <w:p w14:paraId="193B1202" w14:textId="77777777" w:rsidR="004B4986" w:rsidRPr="00B83FC8" w:rsidRDefault="004B4986" w:rsidP="00B83FC8">
      <w:pPr>
        <w:spacing w:line="360" w:lineRule="auto"/>
        <w:jc w:val="both"/>
        <w:rPr>
          <w:rFonts w:ascii="Book Antiqua" w:hAnsi="Book Antiqua"/>
          <w:sz w:val="24"/>
          <w:rtl/>
          <w:lang w:eastAsia="en-US"/>
        </w:rPr>
      </w:pPr>
    </w:p>
    <w:p w14:paraId="0A2E966C" w14:textId="77777777" w:rsidR="008B2029" w:rsidRDefault="008B2029" w:rsidP="008B2029">
      <w:pPr>
        <w:rPr>
          <w:sz w:val="24"/>
          <w:rtl/>
          <w:lang w:eastAsia="en-US"/>
        </w:rPr>
      </w:pPr>
    </w:p>
    <w:p w14:paraId="384D57DA" w14:textId="77777777" w:rsidR="008B2029" w:rsidRDefault="008B2029" w:rsidP="008B2029">
      <w:pPr>
        <w:rPr>
          <w:sz w:val="24"/>
          <w:rtl/>
          <w:lang w:eastAsia="en-US"/>
        </w:rPr>
      </w:pPr>
      <w:r>
        <w:rPr>
          <w:rFonts w:hint="cs"/>
          <w:sz w:val="24"/>
          <w:u w:val="single"/>
          <w:rtl/>
          <w:lang w:eastAsia="en-US"/>
        </w:rPr>
        <w:tab/>
      </w:r>
      <w:r>
        <w:rPr>
          <w:rFonts w:hint="cs"/>
          <w:sz w:val="24"/>
          <w:u w:val="single"/>
          <w:rtl/>
          <w:lang w:eastAsia="en-US"/>
        </w:rPr>
        <w:tab/>
      </w:r>
      <w:r>
        <w:rPr>
          <w:rFonts w:hint="cs"/>
          <w:sz w:val="24"/>
          <w:rtl/>
          <w:lang w:eastAsia="en-US"/>
        </w:rPr>
        <w:tab/>
      </w:r>
      <w:r>
        <w:rPr>
          <w:rFonts w:hint="cs"/>
          <w:sz w:val="24"/>
          <w:rtl/>
          <w:lang w:eastAsia="en-US"/>
        </w:rPr>
        <w:tab/>
      </w:r>
      <w:r>
        <w:rPr>
          <w:rFonts w:hint="cs"/>
          <w:sz w:val="24"/>
          <w:u w:val="single"/>
          <w:rtl/>
          <w:lang w:eastAsia="en-US"/>
        </w:rPr>
        <w:tab/>
      </w:r>
      <w:r>
        <w:rPr>
          <w:rFonts w:hint="cs"/>
          <w:sz w:val="24"/>
          <w:u w:val="single"/>
          <w:rtl/>
          <w:lang w:eastAsia="en-US"/>
        </w:rPr>
        <w:tab/>
      </w:r>
      <w:r>
        <w:rPr>
          <w:rFonts w:hint="cs"/>
          <w:sz w:val="24"/>
          <w:rtl/>
          <w:lang w:eastAsia="en-US"/>
        </w:rPr>
        <w:tab/>
      </w:r>
      <w:r>
        <w:rPr>
          <w:rFonts w:hint="cs"/>
          <w:sz w:val="24"/>
          <w:rtl/>
          <w:lang w:eastAsia="en-US"/>
        </w:rPr>
        <w:tab/>
      </w:r>
      <w:r>
        <w:rPr>
          <w:rFonts w:hint="cs"/>
          <w:sz w:val="24"/>
          <w:u w:val="single"/>
          <w:rtl/>
          <w:lang w:eastAsia="en-US"/>
        </w:rPr>
        <w:tab/>
      </w:r>
      <w:r>
        <w:rPr>
          <w:rFonts w:hint="cs"/>
          <w:sz w:val="24"/>
          <w:u w:val="single"/>
          <w:rtl/>
          <w:lang w:eastAsia="en-US"/>
        </w:rPr>
        <w:tab/>
      </w:r>
    </w:p>
    <w:p w14:paraId="0A300F16" w14:textId="77777777" w:rsidR="008B2029" w:rsidRDefault="008B2029" w:rsidP="008B2029">
      <w:pPr>
        <w:rPr>
          <w:sz w:val="24"/>
          <w:rtl/>
          <w:lang w:eastAsia="en-US"/>
        </w:rPr>
      </w:pPr>
      <w:r>
        <w:rPr>
          <w:rFonts w:hint="cs"/>
          <w:sz w:val="24"/>
          <w:rtl/>
          <w:lang w:eastAsia="en-US"/>
        </w:rPr>
        <w:t xml:space="preserve">   שם משפחה</w:t>
      </w:r>
      <w:r>
        <w:rPr>
          <w:rFonts w:hint="cs"/>
          <w:sz w:val="24"/>
          <w:rtl/>
          <w:lang w:eastAsia="en-US"/>
        </w:rPr>
        <w:tab/>
      </w:r>
      <w:r>
        <w:rPr>
          <w:rFonts w:hint="cs"/>
          <w:sz w:val="24"/>
          <w:rtl/>
          <w:lang w:eastAsia="en-US"/>
        </w:rPr>
        <w:tab/>
      </w:r>
      <w:r>
        <w:rPr>
          <w:rFonts w:hint="cs"/>
          <w:sz w:val="24"/>
          <w:rtl/>
          <w:lang w:eastAsia="en-US"/>
        </w:rPr>
        <w:tab/>
        <w:t xml:space="preserve">      שם פרטי</w:t>
      </w:r>
      <w:r>
        <w:rPr>
          <w:rFonts w:hint="cs"/>
          <w:sz w:val="24"/>
          <w:rtl/>
          <w:lang w:eastAsia="en-US"/>
        </w:rPr>
        <w:tab/>
      </w:r>
      <w:r>
        <w:rPr>
          <w:rFonts w:hint="cs"/>
          <w:sz w:val="24"/>
          <w:rtl/>
          <w:lang w:eastAsia="en-US"/>
        </w:rPr>
        <w:tab/>
      </w:r>
      <w:r>
        <w:rPr>
          <w:rFonts w:hint="cs"/>
          <w:sz w:val="24"/>
          <w:rtl/>
          <w:lang w:eastAsia="en-US"/>
        </w:rPr>
        <w:tab/>
        <w:t xml:space="preserve">    מספר זהות</w:t>
      </w:r>
    </w:p>
    <w:p w14:paraId="70BF7038" w14:textId="77777777" w:rsidR="008B2029" w:rsidRDefault="008B2029" w:rsidP="008B2029">
      <w:pPr>
        <w:rPr>
          <w:sz w:val="24"/>
          <w:rtl/>
          <w:lang w:eastAsia="en-US"/>
        </w:rPr>
      </w:pPr>
    </w:p>
    <w:p w14:paraId="7B40FB24" w14:textId="77777777" w:rsidR="008B2029" w:rsidRDefault="008B2029" w:rsidP="008B2029">
      <w:pPr>
        <w:rPr>
          <w:sz w:val="24"/>
          <w:u w:val="single"/>
          <w:rtl/>
          <w:lang w:eastAsia="en-US"/>
        </w:rPr>
      </w:pPr>
      <w:r>
        <w:rPr>
          <w:rFonts w:hint="cs"/>
          <w:sz w:val="24"/>
          <w:rtl/>
          <w:lang w:eastAsia="en-US"/>
        </w:rPr>
        <w:tab/>
      </w:r>
      <w:r>
        <w:rPr>
          <w:rFonts w:hint="cs"/>
          <w:sz w:val="24"/>
          <w:rtl/>
          <w:lang w:eastAsia="en-US"/>
        </w:rPr>
        <w:tab/>
      </w:r>
      <w:r>
        <w:rPr>
          <w:rFonts w:hint="cs"/>
          <w:sz w:val="24"/>
          <w:u w:val="single"/>
          <w:rtl/>
          <w:lang w:eastAsia="en-US"/>
        </w:rPr>
        <w:tab/>
      </w:r>
      <w:r>
        <w:rPr>
          <w:rFonts w:hint="cs"/>
          <w:sz w:val="24"/>
          <w:u w:val="single"/>
          <w:rtl/>
          <w:lang w:eastAsia="en-US"/>
        </w:rPr>
        <w:tab/>
      </w:r>
      <w:r>
        <w:rPr>
          <w:rFonts w:hint="cs"/>
          <w:sz w:val="24"/>
          <w:rtl/>
          <w:lang w:eastAsia="en-US"/>
        </w:rPr>
        <w:tab/>
      </w:r>
      <w:r>
        <w:rPr>
          <w:rFonts w:hint="cs"/>
          <w:sz w:val="24"/>
          <w:rtl/>
          <w:lang w:eastAsia="en-US"/>
        </w:rPr>
        <w:tab/>
      </w:r>
      <w:r>
        <w:rPr>
          <w:rFonts w:hint="cs"/>
          <w:sz w:val="24"/>
          <w:u w:val="single"/>
          <w:rtl/>
          <w:lang w:eastAsia="en-US"/>
        </w:rPr>
        <w:tab/>
      </w:r>
      <w:r>
        <w:rPr>
          <w:rFonts w:hint="cs"/>
          <w:sz w:val="24"/>
          <w:u w:val="single"/>
          <w:rtl/>
          <w:lang w:eastAsia="en-US"/>
        </w:rPr>
        <w:tab/>
      </w:r>
    </w:p>
    <w:p w14:paraId="06EF9C60" w14:textId="77777777" w:rsidR="008B2029" w:rsidRDefault="008B2029" w:rsidP="008B2029">
      <w:pPr>
        <w:ind w:left="720"/>
        <w:rPr>
          <w:sz w:val="24"/>
          <w:rtl/>
          <w:lang w:eastAsia="en-US"/>
        </w:rPr>
      </w:pPr>
      <w:r>
        <w:rPr>
          <w:rFonts w:hint="cs"/>
          <w:sz w:val="24"/>
          <w:rtl/>
          <w:lang w:eastAsia="en-US"/>
        </w:rPr>
        <w:tab/>
        <w:t xml:space="preserve">        תאריך</w:t>
      </w:r>
      <w:r>
        <w:rPr>
          <w:rFonts w:hint="cs"/>
          <w:sz w:val="24"/>
          <w:rtl/>
          <w:lang w:eastAsia="en-US"/>
        </w:rPr>
        <w:tab/>
      </w:r>
      <w:r>
        <w:rPr>
          <w:rFonts w:hint="cs"/>
          <w:sz w:val="24"/>
          <w:rtl/>
          <w:lang w:eastAsia="en-US"/>
        </w:rPr>
        <w:tab/>
      </w:r>
      <w:r>
        <w:rPr>
          <w:rFonts w:hint="cs"/>
          <w:sz w:val="24"/>
          <w:rtl/>
          <w:lang w:eastAsia="en-US"/>
        </w:rPr>
        <w:tab/>
        <w:t xml:space="preserve">         חתימה</w:t>
      </w:r>
    </w:p>
    <w:p w14:paraId="314ED1F0" w14:textId="77777777" w:rsidR="008B2029" w:rsidRDefault="008B2029" w:rsidP="008B2029">
      <w:pPr>
        <w:ind w:left="720"/>
        <w:rPr>
          <w:sz w:val="24"/>
          <w:rtl/>
          <w:lang w:eastAsia="en-US"/>
        </w:rPr>
      </w:pPr>
    </w:p>
    <w:p w14:paraId="37D8AD78" w14:textId="77777777" w:rsidR="008B2029" w:rsidRDefault="008B2029" w:rsidP="008B2029">
      <w:pPr>
        <w:rPr>
          <w:sz w:val="24"/>
          <w:rtl/>
          <w:lang w:eastAsia="en-US"/>
        </w:rPr>
      </w:pPr>
    </w:p>
    <w:p w14:paraId="0E83A0CD" w14:textId="77777777" w:rsidR="008B2029" w:rsidRPr="00B83FC8" w:rsidRDefault="008B2029" w:rsidP="00B83FC8">
      <w:pPr>
        <w:pStyle w:val="1"/>
        <w:rPr>
          <w:rFonts w:ascii="David" w:hAnsi="David"/>
          <w:b w:val="0"/>
          <w:bCs w:val="0"/>
          <w:sz w:val="28"/>
          <w:rtl/>
          <w:lang w:eastAsia="en-US"/>
        </w:rPr>
      </w:pPr>
      <w:r w:rsidRPr="00B83FC8">
        <w:rPr>
          <w:rFonts w:ascii="David" w:hAnsi="David" w:cs="David"/>
          <w:sz w:val="28"/>
          <w:rtl/>
          <w:lang w:eastAsia="en-US"/>
        </w:rPr>
        <w:br w:type="page"/>
      </w:r>
      <w:bookmarkStart w:id="110" w:name="_Toc61602137"/>
      <w:bookmarkStart w:id="111" w:name="_Toc78123016"/>
      <w:bookmarkStart w:id="112" w:name="_Toc78167943"/>
      <w:bookmarkStart w:id="113" w:name="_Toc87378374"/>
      <w:bookmarkStart w:id="114" w:name="_Toc536363066"/>
      <w:bookmarkStart w:id="115" w:name="_Toc61602138"/>
      <w:bookmarkStart w:id="116" w:name="_Toc78123023"/>
      <w:bookmarkStart w:id="117" w:name="_Toc78167944"/>
      <w:bookmarkStart w:id="118" w:name="_Toc87378375"/>
      <w:r w:rsidRPr="00B83FC8">
        <w:rPr>
          <w:rFonts w:ascii="David" w:hAnsi="David" w:cs="David" w:hint="eastAsia"/>
          <w:sz w:val="28"/>
          <w:rtl/>
          <w:lang w:eastAsia="en-US"/>
        </w:rPr>
        <w:lastRenderedPageBreak/>
        <w:t>נספח</w:t>
      </w:r>
      <w:r w:rsidRPr="00B83FC8">
        <w:rPr>
          <w:rFonts w:ascii="David" w:hAnsi="David" w:cs="David"/>
          <w:sz w:val="28"/>
          <w:rtl/>
          <w:lang w:eastAsia="en-US"/>
        </w:rPr>
        <w:t xml:space="preserve"> </w:t>
      </w:r>
      <w:r w:rsidRPr="00B83FC8">
        <w:rPr>
          <w:rFonts w:ascii="David" w:hAnsi="David" w:cs="David" w:hint="eastAsia"/>
          <w:sz w:val="28"/>
          <w:rtl/>
          <w:lang w:eastAsia="en-US"/>
        </w:rPr>
        <w:t>ה</w:t>
      </w:r>
      <w:r w:rsidRPr="00B83FC8">
        <w:rPr>
          <w:rFonts w:ascii="David" w:hAnsi="David" w:cs="David"/>
          <w:sz w:val="28"/>
          <w:rtl/>
          <w:lang w:eastAsia="en-US"/>
        </w:rPr>
        <w:t xml:space="preserve">' - </w:t>
      </w:r>
      <w:r w:rsidRPr="00B83FC8">
        <w:rPr>
          <w:rFonts w:ascii="David" w:hAnsi="David" w:cs="David" w:hint="eastAsia"/>
          <w:sz w:val="28"/>
          <w:rtl/>
          <w:lang w:eastAsia="en-US"/>
        </w:rPr>
        <w:t>נוסח</w:t>
      </w:r>
      <w:r w:rsidRPr="00B83FC8">
        <w:rPr>
          <w:rFonts w:ascii="David" w:hAnsi="David" w:cs="David"/>
          <w:sz w:val="28"/>
          <w:rtl/>
          <w:lang w:eastAsia="en-US"/>
        </w:rPr>
        <w:t xml:space="preserve"> </w:t>
      </w:r>
      <w:r w:rsidRPr="00B83FC8">
        <w:rPr>
          <w:rFonts w:ascii="David" w:hAnsi="David" w:cs="David" w:hint="eastAsia"/>
          <w:sz w:val="28"/>
          <w:rtl/>
          <w:lang w:eastAsia="en-US"/>
        </w:rPr>
        <w:t>ערבות</w:t>
      </w:r>
      <w:bookmarkEnd w:id="110"/>
      <w:bookmarkEnd w:id="111"/>
      <w:bookmarkEnd w:id="112"/>
      <w:bookmarkEnd w:id="113"/>
      <w:bookmarkEnd w:id="114"/>
    </w:p>
    <w:p w14:paraId="6ABC8188" w14:textId="77777777" w:rsidR="001C6E8B" w:rsidRPr="001C6E8B" w:rsidRDefault="001C6E8B" w:rsidP="00B83FC8">
      <w:pPr>
        <w:rPr>
          <w:b/>
          <w:bCs/>
          <w:sz w:val="28"/>
          <w:szCs w:val="28"/>
          <w:u w:val="single"/>
          <w:rtl/>
          <w:lang w:eastAsia="en-US"/>
        </w:rPr>
      </w:pPr>
    </w:p>
    <w:p w14:paraId="5CC22CED" w14:textId="77777777" w:rsidR="008B2029" w:rsidRDefault="008B2029" w:rsidP="00FD030C">
      <w:pPr>
        <w:rPr>
          <w:sz w:val="24"/>
          <w:rtl/>
          <w:lang w:eastAsia="en-US"/>
        </w:rPr>
      </w:pPr>
    </w:p>
    <w:tbl>
      <w:tblPr>
        <w:bidiVisual/>
        <w:tblW w:w="0" w:type="auto"/>
        <w:jc w:val="center"/>
        <w:tblLook w:val="04A0" w:firstRow="1" w:lastRow="0" w:firstColumn="1" w:lastColumn="0" w:noHBand="0" w:noVBand="1"/>
      </w:tblPr>
      <w:tblGrid>
        <w:gridCol w:w="2852"/>
        <w:gridCol w:w="3240"/>
      </w:tblGrid>
      <w:tr w:rsidR="008B2029" w14:paraId="471C64CB" w14:textId="77777777" w:rsidTr="00E860A3">
        <w:trPr>
          <w:jc w:val="center"/>
        </w:trPr>
        <w:tc>
          <w:tcPr>
            <w:tcW w:w="2852" w:type="dxa"/>
          </w:tcPr>
          <w:p w14:paraId="204256DE" w14:textId="77777777" w:rsidR="008B2029" w:rsidRDefault="008B2029" w:rsidP="00FD030C">
            <w:pPr>
              <w:rPr>
                <w:sz w:val="24"/>
                <w:lang w:eastAsia="en-US"/>
              </w:rPr>
            </w:pPr>
            <w:r>
              <w:rPr>
                <w:rFonts w:hint="cs"/>
                <w:sz w:val="24"/>
                <w:rtl/>
                <w:lang w:eastAsia="en-US"/>
              </w:rPr>
              <w:t>שם הבנק / חברת הביטוח</w:t>
            </w:r>
          </w:p>
        </w:tc>
        <w:tc>
          <w:tcPr>
            <w:tcW w:w="3240" w:type="dxa"/>
            <w:tcBorders>
              <w:top w:val="nil"/>
              <w:left w:val="nil"/>
              <w:bottom w:val="single" w:sz="4" w:space="0" w:color="auto"/>
              <w:right w:val="nil"/>
            </w:tcBorders>
          </w:tcPr>
          <w:p w14:paraId="2C0B432A" w14:textId="77777777" w:rsidR="008B2029" w:rsidRDefault="008B2029" w:rsidP="007C1405">
            <w:pPr>
              <w:rPr>
                <w:sz w:val="24"/>
                <w:lang w:eastAsia="en-US"/>
              </w:rPr>
            </w:pPr>
          </w:p>
        </w:tc>
      </w:tr>
      <w:tr w:rsidR="008B2029" w14:paraId="6D94C107" w14:textId="77777777" w:rsidTr="00E860A3">
        <w:trPr>
          <w:jc w:val="center"/>
        </w:trPr>
        <w:tc>
          <w:tcPr>
            <w:tcW w:w="2852" w:type="dxa"/>
          </w:tcPr>
          <w:p w14:paraId="2753A4FA" w14:textId="77777777" w:rsidR="008B2029" w:rsidRDefault="008B2029" w:rsidP="00FD030C">
            <w:pPr>
              <w:rPr>
                <w:sz w:val="24"/>
                <w:lang w:eastAsia="en-US"/>
              </w:rPr>
            </w:pPr>
            <w:r>
              <w:rPr>
                <w:rFonts w:hint="cs"/>
                <w:sz w:val="24"/>
                <w:rtl/>
                <w:lang w:eastAsia="en-US"/>
              </w:rPr>
              <w:t>מספר הטלפון</w:t>
            </w:r>
          </w:p>
        </w:tc>
        <w:tc>
          <w:tcPr>
            <w:tcW w:w="3240" w:type="dxa"/>
            <w:tcBorders>
              <w:top w:val="single" w:sz="4" w:space="0" w:color="auto"/>
              <w:left w:val="nil"/>
              <w:bottom w:val="single" w:sz="4" w:space="0" w:color="auto"/>
              <w:right w:val="nil"/>
            </w:tcBorders>
          </w:tcPr>
          <w:p w14:paraId="4EECCD82" w14:textId="77777777" w:rsidR="008B2029" w:rsidRDefault="008B2029" w:rsidP="00FD030C">
            <w:pPr>
              <w:rPr>
                <w:sz w:val="24"/>
                <w:lang w:eastAsia="en-US"/>
              </w:rPr>
            </w:pPr>
          </w:p>
        </w:tc>
      </w:tr>
      <w:tr w:rsidR="008B2029" w14:paraId="213706BA" w14:textId="77777777" w:rsidTr="00E860A3">
        <w:trPr>
          <w:jc w:val="center"/>
        </w:trPr>
        <w:tc>
          <w:tcPr>
            <w:tcW w:w="2852" w:type="dxa"/>
          </w:tcPr>
          <w:p w14:paraId="7EBE0A59" w14:textId="77777777" w:rsidR="008B2029" w:rsidRDefault="008B2029" w:rsidP="00FD030C">
            <w:pPr>
              <w:rPr>
                <w:sz w:val="24"/>
                <w:lang w:eastAsia="en-US"/>
              </w:rPr>
            </w:pPr>
            <w:r>
              <w:rPr>
                <w:rFonts w:hint="cs"/>
                <w:sz w:val="24"/>
                <w:rtl/>
                <w:lang w:eastAsia="en-US"/>
              </w:rPr>
              <w:t>מספר הפקס</w:t>
            </w:r>
          </w:p>
        </w:tc>
        <w:tc>
          <w:tcPr>
            <w:tcW w:w="3240" w:type="dxa"/>
            <w:tcBorders>
              <w:top w:val="single" w:sz="4" w:space="0" w:color="auto"/>
              <w:left w:val="nil"/>
              <w:bottom w:val="single" w:sz="4" w:space="0" w:color="auto"/>
              <w:right w:val="nil"/>
            </w:tcBorders>
          </w:tcPr>
          <w:p w14:paraId="5B9FEC3F" w14:textId="77777777" w:rsidR="008B2029" w:rsidRDefault="008B2029" w:rsidP="00FD030C">
            <w:pPr>
              <w:rPr>
                <w:sz w:val="24"/>
                <w:lang w:eastAsia="en-US"/>
              </w:rPr>
            </w:pPr>
          </w:p>
        </w:tc>
      </w:tr>
    </w:tbl>
    <w:p w14:paraId="5709DF3E" w14:textId="77777777" w:rsidR="008B2029" w:rsidRDefault="008B2029" w:rsidP="00FD030C">
      <w:pPr>
        <w:rPr>
          <w:sz w:val="24"/>
          <w:rtl/>
          <w:lang w:eastAsia="en-US"/>
        </w:rPr>
      </w:pPr>
    </w:p>
    <w:p w14:paraId="30C626EA" w14:textId="77777777" w:rsidR="008B2029" w:rsidRDefault="008B2029" w:rsidP="00B83FC8">
      <w:pPr>
        <w:rPr>
          <w:sz w:val="24"/>
          <w:rtl/>
          <w:lang w:eastAsia="en-US"/>
        </w:rPr>
      </w:pPr>
    </w:p>
    <w:p w14:paraId="3CCFAD3C" w14:textId="77777777" w:rsidR="008B2029" w:rsidRDefault="008B2029" w:rsidP="00B83FC8">
      <w:pPr>
        <w:rPr>
          <w:b/>
          <w:bCs/>
          <w:sz w:val="24"/>
          <w:u w:val="single"/>
          <w:rtl/>
          <w:lang w:eastAsia="en-US"/>
        </w:rPr>
      </w:pPr>
      <w:r>
        <w:rPr>
          <w:rFonts w:hint="cs"/>
          <w:b/>
          <w:bCs/>
          <w:sz w:val="24"/>
          <w:u w:val="single"/>
          <w:rtl/>
          <w:lang w:eastAsia="en-US"/>
        </w:rPr>
        <w:t xml:space="preserve">כתב ערבות </w:t>
      </w:r>
    </w:p>
    <w:p w14:paraId="0635A28E" w14:textId="77777777" w:rsidR="008B2029" w:rsidRDefault="008B2029" w:rsidP="00B83FC8">
      <w:pPr>
        <w:rPr>
          <w:b/>
          <w:bCs/>
          <w:sz w:val="24"/>
          <w:u w:val="single"/>
          <w:rtl/>
          <w:lang w:eastAsia="en-US"/>
        </w:rPr>
      </w:pPr>
    </w:p>
    <w:p w14:paraId="52A9C733" w14:textId="77777777" w:rsidR="008B2029" w:rsidRDefault="008B2029" w:rsidP="00B83FC8">
      <w:pPr>
        <w:rPr>
          <w:sz w:val="24"/>
          <w:rtl/>
          <w:lang w:eastAsia="en-US"/>
        </w:rPr>
      </w:pPr>
      <w:r>
        <w:rPr>
          <w:rFonts w:hint="cs"/>
          <w:sz w:val="24"/>
          <w:rtl/>
          <w:lang w:eastAsia="en-US"/>
        </w:rPr>
        <w:t xml:space="preserve">לכבוד </w:t>
      </w:r>
    </w:p>
    <w:p w14:paraId="564BD069" w14:textId="77777777" w:rsidR="008B2029" w:rsidRDefault="008B2029" w:rsidP="00B83FC8">
      <w:pPr>
        <w:rPr>
          <w:sz w:val="24"/>
          <w:rtl/>
          <w:lang w:eastAsia="en-US"/>
        </w:rPr>
      </w:pPr>
      <w:r>
        <w:rPr>
          <w:rFonts w:hint="cs"/>
          <w:sz w:val="24"/>
          <w:rtl/>
          <w:lang w:eastAsia="en-US"/>
        </w:rPr>
        <w:t xml:space="preserve">ממשלת ישראל </w:t>
      </w:r>
    </w:p>
    <w:p w14:paraId="358720AA" w14:textId="77777777" w:rsidR="008B2029" w:rsidRDefault="008B2029" w:rsidP="00B83FC8">
      <w:pPr>
        <w:widowControl w:val="0"/>
        <w:rPr>
          <w:sz w:val="24"/>
          <w:rtl/>
          <w:lang w:eastAsia="en-US"/>
        </w:rPr>
      </w:pPr>
      <w:r>
        <w:rPr>
          <w:rFonts w:hint="cs"/>
          <w:sz w:val="24"/>
          <w:rtl/>
          <w:lang w:eastAsia="en-US"/>
        </w:rPr>
        <w:t xml:space="preserve">באמצעות משרד האוצר - רשות המיסים בישראל </w:t>
      </w:r>
    </w:p>
    <w:p w14:paraId="1BFCEF67" w14:textId="77777777" w:rsidR="008B2029" w:rsidRDefault="008B2029" w:rsidP="00B83FC8">
      <w:pPr>
        <w:rPr>
          <w:sz w:val="24"/>
          <w:rtl/>
          <w:lang w:eastAsia="en-US"/>
        </w:rPr>
      </w:pPr>
    </w:p>
    <w:p w14:paraId="51790D7F" w14:textId="77777777" w:rsidR="008B2029" w:rsidRDefault="008B2029" w:rsidP="00B83FC8">
      <w:pPr>
        <w:rPr>
          <w:sz w:val="24"/>
          <w:rtl/>
          <w:lang w:eastAsia="en-US"/>
        </w:rPr>
      </w:pPr>
      <w:r>
        <w:rPr>
          <w:rFonts w:hint="cs"/>
          <w:sz w:val="24"/>
          <w:rtl/>
          <w:lang w:eastAsia="en-US"/>
        </w:rPr>
        <w:t xml:space="preserve">הנדון: </w:t>
      </w:r>
      <w:r>
        <w:rPr>
          <w:rFonts w:hint="cs"/>
          <w:sz w:val="24"/>
          <w:u w:val="single"/>
          <w:rtl/>
          <w:lang w:eastAsia="en-US"/>
        </w:rPr>
        <w:t>ערבות מס' _______________</w:t>
      </w:r>
    </w:p>
    <w:p w14:paraId="2C079B21" w14:textId="77777777" w:rsidR="008B2029" w:rsidRDefault="008B2029" w:rsidP="00E44DAF">
      <w:pPr>
        <w:spacing w:line="360" w:lineRule="auto"/>
        <w:rPr>
          <w:sz w:val="24"/>
          <w:rtl/>
          <w:lang w:eastAsia="en-US"/>
        </w:rPr>
      </w:pPr>
    </w:p>
    <w:p w14:paraId="3AD6FA3C" w14:textId="0AFB4529" w:rsidR="00C83FA3" w:rsidRDefault="008B2029" w:rsidP="00E44DAF">
      <w:pPr>
        <w:spacing w:line="360" w:lineRule="auto"/>
        <w:rPr>
          <w:sz w:val="24"/>
          <w:rtl/>
          <w:lang w:eastAsia="en-US"/>
        </w:rPr>
      </w:pPr>
      <w:r>
        <w:rPr>
          <w:rFonts w:hint="cs"/>
          <w:sz w:val="24"/>
          <w:rtl/>
          <w:lang w:eastAsia="en-US"/>
        </w:rPr>
        <w:t xml:space="preserve">אנו ערבים בזאת כלפיכם לסילוק כל סכום עד לסך של </w:t>
      </w:r>
      <w:r w:rsidR="00E30ED9">
        <w:rPr>
          <w:rFonts w:hint="cs"/>
          <w:sz w:val="24"/>
          <w:rtl/>
          <w:lang w:eastAsia="en-US"/>
        </w:rPr>
        <w:t>_____</w:t>
      </w:r>
      <w:r w:rsidR="000A50B3">
        <w:rPr>
          <w:rFonts w:hint="cs"/>
          <w:sz w:val="24"/>
          <w:rtl/>
          <w:lang w:eastAsia="en-US"/>
        </w:rPr>
        <w:t xml:space="preserve"> ₪ </w:t>
      </w:r>
      <w:r>
        <w:rPr>
          <w:rFonts w:hint="cs"/>
          <w:sz w:val="24"/>
          <w:rtl/>
          <w:lang w:eastAsia="en-US"/>
        </w:rPr>
        <w:t xml:space="preserve">(במילים: </w:t>
      </w:r>
      <w:r w:rsidR="00E30ED9">
        <w:rPr>
          <w:rFonts w:hint="cs"/>
          <w:sz w:val="24"/>
          <w:rtl/>
          <w:lang w:eastAsia="en-US"/>
        </w:rPr>
        <w:t>______</w:t>
      </w:r>
      <w:r w:rsidR="000A50B3">
        <w:rPr>
          <w:rFonts w:hint="cs"/>
          <w:sz w:val="24"/>
          <w:rtl/>
          <w:lang w:eastAsia="en-US"/>
        </w:rPr>
        <w:t>)</w:t>
      </w:r>
      <w:r>
        <w:rPr>
          <w:rFonts w:hint="cs"/>
          <w:sz w:val="24"/>
          <w:rtl/>
          <w:lang w:eastAsia="en-US"/>
        </w:rPr>
        <w:t>, שיוצמד למדד המחירים לצרכן מתאריך _________, אשר תדרשו מאת _______________ (להלן – החייב) בקשר עם מכרז מס</w:t>
      </w:r>
      <w:r w:rsidR="00C83FA3">
        <w:rPr>
          <w:rFonts w:hint="cs"/>
          <w:sz w:val="24"/>
          <w:rtl/>
          <w:lang w:eastAsia="en-US"/>
        </w:rPr>
        <w:t xml:space="preserve">' </w:t>
      </w:r>
      <w:r w:rsidR="00E44DAF">
        <w:rPr>
          <w:rFonts w:hint="cs"/>
          <w:sz w:val="24"/>
          <w:rtl/>
          <w:lang w:eastAsia="en-US"/>
        </w:rPr>
        <w:t xml:space="preserve">6/2019 - </w:t>
      </w:r>
      <w:r w:rsidR="00C83FA3" w:rsidRPr="00C83FA3">
        <w:rPr>
          <w:rFonts w:hint="cs"/>
          <w:sz w:val="24"/>
          <w:rtl/>
          <w:lang w:eastAsia="en-US"/>
        </w:rPr>
        <w:t>ש</w:t>
      </w:r>
      <w:r w:rsidR="00C83FA3" w:rsidRPr="00C83FA3">
        <w:rPr>
          <w:sz w:val="24"/>
          <w:rtl/>
          <w:lang w:eastAsia="en-US"/>
        </w:rPr>
        <w:t xml:space="preserve">ירותי </w:t>
      </w:r>
      <w:r w:rsidR="00C83FA3" w:rsidRPr="00C83FA3">
        <w:rPr>
          <w:rFonts w:hint="cs"/>
          <w:sz w:val="24"/>
          <w:rtl/>
          <w:lang w:eastAsia="en-US"/>
        </w:rPr>
        <w:t xml:space="preserve">ייעוץ </w:t>
      </w:r>
      <w:r w:rsidR="00C83FA3" w:rsidRPr="00C83FA3">
        <w:rPr>
          <w:sz w:val="24"/>
          <w:rtl/>
          <w:lang w:eastAsia="en-US"/>
        </w:rPr>
        <w:t xml:space="preserve"> </w:t>
      </w:r>
      <w:r w:rsidR="001E576A" w:rsidRPr="007643AD">
        <w:rPr>
          <w:rFonts w:hint="cs"/>
          <w:sz w:val="24"/>
          <w:rtl/>
          <w:lang w:eastAsia="en-US"/>
        </w:rPr>
        <w:t xml:space="preserve">במתודולוגיות </w:t>
      </w:r>
      <w:r w:rsidR="00C83FA3" w:rsidRPr="007643AD">
        <w:rPr>
          <w:sz w:val="24"/>
          <w:rtl/>
          <w:lang w:eastAsia="en-US"/>
        </w:rPr>
        <w:t>מחשוב</w:t>
      </w:r>
      <w:r w:rsidR="00C83FA3" w:rsidRPr="00C83FA3">
        <w:rPr>
          <w:rFonts w:hint="cs"/>
          <w:sz w:val="24"/>
          <w:rtl/>
          <w:lang w:eastAsia="en-US"/>
        </w:rPr>
        <w:t>.</w:t>
      </w:r>
    </w:p>
    <w:p w14:paraId="644AA0F1" w14:textId="77777777" w:rsidR="008B2029" w:rsidRDefault="008B2029" w:rsidP="00E44DAF">
      <w:pPr>
        <w:spacing w:line="360" w:lineRule="auto"/>
        <w:rPr>
          <w:sz w:val="24"/>
          <w:rtl/>
          <w:lang w:eastAsia="en-US"/>
        </w:rPr>
      </w:pPr>
      <w:r>
        <w:rPr>
          <w:rFonts w:hint="cs"/>
          <w:sz w:val="24"/>
          <w:rtl/>
          <w:lang w:eastAsia="en-US"/>
        </w:rPr>
        <w:t xml:space="preserve">אנו נשלם לכם את הסכום הנ"ל תוך 15 יום מתאריך דרישתכם הראשונה שנשלחה אלינו בכתב בדואר רשום, מבלי שתהיו חייבים לנמק את דרישתכם ומבלי לטעון כלפיכם טענת הגנה כלשהי שיכולה לעמוד לחייב בקשר לחיוב כלפיכם ומבלי לדרוש תחילה את סילוק הסכום האמור מאת החייב. </w:t>
      </w:r>
    </w:p>
    <w:p w14:paraId="1E0D32E4" w14:textId="77777777" w:rsidR="008B2029" w:rsidRDefault="008B2029" w:rsidP="008B2029">
      <w:pPr>
        <w:widowControl w:val="0"/>
        <w:spacing w:line="360" w:lineRule="auto"/>
        <w:jc w:val="both"/>
        <w:rPr>
          <w:sz w:val="24"/>
          <w:rtl/>
          <w:lang w:eastAsia="en-US"/>
        </w:rPr>
      </w:pPr>
    </w:p>
    <w:p w14:paraId="7B661989" w14:textId="77777777" w:rsidR="008B2029" w:rsidRDefault="008B2029" w:rsidP="008B2029">
      <w:pPr>
        <w:widowControl w:val="0"/>
        <w:spacing w:line="360" w:lineRule="auto"/>
        <w:jc w:val="both"/>
        <w:rPr>
          <w:sz w:val="24"/>
          <w:rtl/>
          <w:lang w:eastAsia="en-US"/>
        </w:rPr>
      </w:pPr>
      <w:r>
        <w:rPr>
          <w:rFonts w:hint="cs"/>
          <w:sz w:val="24"/>
          <w:rtl/>
          <w:lang w:eastAsia="en-US"/>
        </w:rPr>
        <w:t xml:space="preserve">ערבות זו תהיה בתוקף מתאריך __________ עד תאריך ______. </w:t>
      </w:r>
    </w:p>
    <w:p w14:paraId="16EE8C44" w14:textId="77777777" w:rsidR="008B2029" w:rsidRDefault="008B2029" w:rsidP="008B2029">
      <w:pPr>
        <w:widowControl w:val="0"/>
        <w:spacing w:line="360" w:lineRule="auto"/>
        <w:jc w:val="both"/>
        <w:rPr>
          <w:sz w:val="24"/>
          <w:rtl/>
          <w:lang w:eastAsia="en-US"/>
        </w:rPr>
      </w:pPr>
      <w:r>
        <w:rPr>
          <w:rFonts w:hint="cs"/>
          <w:sz w:val="24"/>
          <w:rtl/>
          <w:lang w:eastAsia="en-US"/>
        </w:rPr>
        <w:t>ערבות זו אינה ניתנת להעברה או להסבה.</w:t>
      </w:r>
    </w:p>
    <w:p w14:paraId="5887CAF8" w14:textId="77777777" w:rsidR="008B2029" w:rsidRDefault="008B2029" w:rsidP="008B2029">
      <w:pPr>
        <w:widowControl w:val="0"/>
        <w:jc w:val="both"/>
        <w:rPr>
          <w:sz w:val="24"/>
          <w:rtl/>
          <w:lang w:eastAsia="en-US"/>
        </w:rPr>
      </w:pPr>
      <w:r>
        <w:rPr>
          <w:rFonts w:hint="cs"/>
          <w:sz w:val="24"/>
          <w:rtl/>
          <w:lang w:eastAsia="en-US"/>
        </w:rPr>
        <w:t xml:space="preserve">דרישה על פי ערבות זו יש להפנות לסניף הבנק/חברת הביטוח שכתובתו: </w:t>
      </w:r>
    </w:p>
    <w:p w14:paraId="6C8263C2" w14:textId="77777777" w:rsidR="008B2029" w:rsidRDefault="008B2029" w:rsidP="008B2029">
      <w:pPr>
        <w:widowControl w:val="0"/>
        <w:rPr>
          <w:sz w:val="24"/>
          <w:rtl/>
          <w:lang w:eastAsia="en-US"/>
        </w:rPr>
      </w:pPr>
    </w:p>
    <w:p w14:paraId="6139F73F" w14:textId="77777777" w:rsidR="008B2029" w:rsidRDefault="008B2029" w:rsidP="008B2029">
      <w:pPr>
        <w:widowControl w:val="0"/>
        <w:rPr>
          <w:sz w:val="24"/>
          <w:rtl/>
          <w:lang w:eastAsia="en-US"/>
        </w:rPr>
      </w:pPr>
    </w:p>
    <w:tbl>
      <w:tblPr>
        <w:bidiVisual/>
        <w:tblW w:w="0" w:type="auto"/>
        <w:tblLook w:val="04A0" w:firstRow="1" w:lastRow="0" w:firstColumn="1" w:lastColumn="0" w:noHBand="0" w:noVBand="1"/>
      </w:tblPr>
      <w:tblGrid>
        <w:gridCol w:w="3595"/>
        <w:gridCol w:w="351"/>
        <w:gridCol w:w="4367"/>
      </w:tblGrid>
      <w:tr w:rsidR="008B2029" w14:paraId="5C18932E" w14:textId="77777777" w:rsidTr="00E860A3">
        <w:tc>
          <w:tcPr>
            <w:tcW w:w="3752" w:type="dxa"/>
            <w:tcBorders>
              <w:top w:val="single" w:sz="4" w:space="0" w:color="auto"/>
              <w:left w:val="nil"/>
              <w:bottom w:val="nil"/>
              <w:right w:val="nil"/>
            </w:tcBorders>
          </w:tcPr>
          <w:p w14:paraId="07CF09C7" w14:textId="77777777" w:rsidR="008B2029" w:rsidRDefault="008B2029" w:rsidP="00E860A3">
            <w:pPr>
              <w:widowControl w:val="0"/>
              <w:jc w:val="center"/>
              <w:rPr>
                <w:sz w:val="24"/>
                <w:lang w:eastAsia="en-US"/>
              </w:rPr>
            </w:pPr>
            <w:r>
              <w:rPr>
                <w:rFonts w:hint="cs"/>
                <w:sz w:val="24"/>
                <w:rtl/>
                <w:lang w:eastAsia="en-US"/>
              </w:rPr>
              <w:t>שם הבנק/חברת הביטוח</w:t>
            </w:r>
          </w:p>
        </w:tc>
        <w:tc>
          <w:tcPr>
            <w:tcW w:w="360" w:type="dxa"/>
          </w:tcPr>
          <w:p w14:paraId="2CB6BB43" w14:textId="77777777" w:rsidR="008B2029" w:rsidRDefault="008B2029" w:rsidP="00E860A3">
            <w:pPr>
              <w:widowControl w:val="0"/>
              <w:jc w:val="center"/>
              <w:rPr>
                <w:sz w:val="24"/>
                <w:lang w:eastAsia="en-US"/>
              </w:rPr>
            </w:pPr>
          </w:p>
        </w:tc>
        <w:tc>
          <w:tcPr>
            <w:tcW w:w="4608" w:type="dxa"/>
            <w:tcBorders>
              <w:top w:val="single" w:sz="4" w:space="0" w:color="auto"/>
              <w:left w:val="nil"/>
              <w:bottom w:val="nil"/>
              <w:right w:val="nil"/>
            </w:tcBorders>
          </w:tcPr>
          <w:p w14:paraId="793AB401" w14:textId="77777777" w:rsidR="008B2029" w:rsidRDefault="008B2029" w:rsidP="00E860A3">
            <w:pPr>
              <w:widowControl w:val="0"/>
              <w:jc w:val="center"/>
              <w:rPr>
                <w:sz w:val="24"/>
                <w:lang w:eastAsia="en-US"/>
              </w:rPr>
            </w:pPr>
            <w:r>
              <w:rPr>
                <w:rFonts w:hint="cs"/>
                <w:sz w:val="24"/>
                <w:rtl/>
                <w:lang w:eastAsia="en-US"/>
              </w:rPr>
              <w:t>מספר הבנק ומספר הסניף</w:t>
            </w:r>
          </w:p>
        </w:tc>
      </w:tr>
    </w:tbl>
    <w:p w14:paraId="35D33FA0" w14:textId="77777777" w:rsidR="008B2029" w:rsidRDefault="008B2029" w:rsidP="008B2029">
      <w:pPr>
        <w:widowControl w:val="0"/>
        <w:rPr>
          <w:sz w:val="24"/>
          <w:rtl/>
          <w:lang w:eastAsia="en-US"/>
        </w:rPr>
      </w:pPr>
    </w:p>
    <w:p w14:paraId="043CB6E5" w14:textId="77777777" w:rsidR="008B2029" w:rsidRDefault="008B2029" w:rsidP="008B2029">
      <w:pPr>
        <w:widowControl w:val="0"/>
        <w:rPr>
          <w:sz w:val="24"/>
          <w:rtl/>
          <w:lang w:eastAsia="en-US"/>
        </w:rPr>
      </w:pPr>
    </w:p>
    <w:tbl>
      <w:tblPr>
        <w:bidiVisual/>
        <w:tblW w:w="0" w:type="auto"/>
        <w:tblBorders>
          <w:top w:val="single" w:sz="4" w:space="0" w:color="auto"/>
        </w:tblBorders>
        <w:tblLook w:val="04A0" w:firstRow="1" w:lastRow="0" w:firstColumn="1" w:lastColumn="0" w:noHBand="0" w:noVBand="1"/>
      </w:tblPr>
      <w:tblGrid>
        <w:gridCol w:w="5012"/>
      </w:tblGrid>
      <w:tr w:rsidR="008B2029" w14:paraId="639725EA" w14:textId="77777777" w:rsidTr="00E860A3">
        <w:tc>
          <w:tcPr>
            <w:tcW w:w="5012" w:type="dxa"/>
            <w:tcBorders>
              <w:top w:val="single" w:sz="4" w:space="0" w:color="auto"/>
              <w:left w:val="nil"/>
              <w:bottom w:val="nil"/>
              <w:right w:val="nil"/>
            </w:tcBorders>
          </w:tcPr>
          <w:p w14:paraId="28411389" w14:textId="77777777" w:rsidR="008B2029" w:rsidRDefault="008B2029" w:rsidP="00E860A3">
            <w:pPr>
              <w:widowControl w:val="0"/>
              <w:jc w:val="center"/>
              <w:rPr>
                <w:sz w:val="24"/>
                <w:lang w:eastAsia="en-US"/>
              </w:rPr>
            </w:pPr>
            <w:r>
              <w:rPr>
                <w:rFonts w:hint="cs"/>
                <w:sz w:val="24"/>
                <w:rtl/>
                <w:lang w:eastAsia="en-US"/>
              </w:rPr>
              <w:t>כתובת סניף הבנק/חברת הביטוח</w:t>
            </w:r>
          </w:p>
        </w:tc>
      </w:tr>
    </w:tbl>
    <w:p w14:paraId="38967639" w14:textId="77777777" w:rsidR="008B2029" w:rsidRDefault="008B2029" w:rsidP="008B2029">
      <w:pPr>
        <w:widowControl w:val="0"/>
        <w:rPr>
          <w:sz w:val="24"/>
          <w:rtl/>
          <w:lang w:eastAsia="en-US"/>
        </w:rPr>
      </w:pPr>
    </w:p>
    <w:p w14:paraId="7F4237FA" w14:textId="77777777" w:rsidR="008B2029" w:rsidRDefault="008B2029" w:rsidP="008B2029">
      <w:pPr>
        <w:widowControl w:val="0"/>
        <w:rPr>
          <w:sz w:val="24"/>
          <w:rtl/>
          <w:lang w:eastAsia="en-US"/>
        </w:rPr>
      </w:pPr>
    </w:p>
    <w:tbl>
      <w:tblPr>
        <w:bidiVisual/>
        <w:tblW w:w="0" w:type="auto"/>
        <w:tblLook w:val="04A0" w:firstRow="1" w:lastRow="0" w:firstColumn="1" w:lastColumn="0" w:noHBand="0" w:noVBand="1"/>
      </w:tblPr>
      <w:tblGrid>
        <w:gridCol w:w="2207"/>
        <w:gridCol w:w="351"/>
        <w:gridCol w:w="2725"/>
        <w:gridCol w:w="351"/>
        <w:gridCol w:w="2679"/>
      </w:tblGrid>
      <w:tr w:rsidR="008B2029" w14:paraId="4E4C4982" w14:textId="77777777" w:rsidTr="00E860A3">
        <w:tc>
          <w:tcPr>
            <w:tcW w:w="2312" w:type="dxa"/>
            <w:tcBorders>
              <w:top w:val="single" w:sz="4" w:space="0" w:color="auto"/>
              <w:left w:val="nil"/>
              <w:bottom w:val="nil"/>
              <w:right w:val="nil"/>
            </w:tcBorders>
          </w:tcPr>
          <w:p w14:paraId="2A6A78C5" w14:textId="77777777" w:rsidR="008B2029" w:rsidRDefault="008B2029" w:rsidP="00B83FC8">
            <w:pPr>
              <w:rPr>
                <w:sz w:val="24"/>
                <w:lang w:eastAsia="en-US"/>
              </w:rPr>
            </w:pPr>
            <w:r>
              <w:rPr>
                <w:rFonts w:hint="cs"/>
                <w:sz w:val="24"/>
                <w:rtl/>
                <w:lang w:eastAsia="en-US"/>
              </w:rPr>
              <w:t>תאריך</w:t>
            </w:r>
          </w:p>
        </w:tc>
        <w:tc>
          <w:tcPr>
            <w:tcW w:w="360" w:type="dxa"/>
          </w:tcPr>
          <w:p w14:paraId="51A7D649" w14:textId="77777777" w:rsidR="008B2029" w:rsidRDefault="008B2029" w:rsidP="00B83FC8">
            <w:pPr>
              <w:rPr>
                <w:sz w:val="24"/>
                <w:lang w:eastAsia="en-US"/>
              </w:rPr>
            </w:pPr>
          </w:p>
        </w:tc>
        <w:tc>
          <w:tcPr>
            <w:tcW w:w="2880" w:type="dxa"/>
            <w:tcBorders>
              <w:top w:val="single" w:sz="4" w:space="0" w:color="auto"/>
              <w:left w:val="nil"/>
              <w:bottom w:val="nil"/>
              <w:right w:val="nil"/>
            </w:tcBorders>
          </w:tcPr>
          <w:p w14:paraId="2ED49B9E" w14:textId="77777777" w:rsidR="008B2029" w:rsidRDefault="008B2029" w:rsidP="00B83FC8">
            <w:pPr>
              <w:rPr>
                <w:sz w:val="24"/>
                <w:lang w:eastAsia="en-US"/>
              </w:rPr>
            </w:pPr>
            <w:r>
              <w:rPr>
                <w:rFonts w:hint="cs"/>
                <w:sz w:val="24"/>
                <w:rtl/>
                <w:lang w:eastAsia="en-US"/>
              </w:rPr>
              <w:t>שם מלא</w:t>
            </w:r>
          </w:p>
        </w:tc>
        <w:tc>
          <w:tcPr>
            <w:tcW w:w="360" w:type="dxa"/>
          </w:tcPr>
          <w:p w14:paraId="2D62C1DC" w14:textId="77777777" w:rsidR="008B2029" w:rsidRDefault="008B2029" w:rsidP="00B83FC8">
            <w:pPr>
              <w:rPr>
                <w:sz w:val="24"/>
                <w:lang w:eastAsia="en-US"/>
              </w:rPr>
            </w:pPr>
          </w:p>
        </w:tc>
        <w:tc>
          <w:tcPr>
            <w:tcW w:w="2808" w:type="dxa"/>
            <w:tcBorders>
              <w:top w:val="single" w:sz="4" w:space="0" w:color="auto"/>
              <w:left w:val="nil"/>
              <w:bottom w:val="nil"/>
              <w:right w:val="nil"/>
            </w:tcBorders>
          </w:tcPr>
          <w:p w14:paraId="40B3D702" w14:textId="77777777" w:rsidR="008B2029" w:rsidRDefault="008B2029" w:rsidP="00B83FC8">
            <w:pPr>
              <w:rPr>
                <w:sz w:val="24"/>
                <w:lang w:eastAsia="en-US"/>
              </w:rPr>
            </w:pPr>
            <w:r>
              <w:rPr>
                <w:rFonts w:hint="cs"/>
                <w:sz w:val="24"/>
                <w:rtl/>
                <w:lang w:eastAsia="en-US"/>
              </w:rPr>
              <w:t>חתימה וחותמת</w:t>
            </w:r>
          </w:p>
        </w:tc>
      </w:tr>
    </w:tbl>
    <w:p w14:paraId="5FACDBA3" w14:textId="77777777" w:rsidR="008B2029" w:rsidRDefault="008B2029" w:rsidP="00B83FC8">
      <w:pPr>
        <w:rPr>
          <w:sz w:val="24"/>
          <w:rtl/>
          <w:lang w:eastAsia="en-US"/>
        </w:rPr>
      </w:pPr>
    </w:p>
    <w:p w14:paraId="0572ED23" w14:textId="77777777" w:rsidR="000419F2" w:rsidRDefault="000419F2" w:rsidP="00B83FC8">
      <w:pPr>
        <w:rPr>
          <w:szCs w:val="20"/>
          <w:u w:val="single"/>
          <w:rtl/>
          <w:lang w:eastAsia="en-US"/>
        </w:rPr>
      </w:pPr>
    </w:p>
    <w:p w14:paraId="250000ED" w14:textId="77777777" w:rsidR="000419F2" w:rsidRDefault="000419F2" w:rsidP="00B83FC8">
      <w:pPr>
        <w:rPr>
          <w:szCs w:val="20"/>
          <w:u w:val="single"/>
          <w:rtl/>
          <w:lang w:eastAsia="en-US"/>
        </w:rPr>
      </w:pPr>
    </w:p>
    <w:p w14:paraId="0C305A32" w14:textId="77777777" w:rsidR="000419F2" w:rsidRDefault="008B2029" w:rsidP="008B2029">
      <w:pPr>
        <w:keepNext/>
        <w:autoSpaceDE w:val="0"/>
        <w:autoSpaceDN w:val="0"/>
        <w:jc w:val="center"/>
        <w:outlineLvl w:val="2"/>
        <w:rPr>
          <w:b/>
          <w:bCs/>
          <w:sz w:val="24"/>
          <w:u w:val="single"/>
          <w:rtl/>
          <w:lang w:eastAsia="en-US"/>
        </w:rPr>
      </w:pPr>
      <w:r>
        <w:rPr>
          <w:rFonts w:hint="cs"/>
          <w:szCs w:val="20"/>
          <w:u w:val="single"/>
          <w:rtl/>
          <w:lang w:eastAsia="en-US"/>
        </w:rPr>
        <w:br w:type="page"/>
      </w:r>
      <w:bookmarkStart w:id="119" w:name="_Toc78123025"/>
      <w:bookmarkStart w:id="120" w:name="_Toc78167945"/>
      <w:bookmarkStart w:id="121" w:name="_Toc87378376"/>
    </w:p>
    <w:p w14:paraId="3600D854" w14:textId="77777777" w:rsidR="000419F2" w:rsidRPr="00B83FC8" w:rsidRDefault="000419F2" w:rsidP="00B83FC8">
      <w:pPr>
        <w:pStyle w:val="1"/>
        <w:rPr>
          <w:rFonts w:ascii="David" w:hAnsi="David"/>
          <w:b w:val="0"/>
          <w:bCs w:val="0"/>
          <w:sz w:val="28"/>
          <w:rtl/>
          <w:lang w:eastAsia="en-US"/>
        </w:rPr>
      </w:pPr>
      <w:bookmarkStart w:id="122" w:name="_Toc536363067"/>
      <w:r w:rsidRPr="00B83FC8">
        <w:rPr>
          <w:rFonts w:ascii="David" w:hAnsi="David" w:cs="David" w:hint="eastAsia"/>
          <w:sz w:val="28"/>
          <w:rtl/>
          <w:lang w:eastAsia="en-US"/>
        </w:rPr>
        <w:lastRenderedPageBreak/>
        <w:t>נספח</w:t>
      </w:r>
      <w:r w:rsidRPr="00B83FC8">
        <w:rPr>
          <w:rFonts w:ascii="David" w:hAnsi="David" w:cs="David"/>
          <w:sz w:val="28"/>
          <w:rtl/>
          <w:lang w:eastAsia="en-US"/>
        </w:rPr>
        <w:t xml:space="preserve"> </w:t>
      </w:r>
      <w:r w:rsidRPr="00B83FC8">
        <w:rPr>
          <w:rFonts w:ascii="David" w:hAnsi="David" w:cs="David" w:hint="eastAsia"/>
          <w:sz w:val="28"/>
          <w:rtl/>
          <w:lang w:eastAsia="en-US"/>
        </w:rPr>
        <w:t>ו</w:t>
      </w:r>
      <w:r w:rsidRPr="00B83FC8">
        <w:rPr>
          <w:rFonts w:ascii="David" w:hAnsi="David" w:cs="David"/>
          <w:sz w:val="28"/>
          <w:rtl/>
          <w:lang w:eastAsia="en-US"/>
        </w:rPr>
        <w:t xml:space="preserve">' - </w:t>
      </w:r>
      <w:r w:rsidRPr="00B83FC8">
        <w:rPr>
          <w:rFonts w:ascii="David" w:hAnsi="David" w:cs="David" w:hint="eastAsia"/>
          <w:sz w:val="28"/>
          <w:rtl/>
          <w:lang w:eastAsia="en-US"/>
        </w:rPr>
        <w:t>תצהיר</w:t>
      </w:r>
      <w:r w:rsidRPr="00B83FC8">
        <w:rPr>
          <w:rFonts w:ascii="David" w:hAnsi="David" w:cs="David"/>
          <w:sz w:val="28"/>
          <w:rtl/>
          <w:lang w:eastAsia="en-US"/>
        </w:rPr>
        <w:t xml:space="preserve"> </w:t>
      </w:r>
      <w:r w:rsidRPr="00B83FC8">
        <w:rPr>
          <w:rFonts w:ascii="David" w:hAnsi="David" w:cs="David" w:hint="eastAsia"/>
          <w:sz w:val="28"/>
          <w:rtl/>
          <w:lang w:eastAsia="en-US"/>
        </w:rPr>
        <w:t>על</w:t>
      </w:r>
      <w:r w:rsidRPr="00B83FC8">
        <w:rPr>
          <w:rFonts w:ascii="David" w:hAnsi="David" w:cs="David"/>
          <w:sz w:val="28"/>
          <w:rtl/>
          <w:lang w:eastAsia="en-US"/>
        </w:rPr>
        <w:t xml:space="preserve"> </w:t>
      </w:r>
      <w:r w:rsidRPr="00B83FC8">
        <w:rPr>
          <w:rFonts w:ascii="David" w:hAnsi="David" w:cs="David" w:hint="eastAsia"/>
          <w:sz w:val="28"/>
          <w:rtl/>
          <w:lang w:eastAsia="en-US"/>
        </w:rPr>
        <w:t>העסקת</w:t>
      </w:r>
      <w:r w:rsidRPr="00B83FC8">
        <w:rPr>
          <w:rFonts w:ascii="David" w:hAnsi="David" w:cs="David"/>
          <w:sz w:val="28"/>
          <w:rtl/>
          <w:lang w:eastAsia="en-US"/>
        </w:rPr>
        <w:t xml:space="preserve"> </w:t>
      </w:r>
      <w:r w:rsidRPr="00B83FC8">
        <w:rPr>
          <w:rFonts w:ascii="David" w:hAnsi="David" w:cs="David" w:hint="eastAsia"/>
          <w:sz w:val="28"/>
          <w:rtl/>
          <w:lang w:eastAsia="en-US"/>
        </w:rPr>
        <w:t>עובדים</w:t>
      </w:r>
      <w:r w:rsidRPr="00B83FC8">
        <w:rPr>
          <w:rFonts w:ascii="David" w:hAnsi="David" w:cs="David"/>
          <w:sz w:val="28"/>
          <w:rtl/>
          <w:lang w:eastAsia="en-US"/>
        </w:rPr>
        <w:t xml:space="preserve"> </w:t>
      </w:r>
      <w:r w:rsidRPr="00B83FC8">
        <w:rPr>
          <w:rFonts w:ascii="David" w:hAnsi="David" w:cs="David" w:hint="eastAsia"/>
          <w:sz w:val="28"/>
          <w:rtl/>
          <w:lang w:eastAsia="en-US"/>
        </w:rPr>
        <w:t>זרים</w:t>
      </w:r>
      <w:r w:rsidRPr="00B83FC8">
        <w:rPr>
          <w:rFonts w:ascii="David" w:hAnsi="David" w:cs="David"/>
          <w:sz w:val="28"/>
          <w:rtl/>
          <w:lang w:eastAsia="en-US"/>
        </w:rPr>
        <w:t xml:space="preserve"> </w:t>
      </w:r>
      <w:r w:rsidRPr="00B83FC8">
        <w:rPr>
          <w:rFonts w:ascii="David" w:hAnsi="David" w:cs="David" w:hint="eastAsia"/>
          <w:sz w:val="28"/>
          <w:rtl/>
          <w:lang w:eastAsia="en-US"/>
        </w:rPr>
        <w:t>כדין</w:t>
      </w:r>
      <w:r w:rsidRPr="00B83FC8">
        <w:rPr>
          <w:rFonts w:ascii="David" w:hAnsi="David" w:cs="David"/>
          <w:sz w:val="28"/>
          <w:rtl/>
          <w:lang w:eastAsia="en-US"/>
        </w:rPr>
        <w:t xml:space="preserve"> </w:t>
      </w:r>
      <w:r w:rsidRPr="00B83FC8">
        <w:rPr>
          <w:rFonts w:ascii="David" w:hAnsi="David" w:cs="David" w:hint="eastAsia"/>
          <w:sz w:val="28"/>
          <w:rtl/>
          <w:lang w:eastAsia="en-US"/>
        </w:rPr>
        <w:t>ותשלום</w:t>
      </w:r>
      <w:r w:rsidRPr="00B83FC8">
        <w:rPr>
          <w:rFonts w:ascii="David" w:hAnsi="David" w:cs="David"/>
          <w:sz w:val="28"/>
          <w:rtl/>
          <w:lang w:eastAsia="en-US"/>
        </w:rPr>
        <w:t xml:space="preserve"> </w:t>
      </w:r>
      <w:r w:rsidRPr="00B83FC8">
        <w:rPr>
          <w:rFonts w:ascii="David" w:hAnsi="David" w:cs="David" w:hint="eastAsia"/>
          <w:sz w:val="28"/>
          <w:rtl/>
          <w:lang w:eastAsia="en-US"/>
        </w:rPr>
        <w:t>שכר</w:t>
      </w:r>
      <w:r w:rsidRPr="00B83FC8">
        <w:rPr>
          <w:rFonts w:ascii="David" w:hAnsi="David" w:cs="David"/>
          <w:sz w:val="28"/>
          <w:rtl/>
          <w:lang w:eastAsia="en-US"/>
        </w:rPr>
        <w:t xml:space="preserve"> </w:t>
      </w:r>
      <w:r w:rsidRPr="00B83FC8">
        <w:rPr>
          <w:rFonts w:ascii="David" w:hAnsi="David" w:cs="David" w:hint="eastAsia"/>
          <w:sz w:val="28"/>
          <w:rtl/>
          <w:lang w:eastAsia="en-US"/>
        </w:rPr>
        <w:t>מינימום</w:t>
      </w:r>
      <w:bookmarkEnd w:id="122"/>
    </w:p>
    <w:p w14:paraId="5977CFC7" w14:textId="77777777" w:rsidR="000419F2" w:rsidRPr="000F5FD0" w:rsidRDefault="000419F2" w:rsidP="00B83FC8">
      <w:pPr>
        <w:rPr>
          <w:b/>
          <w:bCs/>
          <w:sz w:val="22"/>
          <w:szCs w:val="22"/>
          <w:u w:val="single"/>
          <w:rtl/>
          <w:lang w:eastAsia="en-US"/>
        </w:rPr>
      </w:pPr>
    </w:p>
    <w:p w14:paraId="646AE726" w14:textId="77777777" w:rsidR="000419F2" w:rsidRPr="000F5FD0" w:rsidRDefault="000419F2" w:rsidP="00B83FC8">
      <w:pPr>
        <w:rPr>
          <w:b/>
          <w:bCs/>
          <w:sz w:val="22"/>
          <w:szCs w:val="22"/>
          <w:u w:val="single"/>
          <w:rtl/>
          <w:lang w:eastAsia="en-US"/>
        </w:rPr>
      </w:pPr>
    </w:p>
    <w:p w14:paraId="74327F2F" w14:textId="77777777" w:rsidR="000419F2" w:rsidRPr="00B83FC8" w:rsidRDefault="000419F2" w:rsidP="00B83FC8">
      <w:pPr>
        <w:spacing w:line="360" w:lineRule="auto"/>
        <w:jc w:val="both"/>
        <w:rPr>
          <w:rFonts w:ascii="David" w:hAnsi="David"/>
          <w:sz w:val="24"/>
          <w:rtl/>
          <w:lang w:eastAsia="en-US"/>
        </w:rPr>
      </w:pPr>
      <w:r w:rsidRPr="00B83FC8">
        <w:rPr>
          <w:rFonts w:ascii="David" w:hAnsi="David" w:hint="eastAsia"/>
          <w:sz w:val="24"/>
          <w:rtl/>
          <w:lang w:eastAsia="en-US"/>
        </w:rPr>
        <w:t>אני</w:t>
      </w:r>
      <w:r w:rsidRPr="00B83FC8">
        <w:rPr>
          <w:rFonts w:ascii="David" w:hAnsi="David"/>
          <w:sz w:val="24"/>
          <w:rtl/>
          <w:lang w:eastAsia="en-US"/>
        </w:rPr>
        <w:t xml:space="preserve"> </w:t>
      </w:r>
      <w:r w:rsidRPr="00B83FC8">
        <w:rPr>
          <w:rFonts w:ascii="David" w:hAnsi="David" w:hint="eastAsia"/>
          <w:sz w:val="24"/>
          <w:rtl/>
          <w:lang w:eastAsia="en-US"/>
        </w:rPr>
        <w:t>הח</w:t>
      </w:r>
      <w:r w:rsidRPr="00B83FC8">
        <w:rPr>
          <w:rFonts w:ascii="David" w:hAnsi="David"/>
          <w:sz w:val="24"/>
          <w:rtl/>
          <w:lang w:eastAsia="en-US"/>
        </w:rPr>
        <w:t xml:space="preserve">"מ __________ </w:t>
      </w:r>
      <w:r w:rsidRPr="00B83FC8">
        <w:rPr>
          <w:rFonts w:ascii="David" w:hAnsi="David" w:hint="eastAsia"/>
          <w:sz w:val="24"/>
          <w:rtl/>
          <w:lang w:eastAsia="en-US"/>
        </w:rPr>
        <w:t>ת</w:t>
      </w:r>
      <w:r w:rsidRPr="00B83FC8">
        <w:rPr>
          <w:rFonts w:ascii="David" w:hAnsi="David"/>
          <w:sz w:val="24"/>
          <w:rtl/>
          <w:lang w:eastAsia="en-US"/>
        </w:rPr>
        <w:t xml:space="preserve">.ז. _______________ </w:t>
      </w:r>
      <w:r w:rsidRPr="00B83FC8">
        <w:rPr>
          <w:rFonts w:ascii="David" w:hAnsi="David" w:hint="eastAsia"/>
          <w:sz w:val="24"/>
          <w:rtl/>
          <w:lang w:eastAsia="en-US"/>
        </w:rPr>
        <w:t>לאחר</w:t>
      </w:r>
      <w:r w:rsidRPr="00B83FC8">
        <w:rPr>
          <w:rFonts w:ascii="David" w:hAnsi="David"/>
          <w:sz w:val="24"/>
          <w:rtl/>
          <w:lang w:eastAsia="en-US"/>
        </w:rPr>
        <w:t xml:space="preserve"> </w:t>
      </w:r>
      <w:r w:rsidRPr="00B83FC8">
        <w:rPr>
          <w:rFonts w:ascii="David" w:hAnsi="David" w:hint="eastAsia"/>
          <w:sz w:val="24"/>
          <w:rtl/>
          <w:lang w:eastAsia="en-US"/>
        </w:rPr>
        <w:t>שהוזהרתי</w:t>
      </w:r>
      <w:r w:rsidRPr="00B83FC8">
        <w:rPr>
          <w:rFonts w:ascii="David" w:hAnsi="David"/>
          <w:sz w:val="24"/>
          <w:rtl/>
          <w:lang w:eastAsia="en-US"/>
        </w:rPr>
        <w:t xml:space="preserve"> </w:t>
      </w:r>
      <w:r w:rsidRPr="00B83FC8">
        <w:rPr>
          <w:rFonts w:ascii="David" w:hAnsi="David" w:hint="eastAsia"/>
          <w:sz w:val="24"/>
          <w:rtl/>
          <w:lang w:eastAsia="en-US"/>
        </w:rPr>
        <w:t>כי</w:t>
      </w:r>
      <w:r w:rsidRPr="00B83FC8">
        <w:rPr>
          <w:rFonts w:ascii="David" w:hAnsi="David"/>
          <w:sz w:val="24"/>
          <w:rtl/>
          <w:lang w:eastAsia="en-US"/>
        </w:rPr>
        <w:t xml:space="preserve"> </w:t>
      </w:r>
      <w:r w:rsidRPr="00B83FC8">
        <w:rPr>
          <w:rFonts w:ascii="David" w:hAnsi="David" w:hint="eastAsia"/>
          <w:sz w:val="24"/>
          <w:rtl/>
          <w:lang w:eastAsia="en-US"/>
        </w:rPr>
        <w:t>עלי</w:t>
      </w:r>
      <w:r w:rsidRPr="00B83FC8">
        <w:rPr>
          <w:rFonts w:ascii="David" w:hAnsi="David"/>
          <w:sz w:val="24"/>
          <w:rtl/>
          <w:lang w:eastAsia="en-US"/>
        </w:rPr>
        <w:t xml:space="preserve"> </w:t>
      </w:r>
      <w:r w:rsidRPr="00B83FC8">
        <w:rPr>
          <w:rFonts w:ascii="David" w:hAnsi="David" w:hint="eastAsia"/>
          <w:sz w:val="24"/>
          <w:rtl/>
          <w:lang w:eastAsia="en-US"/>
        </w:rPr>
        <w:t>לומר</w:t>
      </w:r>
      <w:r w:rsidRPr="00B83FC8">
        <w:rPr>
          <w:rFonts w:ascii="David" w:hAnsi="David"/>
          <w:sz w:val="24"/>
          <w:rtl/>
          <w:lang w:eastAsia="en-US"/>
        </w:rPr>
        <w:t xml:space="preserve"> </w:t>
      </w:r>
      <w:r w:rsidRPr="00B83FC8">
        <w:rPr>
          <w:rFonts w:ascii="David" w:hAnsi="David" w:hint="eastAsia"/>
          <w:sz w:val="24"/>
          <w:rtl/>
          <w:lang w:eastAsia="en-US"/>
        </w:rPr>
        <w:t>את</w:t>
      </w:r>
      <w:r w:rsidRPr="00B83FC8">
        <w:rPr>
          <w:rFonts w:ascii="David" w:hAnsi="David"/>
          <w:sz w:val="24"/>
          <w:rtl/>
          <w:lang w:eastAsia="en-US"/>
        </w:rPr>
        <w:t xml:space="preserve"> </w:t>
      </w:r>
      <w:r w:rsidRPr="00B83FC8">
        <w:rPr>
          <w:rFonts w:ascii="David" w:hAnsi="David" w:hint="eastAsia"/>
          <w:sz w:val="24"/>
          <w:rtl/>
          <w:lang w:eastAsia="en-US"/>
        </w:rPr>
        <w:t>האמת</w:t>
      </w:r>
      <w:r w:rsidRPr="00B83FC8">
        <w:rPr>
          <w:rFonts w:ascii="David" w:hAnsi="David"/>
          <w:sz w:val="24"/>
          <w:rtl/>
          <w:lang w:eastAsia="en-US"/>
        </w:rPr>
        <w:t xml:space="preserve"> </w:t>
      </w:r>
      <w:r w:rsidRPr="00B83FC8">
        <w:rPr>
          <w:rFonts w:ascii="David" w:hAnsi="David" w:hint="eastAsia"/>
          <w:sz w:val="24"/>
          <w:rtl/>
          <w:lang w:eastAsia="en-US"/>
        </w:rPr>
        <w:t>וכי</w:t>
      </w:r>
      <w:r w:rsidRPr="00B83FC8">
        <w:rPr>
          <w:rFonts w:ascii="David" w:hAnsi="David"/>
          <w:sz w:val="24"/>
          <w:rtl/>
          <w:lang w:eastAsia="en-US"/>
        </w:rPr>
        <w:t xml:space="preserve"> </w:t>
      </w:r>
      <w:r w:rsidRPr="00B83FC8">
        <w:rPr>
          <w:rFonts w:ascii="David" w:hAnsi="David" w:hint="eastAsia"/>
          <w:sz w:val="24"/>
          <w:rtl/>
          <w:lang w:eastAsia="en-US"/>
        </w:rPr>
        <w:t>אהיה</w:t>
      </w:r>
      <w:r w:rsidRPr="00B83FC8">
        <w:rPr>
          <w:rFonts w:ascii="David" w:hAnsi="David"/>
          <w:sz w:val="24"/>
          <w:rtl/>
          <w:lang w:eastAsia="en-US"/>
        </w:rPr>
        <w:t xml:space="preserve"> </w:t>
      </w:r>
      <w:r w:rsidRPr="00B83FC8">
        <w:rPr>
          <w:rFonts w:ascii="David" w:hAnsi="David" w:hint="eastAsia"/>
          <w:sz w:val="24"/>
          <w:rtl/>
          <w:lang w:eastAsia="en-US"/>
        </w:rPr>
        <w:t>צפוי</w:t>
      </w:r>
      <w:r w:rsidRPr="00B83FC8">
        <w:rPr>
          <w:rFonts w:ascii="David" w:hAnsi="David"/>
          <w:sz w:val="24"/>
          <w:rtl/>
          <w:lang w:eastAsia="en-US"/>
        </w:rPr>
        <w:t xml:space="preserve"> </w:t>
      </w:r>
      <w:r w:rsidRPr="00B83FC8">
        <w:rPr>
          <w:rFonts w:ascii="David" w:hAnsi="David" w:hint="eastAsia"/>
          <w:sz w:val="24"/>
          <w:rtl/>
          <w:lang w:eastAsia="en-US"/>
        </w:rPr>
        <w:t>לעונשים</w:t>
      </w:r>
      <w:r w:rsidRPr="00B83FC8">
        <w:rPr>
          <w:rFonts w:ascii="David" w:hAnsi="David"/>
          <w:sz w:val="24"/>
          <w:rtl/>
          <w:lang w:eastAsia="en-US"/>
        </w:rPr>
        <w:t xml:space="preserve"> </w:t>
      </w:r>
      <w:r w:rsidRPr="00B83FC8">
        <w:rPr>
          <w:rFonts w:ascii="David" w:hAnsi="David" w:hint="eastAsia"/>
          <w:sz w:val="24"/>
          <w:rtl/>
          <w:lang w:eastAsia="en-US"/>
        </w:rPr>
        <w:t>הקבועים</w:t>
      </w:r>
      <w:r w:rsidRPr="00B83FC8">
        <w:rPr>
          <w:rFonts w:ascii="David" w:hAnsi="David"/>
          <w:sz w:val="24"/>
          <w:rtl/>
          <w:lang w:eastAsia="en-US"/>
        </w:rPr>
        <w:t xml:space="preserve"> </w:t>
      </w:r>
      <w:r w:rsidRPr="00B83FC8">
        <w:rPr>
          <w:rFonts w:ascii="David" w:hAnsi="David" w:hint="eastAsia"/>
          <w:sz w:val="24"/>
          <w:rtl/>
          <w:lang w:eastAsia="en-US"/>
        </w:rPr>
        <w:t>בחוק</w:t>
      </w:r>
      <w:r w:rsidRPr="00B83FC8">
        <w:rPr>
          <w:rFonts w:ascii="David" w:hAnsi="David"/>
          <w:sz w:val="24"/>
          <w:rtl/>
          <w:lang w:eastAsia="en-US"/>
        </w:rPr>
        <w:t xml:space="preserve"> </w:t>
      </w:r>
      <w:r w:rsidRPr="00B83FC8">
        <w:rPr>
          <w:rFonts w:ascii="David" w:hAnsi="David" w:hint="eastAsia"/>
          <w:sz w:val="24"/>
          <w:rtl/>
          <w:lang w:eastAsia="en-US"/>
        </w:rPr>
        <w:t>אם</w:t>
      </w:r>
      <w:r w:rsidRPr="00B83FC8">
        <w:rPr>
          <w:rFonts w:ascii="David" w:hAnsi="David"/>
          <w:sz w:val="24"/>
          <w:rtl/>
          <w:lang w:eastAsia="en-US"/>
        </w:rPr>
        <w:t xml:space="preserve"> </w:t>
      </w:r>
      <w:r w:rsidRPr="00B83FC8">
        <w:rPr>
          <w:rFonts w:ascii="David" w:hAnsi="David" w:hint="eastAsia"/>
          <w:sz w:val="24"/>
          <w:rtl/>
          <w:lang w:eastAsia="en-US"/>
        </w:rPr>
        <w:t>לא</w:t>
      </w:r>
      <w:r w:rsidRPr="00B83FC8">
        <w:rPr>
          <w:rFonts w:ascii="David" w:hAnsi="David"/>
          <w:sz w:val="24"/>
          <w:rtl/>
          <w:lang w:eastAsia="en-US"/>
        </w:rPr>
        <w:t xml:space="preserve"> </w:t>
      </w:r>
      <w:r w:rsidRPr="00B83FC8">
        <w:rPr>
          <w:rFonts w:ascii="David" w:hAnsi="David" w:hint="eastAsia"/>
          <w:sz w:val="24"/>
          <w:rtl/>
          <w:lang w:eastAsia="en-US"/>
        </w:rPr>
        <w:t>אעשה</w:t>
      </w:r>
      <w:r w:rsidRPr="00B83FC8">
        <w:rPr>
          <w:rFonts w:ascii="David" w:hAnsi="David"/>
          <w:sz w:val="24"/>
          <w:rtl/>
          <w:lang w:eastAsia="en-US"/>
        </w:rPr>
        <w:t xml:space="preserve"> </w:t>
      </w:r>
      <w:r w:rsidRPr="00B83FC8">
        <w:rPr>
          <w:rFonts w:ascii="David" w:hAnsi="David" w:hint="eastAsia"/>
          <w:sz w:val="24"/>
          <w:rtl/>
          <w:lang w:eastAsia="en-US"/>
        </w:rPr>
        <w:t>כן</w:t>
      </w:r>
      <w:r w:rsidRPr="00B83FC8">
        <w:rPr>
          <w:rFonts w:ascii="David" w:hAnsi="David"/>
          <w:sz w:val="24"/>
          <w:rtl/>
          <w:lang w:eastAsia="en-US"/>
        </w:rPr>
        <w:t xml:space="preserve">, </w:t>
      </w:r>
      <w:r w:rsidRPr="00B83FC8">
        <w:rPr>
          <w:rFonts w:ascii="David" w:hAnsi="David" w:hint="eastAsia"/>
          <w:sz w:val="24"/>
          <w:rtl/>
          <w:lang w:eastAsia="en-US"/>
        </w:rPr>
        <w:t>מצהיר</w:t>
      </w:r>
      <w:r w:rsidRPr="00B83FC8">
        <w:rPr>
          <w:rFonts w:ascii="David" w:hAnsi="David"/>
          <w:sz w:val="24"/>
          <w:rtl/>
          <w:lang w:eastAsia="en-US"/>
        </w:rPr>
        <w:t xml:space="preserve">/ה </w:t>
      </w:r>
      <w:r w:rsidRPr="00B83FC8">
        <w:rPr>
          <w:rFonts w:ascii="David" w:hAnsi="David" w:hint="eastAsia"/>
          <w:sz w:val="24"/>
          <w:rtl/>
          <w:lang w:eastAsia="en-US"/>
        </w:rPr>
        <w:t>בזה</w:t>
      </w:r>
      <w:r w:rsidRPr="00B83FC8">
        <w:rPr>
          <w:rFonts w:ascii="David" w:hAnsi="David"/>
          <w:sz w:val="24"/>
          <w:rtl/>
          <w:lang w:eastAsia="en-US"/>
        </w:rPr>
        <w:t xml:space="preserve"> </w:t>
      </w:r>
      <w:r w:rsidRPr="00B83FC8">
        <w:rPr>
          <w:rFonts w:ascii="David" w:hAnsi="David" w:hint="eastAsia"/>
          <w:sz w:val="24"/>
          <w:rtl/>
          <w:lang w:eastAsia="en-US"/>
        </w:rPr>
        <w:t>כדלקמן</w:t>
      </w:r>
      <w:r w:rsidRPr="00B83FC8">
        <w:rPr>
          <w:rFonts w:ascii="David" w:hAnsi="David"/>
          <w:sz w:val="24"/>
          <w:rtl/>
          <w:lang w:eastAsia="en-US"/>
        </w:rPr>
        <w:t>:</w:t>
      </w:r>
    </w:p>
    <w:p w14:paraId="50461ADF" w14:textId="77777777" w:rsidR="000419F2" w:rsidRPr="00B83FC8" w:rsidRDefault="000419F2" w:rsidP="00327BA5">
      <w:pPr>
        <w:numPr>
          <w:ilvl w:val="0"/>
          <w:numId w:val="1"/>
        </w:numPr>
        <w:spacing w:line="360" w:lineRule="auto"/>
        <w:jc w:val="both"/>
        <w:rPr>
          <w:rFonts w:ascii="David" w:hAnsi="David"/>
          <w:sz w:val="24"/>
          <w:rtl/>
          <w:lang w:eastAsia="en-US"/>
        </w:rPr>
      </w:pPr>
      <w:r w:rsidRPr="00B83FC8">
        <w:rPr>
          <w:rFonts w:ascii="David" w:hAnsi="David" w:hint="eastAsia"/>
          <w:sz w:val="24"/>
          <w:rtl/>
          <w:lang w:eastAsia="en-US"/>
        </w:rPr>
        <w:t>הנני</w:t>
      </w:r>
      <w:r w:rsidRPr="00B83FC8">
        <w:rPr>
          <w:rFonts w:ascii="David" w:hAnsi="David"/>
          <w:sz w:val="24"/>
          <w:rtl/>
          <w:lang w:eastAsia="en-US"/>
        </w:rPr>
        <w:t xml:space="preserve"> </w:t>
      </w:r>
      <w:r w:rsidRPr="00B83FC8">
        <w:rPr>
          <w:rFonts w:ascii="David" w:hAnsi="David" w:hint="eastAsia"/>
          <w:sz w:val="24"/>
          <w:rtl/>
          <w:lang w:eastAsia="en-US"/>
        </w:rPr>
        <w:t>נותן</w:t>
      </w:r>
      <w:r w:rsidRPr="00B83FC8">
        <w:rPr>
          <w:rFonts w:ascii="David" w:hAnsi="David"/>
          <w:sz w:val="24"/>
          <w:rtl/>
          <w:lang w:eastAsia="en-US"/>
        </w:rPr>
        <w:t xml:space="preserve"> </w:t>
      </w:r>
      <w:r w:rsidRPr="00B83FC8">
        <w:rPr>
          <w:rFonts w:ascii="David" w:hAnsi="David" w:hint="eastAsia"/>
          <w:sz w:val="24"/>
          <w:rtl/>
          <w:lang w:eastAsia="en-US"/>
        </w:rPr>
        <w:t>תצהיר</w:t>
      </w:r>
      <w:r w:rsidRPr="00B83FC8">
        <w:rPr>
          <w:rFonts w:ascii="David" w:hAnsi="David"/>
          <w:sz w:val="24"/>
          <w:rtl/>
          <w:lang w:eastAsia="en-US"/>
        </w:rPr>
        <w:t xml:space="preserve"> </w:t>
      </w:r>
      <w:r w:rsidRPr="00B83FC8">
        <w:rPr>
          <w:rFonts w:ascii="David" w:hAnsi="David" w:hint="eastAsia"/>
          <w:sz w:val="24"/>
          <w:rtl/>
          <w:lang w:eastAsia="en-US"/>
        </w:rPr>
        <w:t>זה</w:t>
      </w:r>
      <w:r w:rsidRPr="00B83FC8">
        <w:rPr>
          <w:rFonts w:ascii="David" w:hAnsi="David"/>
          <w:sz w:val="24"/>
          <w:rtl/>
          <w:lang w:eastAsia="en-US"/>
        </w:rPr>
        <w:t xml:space="preserve"> </w:t>
      </w:r>
      <w:r w:rsidRPr="00B83FC8">
        <w:rPr>
          <w:rFonts w:ascii="David" w:hAnsi="David" w:hint="eastAsia"/>
          <w:sz w:val="24"/>
          <w:rtl/>
          <w:lang w:eastAsia="en-US"/>
        </w:rPr>
        <w:t>בשם</w:t>
      </w:r>
      <w:r w:rsidRPr="00B83FC8">
        <w:rPr>
          <w:rFonts w:ascii="David" w:hAnsi="David"/>
          <w:sz w:val="24"/>
          <w:rtl/>
          <w:lang w:eastAsia="en-US"/>
        </w:rPr>
        <w:t xml:space="preserve"> _________________ </w:t>
      </w:r>
      <w:r w:rsidRPr="00B83FC8">
        <w:rPr>
          <w:rFonts w:ascii="David" w:hAnsi="David" w:hint="eastAsia"/>
          <w:sz w:val="24"/>
          <w:rtl/>
          <w:lang w:eastAsia="en-US"/>
        </w:rPr>
        <w:t>שהוא</w:t>
      </w:r>
      <w:r w:rsidRPr="00B83FC8">
        <w:rPr>
          <w:rFonts w:ascii="David" w:hAnsi="David"/>
          <w:sz w:val="24"/>
          <w:rtl/>
          <w:lang w:eastAsia="en-US"/>
        </w:rPr>
        <w:t xml:space="preserve"> </w:t>
      </w:r>
      <w:r w:rsidRPr="00B83FC8">
        <w:rPr>
          <w:rFonts w:ascii="David" w:hAnsi="David" w:hint="eastAsia"/>
          <w:sz w:val="24"/>
          <w:rtl/>
          <w:lang w:eastAsia="en-US"/>
        </w:rPr>
        <w:t>הגוף</w:t>
      </w:r>
      <w:r w:rsidRPr="00B83FC8">
        <w:rPr>
          <w:rFonts w:ascii="David" w:hAnsi="David"/>
          <w:sz w:val="24"/>
          <w:rtl/>
          <w:lang w:eastAsia="en-US"/>
        </w:rPr>
        <w:t xml:space="preserve"> </w:t>
      </w:r>
      <w:r w:rsidRPr="00B83FC8">
        <w:rPr>
          <w:rFonts w:ascii="David" w:hAnsi="David" w:hint="eastAsia"/>
          <w:sz w:val="24"/>
          <w:rtl/>
          <w:lang w:eastAsia="en-US"/>
        </w:rPr>
        <w:t>המבקש</w:t>
      </w:r>
      <w:r w:rsidRPr="00B83FC8">
        <w:rPr>
          <w:rFonts w:ascii="David" w:hAnsi="David"/>
          <w:sz w:val="24"/>
          <w:rtl/>
          <w:lang w:eastAsia="en-US"/>
        </w:rPr>
        <w:t xml:space="preserve"> </w:t>
      </w:r>
      <w:r w:rsidRPr="00B83FC8">
        <w:rPr>
          <w:rFonts w:ascii="David" w:hAnsi="David" w:hint="eastAsia"/>
          <w:sz w:val="24"/>
          <w:rtl/>
          <w:lang w:eastAsia="en-US"/>
        </w:rPr>
        <w:t>להתקשר</w:t>
      </w:r>
      <w:r w:rsidRPr="00B83FC8">
        <w:rPr>
          <w:rFonts w:ascii="David" w:hAnsi="David"/>
          <w:sz w:val="24"/>
          <w:rtl/>
          <w:lang w:eastAsia="en-US"/>
        </w:rPr>
        <w:t xml:space="preserve"> </w:t>
      </w:r>
      <w:r w:rsidRPr="00B83FC8">
        <w:rPr>
          <w:rFonts w:ascii="David" w:hAnsi="David" w:hint="eastAsia"/>
          <w:sz w:val="24"/>
          <w:rtl/>
          <w:lang w:eastAsia="en-US"/>
        </w:rPr>
        <w:t>עם</w:t>
      </w:r>
      <w:r w:rsidRPr="00B83FC8">
        <w:rPr>
          <w:rFonts w:ascii="David" w:hAnsi="David"/>
          <w:sz w:val="24"/>
          <w:rtl/>
          <w:lang w:eastAsia="en-US"/>
        </w:rPr>
        <w:t xml:space="preserve"> </w:t>
      </w:r>
      <w:r w:rsidRPr="00B83FC8">
        <w:rPr>
          <w:rFonts w:ascii="David" w:hAnsi="David" w:hint="eastAsia"/>
          <w:sz w:val="24"/>
          <w:rtl/>
          <w:lang w:eastAsia="en-US"/>
        </w:rPr>
        <w:t>המזמין</w:t>
      </w:r>
      <w:r w:rsidRPr="00B83FC8">
        <w:rPr>
          <w:rFonts w:ascii="David" w:hAnsi="David"/>
          <w:sz w:val="24"/>
          <w:rtl/>
          <w:lang w:eastAsia="en-US"/>
        </w:rPr>
        <w:t xml:space="preserve"> (להלן: "</w:t>
      </w:r>
      <w:r w:rsidRPr="00B83FC8">
        <w:rPr>
          <w:rFonts w:ascii="David" w:hAnsi="David" w:hint="eastAsia"/>
          <w:b/>
          <w:bCs/>
          <w:sz w:val="24"/>
          <w:rtl/>
          <w:lang w:eastAsia="en-US"/>
        </w:rPr>
        <w:t>הגוף</w:t>
      </w:r>
      <w:r w:rsidRPr="00B83FC8">
        <w:rPr>
          <w:rFonts w:ascii="David" w:hAnsi="David"/>
          <w:sz w:val="24"/>
          <w:rtl/>
          <w:lang w:eastAsia="en-US"/>
        </w:rPr>
        <w:t xml:space="preserve">"). אני מכהן כ_______________ והנני מוסמך/ת לתת תצהיר זה בשם הגוף. </w:t>
      </w:r>
    </w:p>
    <w:p w14:paraId="2C81ACF6" w14:textId="77777777" w:rsidR="000419F2" w:rsidRPr="00B83FC8" w:rsidRDefault="000419F2" w:rsidP="00327BA5">
      <w:pPr>
        <w:numPr>
          <w:ilvl w:val="0"/>
          <w:numId w:val="1"/>
        </w:numPr>
        <w:spacing w:line="360" w:lineRule="auto"/>
        <w:jc w:val="both"/>
        <w:rPr>
          <w:rFonts w:ascii="David" w:hAnsi="David"/>
          <w:sz w:val="24"/>
          <w:rtl/>
          <w:lang w:eastAsia="en-US"/>
        </w:rPr>
      </w:pPr>
      <w:r w:rsidRPr="00B83FC8">
        <w:rPr>
          <w:rFonts w:ascii="David" w:hAnsi="David"/>
          <w:sz w:val="24"/>
          <w:rtl/>
          <w:lang w:eastAsia="en-US"/>
        </w:rPr>
        <w:t xml:space="preserve">(למילוי ולסימון </w:t>
      </w:r>
      <w:r w:rsidRPr="00B83FC8">
        <w:rPr>
          <w:rFonts w:ascii="David" w:hAnsi="David"/>
          <w:sz w:val="24"/>
          <w:lang w:eastAsia="en-US"/>
        </w:rPr>
        <w:t>X</w:t>
      </w:r>
      <w:r w:rsidRPr="00B83FC8">
        <w:rPr>
          <w:rFonts w:ascii="David" w:hAnsi="David"/>
          <w:sz w:val="24"/>
          <w:rtl/>
          <w:lang w:eastAsia="en-US"/>
        </w:rPr>
        <w:t xml:space="preserve"> במשבצת הנכונה) </w:t>
      </w:r>
    </w:p>
    <w:p w14:paraId="05D52BF1" w14:textId="77777777" w:rsidR="000419F2" w:rsidRPr="00B83FC8" w:rsidRDefault="000419F2" w:rsidP="00327BA5">
      <w:pPr>
        <w:numPr>
          <w:ilvl w:val="0"/>
          <w:numId w:val="2"/>
        </w:numPr>
        <w:spacing w:line="360" w:lineRule="auto"/>
        <w:jc w:val="both"/>
        <w:rPr>
          <w:rFonts w:ascii="David" w:hAnsi="David"/>
          <w:sz w:val="24"/>
          <w:rtl/>
          <w:lang w:eastAsia="en-US"/>
        </w:rPr>
      </w:pPr>
      <w:r w:rsidRPr="00B83FC8">
        <w:rPr>
          <w:rFonts w:ascii="David" w:hAnsi="David" w:hint="eastAsia"/>
          <w:sz w:val="24"/>
          <w:rtl/>
          <w:lang w:eastAsia="en-US"/>
        </w:rPr>
        <w:t>הגוף</w:t>
      </w:r>
      <w:r w:rsidRPr="00B83FC8">
        <w:rPr>
          <w:rFonts w:ascii="David" w:hAnsi="David"/>
          <w:sz w:val="24"/>
          <w:rtl/>
          <w:lang w:eastAsia="en-US"/>
        </w:rPr>
        <w:t xml:space="preserve"> </w:t>
      </w:r>
      <w:r w:rsidRPr="00B83FC8">
        <w:rPr>
          <w:rFonts w:ascii="David" w:hAnsi="David" w:hint="eastAsia"/>
          <w:sz w:val="24"/>
          <w:rtl/>
          <w:lang w:eastAsia="en-US"/>
        </w:rPr>
        <w:t>ובעל</w:t>
      </w:r>
      <w:r w:rsidRPr="00B83FC8">
        <w:rPr>
          <w:rFonts w:ascii="David" w:hAnsi="David"/>
          <w:sz w:val="24"/>
          <w:rtl/>
          <w:lang w:eastAsia="en-US"/>
        </w:rPr>
        <w:t xml:space="preserve"> </w:t>
      </w:r>
      <w:r w:rsidRPr="00B83FC8">
        <w:rPr>
          <w:rFonts w:ascii="David" w:hAnsi="David" w:hint="eastAsia"/>
          <w:sz w:val="24"/>
          <w:rtl/>
          <w:lang w:eastAsia="en-US"/>
        </w:rPr>
        <w:t>זיקה</w:t>
      </w:r>
      <w:r w:rsidRPr="00B83FC8">
        <w:rPr>
          <w:rFonts w:ascii="David" w:hAnsi="David"/>
          <w:sz w:val="24"/>
          <w:rtl/>
          <w:lang w:eastAsia="en-US"/>
        </w:rPr>
        <w:t xml:space="preserve"> </w:t>
      </w:r>
      <w:r w:rsidRPr="00B83FC8">
        <w:rPr>
          <w:rFonts w:ascii="David" w:hAnsi="David" w:hint="eastAsia"/>
          <w:sz w:val="24"/>
          <w:rtl/>
          <w:lang w:eastAsia="en-US"/>
        </w:rPr>
        <w:t>אליו</w:t>
      </w:r>
      <w:r w:rsidRPr="00B83FC8">
        <w:rPr>
          <w:rFonts w:ascii="David" w:hAnsi="David"/>
          <w:sz w:val="24"/>
          <w:rtl/>
          <w:lang w:eastAsia="en-US"/>
        </w:rPr>
        <w:t xml:space="preserve"> (כהגדרתו </w:t>
      </w:r>
      <w:r w:rsidRPr="00B83FC8">
        <w:rPr>
          <w:rFonts w:ascii="David" w:hAnsi="David" w:hint="eastAsia"/>
          <w:sz w:val="24"/>
          <w:rtl/>
          <w:lang w:eastAsia="en-US"/>
        </w:rPr>
        <w:t>בסעיף</w:t>
      </w:r>
      <w:r w:rsidRPr="00B83FC8">
        <w:rPr>
          <w:rFonts w:ascii="David" w:hAnsi="David"/>
          <w:sz w:val="24"/>
          <w:rtl/>
          <w:lang w:eastAsia="en-US"/>
        </w:rPr>
        <w:t xml:space="preserve"> 2ב(א) </w:t>
      </w:r>
      <w:r w:rsidRPr="00B83FC8">
        <w:rPr>
          <w:rFonts w:ascii="David" w:hAnsi="David" w:hint="eastAsia"/>
          <w:sz w:val="24"/>
          <w:rtl/>
          <w:lang w:eastAsia="en-US"/>
        </w:rPr>
        <w:t>לחוק</w:t>
      </w:r>
      <w:r w:rsidRPr="00B83FC8">
        <w:rPr>
          <w:rFonts w:ascii="David" w:hAnsi="David"/>
          <w:sz w:val="24"/>
          <w:rtl/>
          <w:lang w:eastAsia="en-US"/>
        </w:rPr>
        <w:t xml:space="preserve"> </w:t>
      </w:r>
      <w:r w:rsidRPr="00B83FC8">
        <w:rPr>
          <w:rFonts w:ascii="David" w:hAnsi="David" w:hint="eastAsia"/>
          <w:sz w:val="24"/>
          <w:rtl/>
          <w:lang w:eastAsia="en-US"/>
        </w:rPr>
        <w:t>עסקאות</w:t>
      </w:r>
      <w:r w:rsidRPr="00B83FC8">
        <w:rPr>
          <w:rFonts w:ascii="David" w:hAnsi="David"/>
          <w:sz w:val="24"/>
          <w:rtl/>
          <w:lang w:eastAsia="en-US"/>
        </w:rPr>
        <w:t xml:space="preserve"> </w:t>
      </w:r>
      <w:r w:rsidRPr="00B83FC8">
        <w:rPr>
          <w:rFonts w:ascii="David" w:hAnsi="David" w:hint="eastAsia"/>
          <w:sz w:val="24"/>
          <w:rtl/>
          <w:lang w:eastAsia="en-US"/>
        </w:rPr>
        <w:t>גופים</w:t>
      </w:r>
      <w:r w:rsidRPr="00B83FC8">
        <w:rPr>
          <w:rFonts w:ascii="David" w:hAnsi="David"/>
          <w:sz w:val="24"/>
          <w:rtl/>
          <w:lang w:eastAsia="en-US"/>
        </w:rPr>
        <w:t xml:space="preserve"> </w:t>
      </w:r>
      <w:r w:rsidRPr="00B83FC8">
        <w:rPr>
          <w:rFonts w:ascii="David" w:hAnsi="David" w:hint="eastAsia"/>
          <w:sz w:val="24"/>
          <w:rtl/>
          <w:lang w:eastAsia="en-US"/>
        </w:rPr>
        <w:t>ציבוריים</w:t>
      </w:r>
      <w:r w:rsidRPr="00B83FC8">
        <w:rPr>
          <w:rFonts w:ascii="David" w:hAnsi="David"/>
          <w:sz w:val="24"/>
          <w:rtl/>
          <w:lang w:eastAsia="en-US"/>
        </w:rPr>
        <w:t xml:space="preserve"> (אכיפת </w:t>
      </w:r>
      <w:r w:rsidRPr="00B83FC8">
        <w:rPr>
          <w:rFonts w:ascii="David" w:hAnsi="David" w:hint="eastAsia"/>
          <w:sz w:val="24"/>
          <w:rtl/>
          <w:lang w:eastAsia="en-US"/>
        </w:rPr>
        <w:t>ניהול</w:t>
      </w:r>
      <w:r w:rsidRPr="00B83FC8">
        <w:rPr>
          <w:rFonts w:ascii="David" w:hAnsi="David"/>
          <w:sz w:val="24"/>
          <w:rtl/>
          <w:lang w:eastAsia="en-US"/>
        </w:rPr>
        <w:t xml:space="preserve"> </w:t>
      </w:r>
      <w:r w:rsidRPr="00B83FC8">
        <w:rPr>
          <w:rFonts w:ascii="David" w:hAnsi="David" w:hint="eastAsia"/>
          <w:sz w:val="24"/>
          <w:rtl/>
          <w:lang w:eastAsia="en-US"/>
        </w:rPr>
        <w:t>חשבונות</w:t>
      </w:r>
      <w:r w:rsidRPr="00B83FC8">
        <w:rPr>
          <w:rFonts w:ascii="David" w:hAnsi="David"/>
          <w:sz w:val="24"/>
          <w:rtl/>
          <w:lang w:eastAsia="en-US"/>
        </w:rPr>
        <w:t xml:space="preserve">, </w:t>
      </w:r>
      <w:r w:rsidRPr="00B83FC8">
        <w:rPr>
          <w:rFonts w:ascii="David" w:hAnsi="David" w:hint="eastAsia"/>
          <w:sz w:val="24"/>
          <w:rtl/>
          <w:lang w:eastAsia="en-US"/>
        </w:rPr>
        <w:t>תשלום</w:t>
      </w:r>
      <w:r w:rsidRPr="00B83FC8">
        <w:rPr>
          <w:rFonts w:ascii="David" w:hAnsi="David"/>
          <w:sz w:val="24"/>
          <w:rtl/>
          <w:lang w:eastAsia="en-US"/>
        </w:rPr>
        <w:t xml:space="preserve"> </w:t>
      </w:r>
      <w:r w:rsidRPr="00B83FC8">
        <w:rPr>
          <w:rFonts w:ascii="David" w:hAnsi="David" w:hint="eastAsia"/>
          <w:sz w:val="24"/>
          <w:rtl/>
          <w:lang w:eastAsia="en-US"/>
        </w:rPr>
        <w:t>חובות</w:t>
      </w:r>
      <w:r w:rsidRPr="00B83FC8">
        <w:rPr>
          <w:rFonts w:ascii="David" w:hAnsi="David"/>
          <w:sz w:val="24"/>
          <w:rtl/>
          <w:lang w:eastAsia="en-US"/>
        </w:rPr>
        <w:t xml:space="preserve"> </w:t>
      </w:r>
      <w:r w:rsidRPr="00B83FC8">
        <w:rPr>
          <w:rFonts w:ascii="David" w:hAnsi="David" w:hint="eastAsia"/>
          <w:sz w:val="24"/>
          <w:rtl/>
          <w:lang w:eastAsia="en-US"/>
        </w:rPr>
        <w:t>מס</w:t>
      </w:r>
      <w:r w:rsidRPr="00B83FC8">
        <w:rPr>
          <w:rFonts w:ascii="David" w:hAnsi="David"/>
          <w:sz w:val="24"/>
          <w:rtl/>
          <w:lang w:eastAsia="en-US"/>
        </w:rPr>
        <w:t xml:space="preserve">, </w:t>
      </w:r>
      <w:r w:rsidRPr="00B83FC8">
        <w:rPr>
          <w:rFonts w:ascii="David" w:hAnsi="David" w:hint="eastAsia"/>
          <w:sz w:val="24"/>
          <w:rtl/>
          <w:lang w:eastAsia="en-US"/>
        </w:rPr>
        <w:t>שכר</w:t>
      </w:r>
      <w:r w:rsidRPr="00B83FC8">
        <w:rPr>
          <w:rFonts w:ascii="David" w:hAnsi="David"/>
          <w:sz w:val="24"/>
          <w:rtl/>
          <w:lang w:eastAsia="en-US"/>
        </w:rPr>
        <w:t xml:space="preserve"> </w:t>
      </w:r>
      <w:r w:rsidRPr="00B83FC8">
        <w:rPr>
          <w:rFonts w:ascii="David" w:hAnsi="David" w:hint="eastAsia"/>
          <w:sz w:val="24"/>
          <w:rtl/>
          <w:lang w:eastAsia="en-US"/>
        </w:rPr>
        <w:t>מינימום</w:t>
      </w:r>
      <w:r w:rsidRPr="00B83FC8">
        <w:rPr>
          <w:rFonts w:ascii="David" w:hAnsi="David"/>
          <w:sz w:val="24"/>
          <w:rtl/>
          <w:lang w:eastAsia="en-US"/>
        </w:rPr>
        <w:t xml:space="preserve"> </w:t>
      </w:r>
      <w:r w:rsidRPr="00B83FC8">
        <w:rPr>
          <w:rFonts w:ascii="David" w:hAnsi="David" w:hint="eastAsia"/>
          <w:sz w:val="24"/>
          <w:rtl/>
          <w:lang w:eastAsia="en-US"/>
        </w:rPr>
        <w:t>והעסקת</w:t>
      </w:r>
      <w:r w:rsidRPr="00B83FC8">
        <w:rPr>
          <w:rFonts w:ascii="David" w:hAnsi="David"/>
          <w:sz w:val="24"/>
          <w:rtl/>
          <w:lang w:eastAsia="en-US"/>
        </w:rPr>
        <w:t xml:space="preserve"> </w:t>
      </w:r>
      <w:r w:rsidRPr="00B83FC8">
        <w:rPr>
          <w:rFonts w:ascii="David" w:hAnsi="David" w:hint="eastAsia"/>
          <w:sz w:val="24"/>
          <w:rtl/>
          <w:lang w:eastAsia="en-US"/>
        </w:rPr>
        <w:t>עובדים</w:t>
      </w:r>
      <w:r w:rsidRPr="00B83FC8">
        <w:rPr>
          <w:rFonts w:ascii="David" w:hAnsi="David"/>
          <w:sz w:val="24"/>
          <w:rtl/>
          <w:lang w:eastAsia="en-US"/>
        </w:rPr>
        <w:t xml:space="preserve"> </w:t>
      </w:r>
      <w:r w:rsidRPr="00B83FC8">
        <w:rPr>
          <w:rFonts w:ascii="David" w:hAnsi="David" w:hint="eastAsia"/>
          <w:sz w:val="24"/>
          <w:rtl/>
          <w:lang w:eastAsia="en-US"/>
        </w:rPr>
        <w:t>זרים</w:t>
      </w:r>
      <w:r w:rsidRPr="00B83FC8">
        <w:rPr>
          <w:rFonts w:ascii="David" w:hAnsi="David"/>
          <w:sz w:val="24"/>
          <w:rtl/>
          <w:lang w:eastAsia="en-US"/>
        </w:rPr>
        <w:t xml:space="preserve"> </w:t>
      </w:r>
      <w:r w:rsidRPr="00B83FC8">
        <w:rPr>
          <w:rFonts w:ascii="David" w:hAnsi="David" w:hint="eastAsia"/>
          <w:sz w:val="24"/>
          <w:rtl/>
          <w:lang w:eastAsia="en-US"/>
        </w:rPr>
        <w:t>כדין</w:t>
      </w:r>
      <w:r w:rsidRPr="00B83FC8">
        <w:rPr>
          <w:rFonts w:ascii="David" w:hAnsi="David"/>
          <w:sz w:val="24"/>
          <w:rtl/>
          <w:lang w:eastAsia="en-US"/>
        </w:rPr>
        <w:t xml:space="preserve">), </w:t>
      </w:r>
      <w:r w:rsidRPr="00B83FC8">
        <w:rPr>
          <w:rFonts w:ascii="David" w:hAnsi="David" w:hint="eastAsia"/>
          <w:sz w:val="24"/>
          <w:rtl/>
          <w:lang w:eastAsia="en-US"/>
        </w:rPr>
        <w:t>התשל</w:t>
      </w:r>
      <w:r w:rsidRPr="00B83FC8">
        <w:rPr>
          <w:rFonts w:ascii="David" w:hAnsi="David"/>
          <w:sz w:val="24"/>
          <w:rtl/>
          <w:lang w:eastAsia="en-US"/>
        </w:rPr>
        <w:t>"ו-1976 (להלן: "</w:t>
      </w:r>
      <w:r w:rsidRPr="00B83FC8">
        <w:rPr>
          <w:rFonts w:ascii="David" w:hAnsi="David" w:hint="eastAsia"/>
          <w:b/>
          <w:bCs/>
          <w:sz w:val="24"/>
          <w:rtl/>
          <w:lang w:eastAsia="en-US"/>
        </w:rPr>
        <w:t>בעל</w:t>
      </w:r>
      <w:r w:rsidRPr="00B83FC8">
        <w:rPr>
          <w:rFonts w:ascii="David" w:hAnsi="David"/>
          <w:b/>
          <w:bCs/>
          <w:sz w:val="24"/>
          <w:rtl/>
          <w:lang w:eastAsia="en-US"/>
        </w:rPr>
        <w:t xml:space="preserve"> </w:t>
      </w:r>
      <w:r w:rsidRPr="00B83FC8">
        <w:rPr>
          <w:rFonts w:ascii="David" w:hAnsi="David" w:hint="eastAsia"/>
          <w:b/>
          <w:bCs/>
          <w:sz w:val="24"/>
          <w:rtl/>
          <w:lang w:eastAsia="en-US"/>
        </w:rPr>
        <w:t>זיקה</w:t>
      </w:r>
      <w:r w:rsidRPr="00B83FC8">
        <w:rPr>
          <w:rFonts w:ascii="David" w:hAnsi="David"/>
          <w:sz w:val="24"/>
          <w:rtl/>
          <w:lang w:eastAsia="en-US"/>
        </w:rPr>
        <w:t xml:space="preserve">")) </w:t>
      </w:r>
      <w:r w:rsidRPr="00B83FC8">
        <w:rPr>
          <w:rFonts w:ascii="David" w:hAnsi="David" w:hint="eastAsia"/>
          <w:sz w:val="24"/>
          <w:u w:val="single"/>
          <w:rtl/>
          <w:lang w:eastAsia="en-US"/>
        </w:rPr>
        <w:t>לא</w:t>
      </w:r>
      <w:r w:rsidRPr="00B83FC8">
        <w:rPr>
          <w:rFonts w:ascii="David" w:hAnsi="David"/>
          <w:sz w:val="24"/>
          <w:u w:val="single"/>
          <w:rtl/>
          <w:lang w:eastAsia="en-US"/>
        </w:rPr>
        <w:t xml:space="preserve"> </w:t>
      </w:r>
      <w:r w:rsidRPr="00B83FC8">
        <w:rPr>
          <w:rFonts w:ascii="David" w:hAnsi="David" w:hint="eastAsia"/>
          <w:sz w:val="24"/>
          <w:u w:val="single"/>
          <w:rtl/>
          <w:lang w:eastAsia="en-US"/>
        </w:rPr>
        <w:t>הורשעו</w:t>
      </w:r>
      <w:r w:rsidRPr="00B83FC8">
        <w:rPr>
          <w:rFonts w:ascii="David" w:hAnsi="David"/>
          <w:sz w:val="24"/>
          <w:rtl/>
          <w:lang w:eastAsia="en-US"/>
        </w:rPr>
        <w:t xml:space="preserve"> בפסק דין חלוט בעבירה לפי חוק עובדים זרים (איסור העסקה שלא כדין והבטחת תנאים הוגנים), התשנ"א-1991 או חוק שכר מינימום, </w:t>
      </w:r>
      <w:r w:rsidRPr="00B83FC8">
        <w:rPr>
          <w:rFonts w:ascii="David" w:hAnsi="David" w:hint="eastAsia"/>
          <w:sz w:val="24"/>
          <w:rtl/>
          <w:lang w:eastAsia="en-US"/>
        </w:rPr>
        <w:t>התשמ</w:t>
      </w:r>
      <w:r w:rsidRPr="00B83FC8">
        <w:rPr>
          <w:rFonts w:ascii="David" w:hAnsi="David"/>
          <w:sz w:val="24"/>
          <w:rtl/>
          <w:lang w:eastAsia="en-US"/>
        </w:rPr>
        <w:t xml:space="preserve">"ז - 1987.  </w:t>
      </w:r>
    </w:p>
    <w:p w14:paraId="5E037678" w14:textId="77777777" w:rsidR="000419F2" w:rsidRPr="00B83FC8" w:rsidRDefault="000419F2" w:rsidP="00327BA5">
      <w:pPr>
        <w:numPr>
          <w:ilvl w:val="0"/>
          <w:numId w:val="2"/>
        </w:numPr>
        <w:spacing w:line="360" w:lineRule="auto"/>
        <w:jc w:val="both"/>
        <w:rPr>
          <w:rFonts w:ascii="David" w:hAnsi="David"/>
          <w:sz w:val="24"/>
          <w:rtl/>
          <w:lang w:eastAsia="en-US"/>
        </w:rPr>
      </w:pPr>
      <w:r w:rsidRPr="00B83FC8">
        <w:rPr>
          <w:rFonts w:ascii="David" w:hAnsi="David" w:hint="eastAsia"/>
          <w:sz w:val="24"/>
          <w:rtl/>
          <w:lang w:eastAsia="en-US"/>
        </w:rPr>
        <w:t>הגוף</w:t>
      </w:r>
      <w:r w:rsidRPr="00B83FC8">
        <w:rPr>
          <w:rFonts w:ascii="David" w:hAnsi="David"/>
          <w:sz w:val="24"/>
          <w:rtl/>
          <w:lang w:eastAsia="en-US"/>
        </w:rPr>
        <w:t xml:space="preserve"> או בעל זיקה אליו </w:t>
      </w:r>
      <w:r w:rsidRPr="00B83FC8">
        <w:rPr>
          <w:rFonts w:ascii="David" w:hAnsi="David" w:hint="eastAsia"/>
          <w:sz w:val="24"/>
          <w:u w:val="single"/>
          <w:rtl/>
          <w:lang w:eastAsia="en-US"/>
        </w:rPr>
        <w:t>הורשע</w:t>
      </w:r>
      <w:r w:rsidRPr="00B83FC8">
        <w:rPr>
          <w:rFonts w:ascii="David" w:hAnsi="David"/>
          <w:sz w:val="24"/>
          <w:rtl/>
          <w:lang w:eastAsia="en-US"/>
        </w:rPr>
        <w:t xml:space="preserve"> בפסק דין חלוט בעבירה אחת או בשתי עבירות בלבד לפי חוק עסקאות עובדים זרים (איסור העסקה שלא כדין והבטחת תנאים הוגנים), התשנ"א-1991 או חוק שכר מינימום, </w:t>
      </w:r>
      <w:r w:rsidRPr="00B83FC8">
        <w:rPr>
          <w:rFonts w:ascii="David" w:hAnsi="David" w:hint="eastAsia"/>
          <w:sz w:val="24"/>
          <w:rtl/>
          <w:lang w:eastAsia="en-US"/>
        </w:rPr>
        <w:t>התשמ</w:t>
      </w:r>
      <w:r w:rsidRPr="00B83FC8">
        <w:rPr>
          <w:rFonts w:ascii="David" w:hAnsi="David"/>
          <w:sz w:val="24"/>
          <w:rtl/>
          <w:lang w:eastAsia="en-US"/>
        </w:rPr>
        <w:t xml:space="preserve">"ז - 1987. </w:t>
      </w:r>
    </w:p>
    <w:p w14:paraId="45E4C318" w14:textId="77777777" w:rsidR="000419F2" w:rsidRPr="00B83FC8" w:rsidRDefault="000419F2" w:rsidP="00327BA5">
      <w:pPr>
        <w:numPr>
          <w:ilvl w:val="0"/>
          <w:numId w:val="1"/>
        </w:numPr>
        <w:spacing w:line="360" w:lineRule="auto"/>
        <w:jc w:val="both"/>
        <w:rPr>
          <w:rFonts w:ascii="David" w:hAnsi="David"/>
          <w:sz w:val="24"/>
          <w:rtl/>
          <w:lang w:eastAsia="en-US"/>
        </w:rPr>
      </w:pPr>
      <w:r w:rsidRPr="00B83FC8">
        <w:rPr>
          <w:rFonts w:ascii="David" w:hAnsi="David"/>
          <w:sz w:val="24"/>
          <w:rtl/>
          <w:lang w:eastAsia="en-US"/>
        </w:rPr>
        <w:t xml:space="preserve">(למילוי ולסימון </w:t>
      </w:r>
      <w:r w:rsidRPr="00B83FC8">
        <w:rPr>
          <w:rFonts w:ascii="David" w:hAnsi="David"/>
          <w:sz w:val="24"/>
          <w:lang w:eastAsia="en-US"/>
        </w:rPr>
        <w:t>X</w:t>
      </w:r>
      <w:r w:rsidRPr="00B83FC8">
        <w:rPr>
          <w:rFonts w:ascii="David" w:hAnsi="David"/>
          <w:sz w:val="24"/>
          <w:rtl/>
          <w:lang w:eastAsia="en-US"/>
        </w:rPr>
        <w:t xml:space="preserve"> במשבצת הנכונה במקרה שהגוף או בעל זיקה </w:t>
      </w:r>
      <w:r w:rsidRPr="00B83FC8">
        <w:rPr>
          <w:rFonts w:ascii="David" w:hAnsi="David" w:hint="eastAsia"/>
          <w:sz w:val="24"/>
          <w:u w:val="single"/>
          <w:rtl/>
          <w:lang w:eastAsia="en-US"/>
        </w:rPr>
        <w:t>הורשעו</w:t>
      </w:r>
      <w:r w:rsidRPr="00B83FC8">
        <w:rPr>
          <w:rFonts w:ascii="David" w:hAnsi="David"/>
          <w:sz w:val="24"/>
          <w:rtl/>
          <w:lang w:eastAsia="en-US"/>
        </w:rPr>
        <w:t xml:space="preserve"> בפסק דין חלוט ביותר משתי עבירות לפי חוק עובדים זרים (איסור העסקה שלא כדין והבטחת תנאים הוגנים), התשנ"א-1991 או חוק שכר מינימום, </w:t>
      </w:r>
      <w:r w:rsidRPr="00B83FC8">
        <w:rPr>
          <w:rFonts w:ascii="David" w:hAnsi="David" w:hint="eastAsia"/>
          <w:sz w:val="24"/>
          <w:rtl/>
          <w:lang w:eastAsia="en-US"/>
        </w:rPr>
        <w:t>התשמ</w:t>
      </w:r>
      <w:r w:rsidRPr="00B83FC8">
        <w:rPr>
          <w:rFonts w:ascii="David" w:hAnsi="David"/>
          <w:sz w:val="24"/>
          <w:rtl/>
          <w:lang w:eastAsia="en-US"/>
        </w:rPr>
        <w:t>"ז - 1987:</w:t>
      </w:r>
    </w:p>
    <w:p w14:paraId="741D3FF7" w14:textId="77777777" w:rsidR="000419F2" w:rsidRPr="00B83FC8" w:rsidRDefault="000419F2" w:rsidP="00327BA5">
      <w:pPr>
        <w:numPr>
          <w:ilvl w:val="0"/>
          <w:numId w:val="2"/>
        </w:numPr>
        <w:spacing w:line="360" w:lineRule="auto"/>
        <w:jc w:val="both"/>
        <w:rPr>
          <w:rFonts w:ascii="David" w:hAnsi="David"/>
          <w:sz w:val="24"/>
          <w:rtl/>
          <w:lang w:eastAsia="en-US"/>
        </w:rPr>
      </w:pPr>
      <w:r w:rsidRPr="00B83FC8">
        <w:rPr>
          <w:rFonts w:ascii="David" w:hAnsi="David" w:hint="eastAsia"/>
          <w:sz w:val="24"/>
          <w:rtl/>
          <w:lang w:eastAsia="en-US"/>
        </w:rPr>
        <w:t>ההרשעה</w:t>
      </w:r>
      <w:r w:rsidRPr="00B83FC8">
        <w:rPr>
          <w:rFonts w:ascii="David" w:hAnsi="David"/>
          <w:sz w:val="24"/>
          <w:rtl/>
          <w:lang w:eastAsia="en-US"/>
        </w:rPr>
        <w:t xml:space="preserve"> האחרונה </w:t>
      </w:r>
      <w:r w:rsidRPr="00B83FC8">
        <w:rPr>
          <w:rFonts w:ascii="David" w:hAnsi="David" w:hint="eastAsia"/>
          <w:sz w:val="24"/>
          <w:u w:val="single"/>
          <w:rtl/>
          <w:lang w:eastAsia="en-US"/>
        </w:rPr>
        <w:t>לא</w:t>
      </w:r>
      <w:r w:rsidRPr="00B83FC8">
        <w:rPr>
          <w:rFonts w:ascii="David" w:hAnsi="David"/>
          <w:sz w:val="24"/>
          <w:u w:val="single"/>
          <w:rtl/>
          <w:lang w:eastAsia="en-US"/>
        </w:rPr>
        <w:t xml:space="preserve"> </w:t>
      </w:r>
      <w:r w:rsidRPr="00B83FC8">
        <w:rPr>
          <w:rFonts w:ascii="David" w:hAnsi="David" w:hint="eastAsia"/>
          <w:sz w:val="24"/>
          <w:u w:val="single"/>
          <w:rtl/>
          <w:lang w:eastAsia="en-US"/>
        </w:rPr>
        <w:t>הייתה</w:t>
      </w:r>
      <w:r w:rsidRPr="00B83FC8">
        <w:rPr>
          <w:rFonts w:ascii="David" w:hAnsi="David"/>
          <w:sz w:val="24"/>
          <w:rtl/>
          <w:lang w:eastAsia="en-US"/>
        </w:rPr>
        <w:t xml:space="preserve"> בשנה שקדמה למועד ההתקשרות כהגדרתו בחוק (להלן: "</w:t>
      </w:r>
      <w:r w:rsidRPr="00B83FC8">
        <w:rPr>
          <w:rFonts w:ascii="David" w:hAnsi="David" w:hint="eastAsia"/>
          <w:b/>
          <w:bCs/>
          <w:sz w:val="24"/>
          <w:rtl/>
          <w:lang w:eastAsia="en-US"/>
        </w:rPr>
        <w:t>מועד</w:t>
      </w:r>
      <w:r w:rsidRPr="00B83FC8">
        <w:rPr>
          <w:rFonts w:ascii="David" w:hAnsi="David"/>
          <w:b/>
          <w:bCs/>
          <w:sz w:val="24"/>
          <w:rtl/>
          <w:lang w:eastAsia="en-US"/>
        </w:rPr>
        <w:t xml:space="preserve"> </w:t>
      </w:r>
      <w:r w:rsidRPr="00B83FC8">
        <w:rPr>
          <w:rFonts w:ascii="David" w:hAnsi="David" w:hint="eastAsia"/>
          <w:b/>
          <w:bCs/>
          <w:sz w:val="24"/>
          <w:rtl/>
          <w:lang w:eastAsia="en-US"/>
        </w:rPr>
        <w:t>ההתקשרות</w:t>
      </w:r>
      <w:r w:rsidRPr="00B83FC8">
        <w:rPr>
          <w:rFonts w:ascii="David" w:hAnsi="David"/>
          <w:sz w:val="24"/>
          <w:rtl/>
          <w:lang w:eastAsia="en-US"/>
        </w:rPr>
        <w:t xml:space="preserve">"). </w:t>
      </w:r>
    </w:p>
    <w:p w14:paraId="212BD52D" w14:textId="77777777" w:rsidR="000419F2" w:rsidRPr="00B83FC8" w:rsidRDefault="000419F2" w:rsidP="00327BA5">
      <w:pPr>
        <w:numPr>
          <w:ilvl w:val="0"/>
          <w:numId w:val="2"/>
        </w:numPr>
        <w:spacing w:line="360" w:lineRule="auto"/>
        <w:jc w:val="both"/>
        <w:rPr>
          <w:rFonts w:ascii="David" w:hAnsi="David"/>
          <w:sz w:val="24"/>
          <w:rtl/>
          <w:lang w:eastAsia="en-US"/>
        </w:rPr>
      </w:pPr>
      <w:r w:rsidRPr="00B83FC8">
        <w:rPr>
          <w:rFonts w:ascii="David" w:hAnsi="David" w:hint="eastAsia"/>
          <w:sz w:val="24"/>
          <w:rtl/>
          <w:lang w:eastAsia="en-US"/>
        </w:rPr>
        <w:t>הרשעה</w:t>
      </w:r>
      <w:r w:rsidRPr="00B83FC8">
        <w:rPr>
          <w:rFonts w:ascii="David" w:hAnsi="David"/>
          <w:sz w:val="24"/>
          <w:rtl/>
          <w:lang w:eastAsia="en-US"/>
        </w:rPr>
        <w:t xml:space="preserve"> האחרונה </w:t>
      </w:r>
      <w:r w:rsidRPr="00B83FC8">
        <w:rPr>
          <w:rFonts w:ascii="David" w:hAnsi="David" w:hint="eastAsia"/>
          <w:sz w:val="24"/>
          <w:u w:val="single"/>
          <w:rtl/>
          <w:lang w:eastAsia="en-US"/>
        </w:rPr>
        <w:t>הייתה</w:t>
      </w:r>
      <w:r w:rsidRPr="00B83FC8">
        <w:rPr>
          <w:rFonts w:ascii="David" w:hAnsi="David"/>
          <w:sz w:val="24"/>
          <w:rtl/>
          <w:lang w:eastAsia="en-US"/>
        </w:rPr>
        <w:t xml:space="preserve"> בשנה שקדמה למועד ההתקשרות.</w:t>
      </w:r>
    </w:p>
    <w:p w14:paraId="299DEF4C" w14:textId="77777777" w:rsidR="000419F2" w:rsidRPr="00B83FC8" w:rsidRDefault="000419F2" w:rsidP="00327BA5">
      <w:pPr>
        <w:numPr>
          <w:ilvl w:val="0"/>
          <w:numId w:val="1"/>
        </w:numPr>
        <w:spacing w:line="360" w:lineRule="auto"/>
        <w:jc w:val="both"/>
        <w:rPr>
          <w:rFonts w:ascii="David" w:hAnsi="David"/>
          <w:sz w:val="24"/>
          <w:lang w:eastAsia="en-US"/>
        </w:rPr>
      </w:pPr>
      <w:r w:rsidRPr="00B83FC8">
        <w:rPr>
          <w:rFonts w:ascii="David" w:hAnsi="David" w:hint="eastAsia"/>
          <w:sz w:val="24"/>
          <w:rtl/>
          <w:lang w:eastAsia="en-US"/>
        </w:rPr>
        <w:t>ידוע</w:t>
      </w:r>
      <w:r w:rsidRPr="00B83FC8">
        <w:rPr>
          <w:rFonts w:ascii="David" w:hAnsi="David"/>
          <w:sz w:val="24"/>
          <w:rtl/>
          <w:lang w:eastAsia="en-US"/>
        </w:rPr>
        <w:t xml:space="preserve"> לי כי לצורכי החוק, הוגדרה הרשעה כהרשעה בפסק דין חלוט בעבירה שנעברה אחרי יום כ"ה בחשוון </w:t>
      </w:r>
      <w:r w:rsidRPr="00B83FC8">
        <w:rPr>
          <w:rFonts w:ascii="David" w:hAnsi="David" w:hint="eastAsia"/>
          <w:sz w:val="24"/>
          <w:rtl/>
          <w:lang w:eastAsia="en-US"/>
        </w:rPr>
        <w:t>התשס</w:t>
      </w:r>
      <w:r w:rsidRPr="00B83FC8">
        <w:rPr>
          <w:rFonts w:ascii="David" w:hAnsi="David"/>
          <w:sz w:val="24"/>
          <w:rtl/>
          <w:lang w:eastAsia="en-US"/>
        </w:rPr>
        <w:t xml:space="preserve">"ג (31 באוקטובר 2002).  </w:t>
      </w:r>
    </w:p>
    <w:p w14:paraId="2AF2092F" w14:textId="77777777" w:rsidR="000419F2" w:rsidRPr="00B83FC8" w:rsidRDefault="000419F2" w:rsidP="00327BA5">
      <w:pPr>
        <w:numPr>
          <w:ilvl w:val="0"/>
          <w:numId w:val="1"/>
        </w:numPr>
        <w:spacing w:line="360" w:lineRule="auto"/>
        <w:jc w:val="both"/>
        <w:rPr>
          <w:rFonts w:ascii="David" w:hAnsi="David"/>
          <w:b/>
          <w:bCs/>
          <w:sz w:val="24"/>
          <w:u w:val="single"/>
          <w:rtl/>
          <w:lang w:eastAsia="en-US"/>
        </w:rPr>
      </w:pPr>
      <w:r w:rsidRPr="00B83FC8">
        <w:rPr>
          <w:rFonts w:ascii="David" w:hAnsi="David" w:hint="eastAsia"/>
          <w:sz w:val="24"/>
          <w:rtl/>
          <w:lang w:eastAsia="en-US"/>
        </w:rPr>
        <w:t>זה</w:t>
      </w:r>
      <w:r w:rsidRPr="00B83FC8">
        <w:rPr>
          <w:rFonts w:ascii="David" w:hAnsi="David"/>
          <w:sz w:val="24"/>
          <w:rtl/>
          <w:lang w:eastAsia="en-US"/>
        </w:rPr>
        <w:t xml:space="preserve"> שמי, להלן חתימתי ותוכן תצהירי דלעיל אמת. </w:t>
      </w:r>
    </w:p>
    <w:p w14:paraId="225709FF" w14:textId="77777777" w:rsidR="000419F2" w:rsidRPr="00B83FC8" w:rsidRDefault="000419F2" w:rsidP="00B83FC8">
      <w:pPr>
        <w:spacing w:line="360" w:lineRule="auto"/>
        <w:ind w:left="5040" w:right="360"/>
        <w:jc w:val="both"/>
        <w:rPr>
          <w:rFonts w:ascii="David" w:hAnsi="David"/>
          <w:b/>
          <w:bCs/>
          <w:sz w:val="24"/>
          <w:u w:val="single"/>
          <w:rtl/>
          <w:lang w:eastAsia="en-US"/>
        </w:rPr>
      </w:pPr>
      <w:r w:rsidRPr="00B83FC8">
        <w:rPr>
          <w:rFonts w:ascii="David" w:hAnsi="David"/>
          <w:sz w:val="24"/>
          <w:rtl/>
          <w:lang w:eastAsia="en-US"/>
        </w:rPr>
        <w:t>_____________________</w:t>
      </w:r>
    </w:p>
    <w:p w14:paraId="00273EC7" w14:textId="77777777" w:rsidR="000419F2" w:rsidRPr="00B83FC8" w:rsidRDefault="000419F2" w:rsidP="00B83FC8">
      <w:pPr>
        <w:spacing w:line="360" w:lineRule="auto"/>
        <w:ind w:left="5040" w:firstLine="720"/>
        <w:jc w:val="both"/>
        <w:rPr>
          <w:rFonts w:ascii="David" w:hAnsi="David"/>
          <w:sz w:val="24"/>
          <w:lang w:eastAsia="en-US"/>
        </w:rPr>
      </w:pPr>
      <w:r w:rsidRPr="00B83FC8">
        <w:rPr>
          <w:rFonts w:ascii="David" w:hAnsi="David" w:hint="eastAsia"/>
          <w:sz w:val="24"/>
          <w:rtl/>
          <w:lang w:eastAsia="en-US"/>
        </w:rPr>
        <w:t>המצהיר</w:t>
      </w:r>
    </w:p>
    <w:p w14:paraId="7CA0022D" w14:textId="77777777" w:rsidR="004B4986" w:rsidRDefault="004B4986" w:rsidP="004B4986">
      <w:pPr>
        <w:spacing w:line="360" w:lineRule="auto"/>
        <w:jc w:val="center"/>
        <w:rPr>
          <w:rFonts w:ascii="David" w:hAnsi="David"/>
          <w:sz w:val="24"/>
          <w:u w:val="single"/>
          <w:rtl/>
          <w:lang w:eastAsia="en-US"/>
        </w:rPr>
      </w:pPr>
      <w:bookmarkStart w:id="123" w:name="_Toc78123024"/>
    </w:p>
    <w:p w14:paraId="218066CC" w14:textId="77777777" w:rsidR="000419F2" w:rsidRPr="00B83FC8" w:rsidRDefault="000419F2" w:rsidP="00B83FC8">
      <w:pPr>
        <w:spacing w:line="360" w:lineRule="auto"/>
        <w:jc w:val="center"/>
        <w:rPr>
          <w:rFonts w:ascii="David" w:hAnsi="David"/>
          <w:sz w:val="24"/>
          <w:u w:val="single"/>
          <w:rtl/>
          <w:lang w:eastAsia="en-US"/>
        </w:rPr>
      </w:pPr>
      <w:r w:rsidRPr="00B83FC8">
        <w:rPr>
          <w:rFonts w:ascii="David" w:hAnsi="David" w:hint="eastAsia"/>
          <w:sz w:val="24"/>
          <w:u w:val="single"/>
          <w:rtl/>
          <w:lang w:eastAsia="en-US"/>
        </w:rPr>
        <w:t>אישור</w:t>
      </w:r>
      <w:bookmarkEnd w:id="123"/>
    </w:p>
    <w:p w14:paraId="55F457EE" w14:textId="77777777" w:rsidR="000419F2" w:rsidRPr="00B83FC8" w:rsidRDefault="000419F2" w:rsidP="00CC3101">
      <w:pPr>
        <w:spacing w:line="360" w:lineRule="auto"/>
        <w:jc w:val="both"/>
        <w:rPr>
          <w:rFonts w:ascii="David" w:hAnsi="David"/>
          <w:sz w:val="24"/>
          <w:lang w:eastAsia="en-US"/>
        </w:rPr>
      </w:pPr>
      <w:r w:rsidRPr="00B83FC8">
        <w:rPr>
          <w:rFonts w:ascii="David" w:hAnsi="David" w:hint="eastAsia"/>
          <w:sz w:val="24"/>
          <w:rtl/>
          <w:lang w:eastAsia="en-US"/>
        </w:rPr>
        <w:t>אני</w:t>
      </w:r>
      <w:r w:rsidRPr="00B83FC8">
        <w:rPr>
          <w:rFonts w:ascii="David" w:hAnsi="David"/>
          <w:sz w:val="24"/>
          <w:rtl/>
          <w:lang w:eastAsia="en-US"/>
        </w:rPr>
        <w:t xml:space="preserve"> הח"מ, ________________, עו"ד, מאשר/ת כי ביום ____________ הופיע/ה בפני במשרדי ברחוב ___________ בישוב/עיר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p w14:paraId="19DE2BAA" w14:textId="77777777" w:rsidR="000419F2" w:rsidRPr="00B83FC8" w:rsidRDefault="000419F2" w:rsidP="00B83FC8">
      <w:pPr>
        <w:spacing w:line="360" w:lineRule="auto"/>
        <w:jc w:val="both"/>
        <w:rPr>
          <w:rFonts w:ascii="David" w:hAnsi="David"/>
          <w:sz w:val="24"/>
          <w:rtl/>
          <w:lang w:eastAsia="en-US"/>
        </w:rPr>
      </w:pPr>
    </w:p>
    <w:p w14:paraId="7B3DE94D" w14:textId="77777777" w:rsidR="000419F2" w:rsidRPr="00B83FC8" w:rsidRDefault="000419F2" w:rsidP="00B83FC8">
      <w:pPr>
        <w:spacing w:line="360" w:lineRule="auto"/>
        <w:jc w:val="both"/>
        <w:rPr>
          <w:rFonts w:ascii="David" w:hAnsi="David"/>
          <w:sz w:val="24"/>
          <w:rtl/>
          <w:lang w:eastAsia="en-US"/>
        </w:rPr>
      </w:pPr>
      <w:r w:rsidRPr="00B83FC8">
        <w:rPr>
          <w:rFonts w:ascii="David" w:hAnsi="David"/>
          <w:sz w:val="24"/>
          <w:rtl/>
          <w:lang w:eastAsia="en-US"/>
        </w:rPr>
        <w:t>___________</w:t>
      </w:r>
      <w:r w:rsidRPr="00B83FC8">
        <w:rPr>
          <w:rFonts w:ascii="David" w:hAnsi="David"/>
          <w:sz w:val="24"/>
          <w:rtl/>
          <w:lang w:eastAsia="en-US"/>
        </w:rPr>
        <w:tab/>
        <w:t xml:space="preserve">              ______________________</w:t>
      </w:r>
      <w:r w:rsidRPr="00B83FC8">
        <w:rPr>
          <w:rFonts w:ascii="David" w:hAnsi="David"/>
          <w:sz w:val="24"/>
          <w:rtl/>
          <w:lang w:eastAsia="en-US"/>
        </w:rPr>
        <w:tab/>
        <w:t xml:space="preserve">        ___________</w:t>
      </w:r>
      <w:r w:rsidRPr="00B83FC8">
        <w:rPr>
          <w:rFonts w:ascii="David" w:hAnsi="David"/>
          <w:sz w:val="24"/>
          <w:rtl/>
          <w:lang w:eastAsia="en-US"/>
        </w:rPr>
        <w:tab/>
      </w:r>
      <w:r w:rsidRPr="00B83FC8">
        <w:rPr>
          <w:rFonts w:ascii="David" w:hAnsi="David"/>
          <w:sz w:val="24"/>
          <w:rtl/>
          <w:lang w:eastAsia="en-US"/>
        </w:rPr>
        <w:tab/>
      </w:r>
    </w:p>
    <w:p w14:paraId="112C394B" w14:textId="77777777" w:rsidR="000419F2" w:rsidRPr="00B83FC8" w:rsidRDefault="000419F2" w:rsidP="00B83FC8">
      <w:pPr>
        <w:spacing w:line="360" w:lineRule="auto"/>
        <w:jc w:val="both"/>
        <w:rPr>
          <w:rFonts w:ascii="David" w:hAnsi="David"/>
          <w:sz w:val="24"/>
          <w:rtl/>
          <w:lang w:eastAsia="en-US"/>
        </w:rPr>
      </w:pPr>
      <w:r w:rsidRPr="00B83FC8">
        <w:rPr>
          <w:rFonts w:ascii="David" w:hAnsi="David"/>
          <w:sz w:val="24"/>
          <w:rtl/>
          <w:lang w:eastAsia="en-US"/>
        </w:rPr>
        <w:lastRenderedPageBreak/>
        <w:t xml:space="preserve">      תאריך </w:t>
      </w:r>
      <w:r w:rsidRPr="00B83FC8">
        <w:rPr>
          <w:rFonts w:ascii="David" w:hAnsi="David"/>
          <w:sz w:val="24"/>
          <w:rtl/>
          <w:lang w:eastAsia="en-US"/>
        </w:rPr>
        <w:tab/>
      </w:r>
      <w:r w:rsidRPr="00B83FC8">
        <w:rPr>
          <w:rFonts w:ascii="David" w:hAnsi="David"/>
          <w:sz w:val="24"/>
          <w:rtl/>
          <w:lang w:eastAsia="en-US"/>
        </w:rPr>
        <w:tab/>
      </w:r>
      <w:r w:rsidRPr="00B83FC8">
        <w:rPr>
          <w:rFonts w:ascii="David" w:hAnsi="David" w:hint="eastAsia"/>
          <w:sz w:val="24"/>
          <w:rtl/>
          <w:lang w:eastAsia="en-US"/>
        </w:rPr>
        <w:t>חותמת</w:t>
      </w:r>
      <w:r w:rsidRPr="00B83FC8">
        <w:rPr>
          <w:rFonts w:ascii="David" w:hAnsi="David"/>
          <w:sz w:val="24"/>
          <w:rtl/>
          <w:lang w:eastAsia="en-US"/>
        </w:rPr>
        <w:t xml:space="preserve"> ומספר רישיון עורך דין </w:t>
      </w:r>
      <w:r w:rsidRPr="00B83FC8">
        <w:rPr>
          <w:rFonts w:ascii="David" w:hAnsi="David"/>
          <w:sz w:val="24"/>
          <w:rtl/>
          <w:lang w:eastAsia="en-US"/>
        </w:rPr>
        <w:tab/>
        <w:t xml:space="preserve">         חתימת עוה"ד</w:t>
      </w:r>
    </w:p>
    <w:p w14:paraId="689EB1B5" w14:textId="77777777" w:rsidR="001C6E8B" w:rsidRPr="00B83FC8" w:rsidRDefault="001C6E8B" w:rsidP="00B83FC8">
      <w:pPr>
        <w:spacing w:line="360" w:lineRule="auto"/>
        <w:jc w:val="both"/>
        <w:rPr>
          <w:rFonts w:ascii="David" w:hAnsi="David"/>
          <w:b/>
          <w:bCs/>
          <w:sz w:val="24"/>
          <w:u w:val="single"/>
          <w:rtl/>
          <w:lang w:eastAsia="en-US"/>
        </w:rPr>
      </w:pPr>
    </w:p>
    <w:p w14:paraId="2B146730" w14:textId="77777777" w:rsidR="001C6E8B" w:rsidRPr="00B83FC8" w:rsidRDefault="001C6E8B" w:rsidP="00B83FC8">
      <w:pPr>
        <w:spacing w:line="360" w:lineRule="auto"/>
        <w:jc w:val="both"/>
        <w:rPr>
          <w:rFonts w:ascii="David" w:hAnsi="David"/>
          <w:b/>
          <w:bCs/>
          <w:sz w:val="24"/>
          <w:u w:val="single"/>
          <w:rtl/>
          <w:lang w:eastAsia="en-US"/>
        </w:rPr>
      </w:pPr>
    </w:p>
    <w:p w14:paraId="48C76EA2" w14:textId="77777777" w:rsidR="008B2029" w:rsidRPr="00B83FC8" w:rsidRDefault="008B2029" w:rsidP="00B83FC8">
      <w:pPr>
        <w:pStyle w:val="1"/>
        <w:rPr>
          <w:rFonts w:ascii="David" w:hAnsi="David"/>
          <w:b w:val="0"/>
          <w:bCs w:val="0"/>
          <w:sz w:val="28"/>
          <w:rtl/>
          <w:lang w:eastAsia="en-US"/>
        </w:rPr>
      </w:pPr>
      <w:bookmarkStart w:id="124" w:name="_Toc536363068"/>
      <w:r w:rsidRPr="00B83FC8">
        <w:rPr>
          <w:rFonts w:ascii="David" w:hAnsi="David" w:cs="David" w:hint="eastAsia"/>
          <w:sz w:val="28"/>
          <w:rtl/>
          <w:lang w:eastAsia="en-US"/>
        </w:rPr>
        <w:t>נספח</w:t>
      </w:r>
      <w:r w:rsidRPr="00B83FC8">
        <w:rPr>
          <w:rFonts w:ascii="David" w:hAnsi="David" w:cs="David"/>
          <w:sz w:val="28"/>
          <w:rtl/>
          <w:lang w:eastAsia="en-US"/>
        </w:rPr>
        <w:t xml:space="preserve"> </w:t>
      </w:r>
      <w:r w:rsidR="001C6E8B" w:rsidRPr="00B83FC8">
        <w:rPr>
          <w:rFonts w:ascii="David" w:hAnsi="David" w:cs="David" w:hint="eastAsia"/>
          <w:sz w:val="28"/>
          <w:rtl/>
          <w:lang w:eastAsia="en-US"/>
        </w:rPr>
        <w:t>ז</w:t>
      </w:r>
      <w:r w:rsidRPr="00B83FC8">
        <w:rPr>
          <w:rFonts w:ascii="David" w:hAnsi="David" w:cs="David"/>
          <w:sz w:val="28"/>
          <w:rtl/>
          <w:lang w:eastAsia="en-US"/>
        </w:rPr>
        <w:t xml:space="preserve">' - </w:t>
      </w:r>
      <w:r w:rsidRPr="00B83FC8">
        <w:rPr>
          <w:rFonts w:ascii="David" w:hAnsi="David" w:cs="David" w:hint="eastAsia"/>
          <w:sz w:val="28"/>
          <w:rtl/>
          <w:lang w:eastAsia="en-US"/>
        </w:rPr>
        <w:t>אישור</w:t>
      </w:r>
      <w:r w:rsidRPr="00B83FC8">
        <w:rPr>
          <w:rFonts w:ascii="David" w:hAnsi="David" w:cs="David"/>
          <w:sz w:val="28"/>
          <w:rtl/>
          <w:lang w:eastAsia="en-US"/>
        </w:rPr>
        <w:t xml:space="preserve"> </w:t>
      </w:r>
      <w:r w:rsidRPr="00B83FC8">
        <w:rPr>
          <w:rFonts w:ascii="David" w:hAnsi="David" w:cs="David" w:hint="eastAsia"/>
          <w:sz w:val="28"/>
          <w:rtl/>
          <w:lang w:eastAsia="en-US"/>
        </w:rPr>
        <w:t>רואה</w:t>
      </w:r>
      <w:r w:rsidRPr="00B83FC8">
        <w:rPr>
          <w:rFonts w:ascii="David" w:hAnsi="David" w:cs="David"/>
          <w:sz w:val="28"/>
          <w:rtl/>
          <w:lang w:eastAsia="en-US"/>
        </w:rPr>
        <w:t xml:space="preserve"> </w:t>
      </w:r>
      <w:r w:rsidRPr="00B83FC8">
        <w:rPr>
          <w:rFonts w:ascii="David" w:hAnsi="David" w:cs="David" w:hint="eastAsia"/>
          <w:sz w:val="28"/>
          <w:rtl/>
          <w:lang w:eastAsia="en-US"/>
        </w:rPr>
        <w:t>חשבון</w:t>
      </w:r>
      <w:r w:rsidRPr="00B83FC8">
        <w:rPr>
          <w:rFonts w:ascii="David" w:hAnsi="David" w:cs="David"/>
          <w:sz w:val="28"/>
          <w:rtl/>
          <w:lang w:eastAsia="en-US"/>
        </w:rPr>
        <w:t xml:space="preserve"> </w:t>
      </w:r>
      <w:r w:rsidRPr="00B83FC8">
        <w:rPr>
          <w:rFonts w:ascii="David" w:hAnsi="David" w:cs="David" w:hint="eastAsia"/>
          <w:sz w:val="28"/>
          <w:rtl/>
          <w:lang w:eastAsia="en-US"/>
        </w:rPr>
        <w:t>או</w:t>
      </w:r>
      <w:r w:rsidRPr="00B83FC8">
        <w:rPr>
          <w:rFonts w:ascii="David" w:hAnsi="David" w:cs="David"/>
          <w:sz w:val="28"/>
          <w:rtl/>
          <w:lang w:eastAsia="en-US"/>
        </w:rPr>
        <w:t xml:space="preserve"> </w:t>
      </w:r>
      <w:r w:rsidRPr="00B83FC8">
        <w:rPr>
          <w:rFonts w:ascii="David" w:hAnsi="David" w:cs="David" w:hint="eastAsia"/>
          <w:sz w:val="28"/>
          <w:rtl/>
          <w:lang w:eastAsia="en-US"/>
        </w:rPr>
        <w:t>עורך</w:t>
      </w:r>
      <w:r w:rsidRPr="00B83FC8">
        <w:rPr>
          <w:rFonts w:ascii="David" w:hAnsi="David" w:cs="David"/>
          <w:sz w:val="28"/>
          <w:rtl/>
          <w:lang w:eastAsia="en-US"/>
        </w:rPr>
        <w:t xml:space="preserve"> </w:t>
      </w:r>
      <w:r w:rsidRPr="00B83FC8">
        <w:rPr>
          <w:rFonts w:ascii="David" w:hAnsi="David" w:cs="David" w:hint="eastAsia"/>
          <w:sz w:val="28"/>
          <w:rtl/>
          <w:lang w:eastAsia="en-US"/>
        </w:rPr>
        <w:t>דין</w:t>
      </w:r>
      <w:r w:rsidRPr="00B83FC8">
        <w:rPr>
          <w:rFonts w:ascii="David" w:hAnsi="David" w:cs="David"/>
          <w:sz w:val="28"/>
          <w:rtl/>
          <w:lang w:eastAsia="en-US"/>
        </w:rPr>
        <w:t xml:space="preserve"> </w:t>
      </w:r>
      <w:r w:rsidRPr="00B83FC8">
        <w:rPr>
          <w:rFonts w:ascii="David" w:hAnsi="David" w:cs="David" w:hint="eastAsia"/>
          <w:sz w:val="28"/>
          <w:rtl/>
          <w:lang w:eastAsia="en-US"/>
        </w:rPr>
        <w:t>על</w:t>
      </w:r>
      <w:r w:rsidRPr="00B83FC8">
        <w:rPr>
          <w:rFonts w:ascii="David" w:hAnsi="David" w:cs="David"/>
          <w:sz w:val="28"/>
          <w:rtl/>
          <w:lang w:eastAsia="en-US"/>
        </w:rPr>
        <w:t xml:space="preserve"> </w:t>
      </w:r>
      <w:r w:rsidRPr="00B83FC8">
        <w:rPr>
          <w:rFonts w:ascii="David" w:hAnsi="David" w:cs="David" w:hint="eastAsia"/>
          <w:sz w:val="28"/>
          <w:rtl/>
          <w:lang w:eastAsia="en-US"/>
        </w:rPr>
        <w:t>פרטים</w:t>
      </w:r>
      <w:r w:rsidRPr="00B83FC8">
        <w:rPr>
          <w:rFonts w:ascii="David" w:hAnsi="David" w:cs="David"/>
          <w:sz w:val="28"/>
          <w:rtl/>
          <w:lang w:eastAsia="en-US"/>
        </w:rPr>
        <w:t xml:space="preserve"> </w:t>
      </w:r>
      <w:r w:rsidRPr="00B83FC8">
        <w:rPr>
          <w:rFonts w:ascii="David" w:hAnsi="David" w:cs="David" w:hint="eastAsia"/>
          <w:sz w:val="28"/>
          <w:rtl/>
          <w:lang w:eastAsia="en-US"/>
        </w:rPr>
        <w:t>אודות</w:t>
      </w:r>
      <w:r w:rsidRPr="00B83FC8">
        <w:rPr>
          <w:rFonts w:ascii="David" w:hAnsi="David" w:cs="David"/>
          <w:sz w:val="28"/>
          <w:rtl/>
          <w:lang w:eastAsia="en-US"/>
        </w:rPr>
        <w:t xml:space="preserve"> </w:t>
      </w:r>
      <w:r w:rsidRPr="00B83FC8">
        <w:rPr>
          <w:rFonts w:ascii="David" w:hAnsi="David" w:cs="David" w:hint="eastAsia"/>
          <w:sz w:val="28"/>
          <w:rtl/>
          <w:lang w:eastAsia="en-US"/>
        </w:rPr>
        <w:t>המציע</w:t>
      </w:r>
      <w:bookmarkEnd w:id="119"/>
      <w:bookmarkEnd w:id="120"/>
      <w:bookmarkEnd w:id="121"/>
      <w:bookmarkEnd w:id="124"/>
    </w:p>
    <w:p w14:paraId="25EC20A8" w14:textId="77777777" w:rsidR="008B2029" w:rsidRPr="001C6E8B" w:rsidRDefault="008B2029" w:rsidP="00B83FC8">
      <w:pPr>
        <w:rPr>
          <w:b/>
          <w:bCs/>
          <w:sz w:val="28"/>
          <w:szCs w:val="28"/>
          <w:u w:val="single"/>
          <w:rtl/>
          <w:lang w:eastAsia="en-US"/>
        </w:rPr>
      </w:pPr>
      <w:bookmarkStart w:id="125" w:name="_Toc78123026"/>
    </w:p>
    <w:p w14:paraId="6EADA4C5" w14:textId="77777777" w:rsidR="008B2029" w:rsidRDefault="008B2029" w:rsidP="00B83FC8">
      <w:pPr>
        <w:spacing w:line="360" w:lineRule="auto"/>
        <w:jc w:val="both"/>
        <w:rPr>
          <w:rFonts w:ascii="FrankRuehl" w:hAnsi="FrankRuehl"/>
          <w:sz w:val="24"/>
          <w:rtl/>
          <w:lang w:eastAsia="en-US"/>
        </w:rPr>
      </w:pPr>
      <w:r>
        <w:rPr>
          <w:rFonts w:ascii="FrankRuehl" w:hAnsi="FrankRuehl" w:hint="cs"/>
          <w:sz w:val="24"/>
          <w:rtl/>
          <w:lang w:eastAsia="en-US"/>
        </w:rPr>
        <w:t xml:space="preserve">לכבוד </w:t>
      </w:r>
      <w:bookmarkEnd w:id="125"/>
    </w:p>
    <w:p w14:paraId="16970E4F" w14:textId="280F7095" w:rsidR="008B2029" w:rsidRDefault="008B2029" w:rsidP="007E49EE">
      <w:pPr>
        <w:spacing w:line="360" w:lineRule="auto"/>
        <w:jc w:val="both"/>
        <w:rPr>
          <w:rFonts w:ascii="FrankRuehl" w:hAnsi="FrankRuehl"/>
          <w:sz w:val="24"/>
          <w:rtl/>
          <w:lang w:eastAsia="en-US"/>
        </w:rPr>
      </w:pPr>
      <w:r>
        <w:rPr>
          <w:rFonts w:ascii="FrankRuehl" w:hAnsi="FrankRuehl" w:hint="cs"/>
          <w:sz w:val="24"/>
          <w:rtl/>
          <w:lang w:eastAsia="en-US"/>
        </w:rPr>
        <w:t xml:space="preserve">רשות המיסים בישראל </w:t>
      </w:r>
      <w:r w:rsidR="002A10C3">
        <w:rPr>
          <w:rFonts w:ascii="FrankRuehl" w:hAnsi="FrankRuehl" w:hint="cs"/>
          <w:sz w:val="24"/>
          <w:rtl/>
          <w:lang w:eastAsia="en-US"/>
        </w:rPr>
        <w:t xml:space="preserve"> </w:t>
      </w:r>
    </w:p>
    <w:p w14:paraId="3C0CA02D" w14:textId="77777777" w:rsidR="008B2029" w:rsidRDefault="008B2029" w:rsidP="00B83FC8">
      <w:pPr>
        <w:spacing w:line="360" w:lineRule="auto"/>
        <w:jc w:val="both"/>
        <w:rPr>
          <w:rFonts w:ascii="FrankRuehl" w:hAnsi="FrankRuehl"/>
          <w:sz w:val="24"/>
          <w:rtl/>
          <w:lang w:eastAsia="en-US"/>
        </w:rPr>
      </w:pPr>
      <w:r>
        <w:rPr>
          <w:rFonts w:ascii="FrankRuehl" w:hAnsi="FrankRuehl" w:hint="cs"/>
          <w:sz w:val="24"/>
          <w:rtl/>
          <w:lang w:eastAsia="en-US"/>
        </w:rPr>
        <w:t>א.ג.נ.,</w:t>
      </w:r>
    </w:p>
    <w:p w14:paraId="4B69B005" w14:textId="1CBFC7EC" w:rsidR="008B2029" w:rsidRDefault="008B2029" w:rsidP="00E44DAF">
      <w:pPr>
        <w:spacing w:line="360" w:lineRule="auto"/>
        <w:jc w:val="both"/>
        <w:rPr>
          <w:rFonts w:ascii="FrankRuehl" w:hAnsi="FrankRuehl"/>
          <w:sz w:val="24"/>
          <w:rtl/>
          <w:lang w:eastAsia="en-US"/>
        </w:rPr>
      </w:pPr>
      <w:r>
        <w:rPr>
          <w:rFonts w:ascii="FrankRuehl" w:hAnsi="FrankRuehl" w:hint="cs"/>
          <w:sz w:val="24"/>
          <w:rtl/>
          <w:lang w:eastAsia="en-US"/>
        </w:rPr>
        <w:t xml:space="preserve">הנדון: </w:t>
      </w:r>
      <w:r>
        <w:rPr>
          <w:rFonts w:ascii="FrankRuehl" w:hAnsi="FrankRuehl" w:hint="cs"/>
          <w:sz w:val="24"/>
          <w:u w:val="single"/>
          <w:rtl/>
          <w:lang w:eastAsia="en-US"/>
        </w:rPr>
        <w:t xml:space="preserve">מכרז מס' </w:t>
      </w:r>
      <w:r w:rsidR="00E44DAF">
        <w:rPr>
          <w:rFonts w:ascii="FrankRuehl" w:hAnsi="FrankRuehl" w:hint="cs"/>
          <w:sz w:val="24"/>
          <w:rtl/>
          <w:lang w:eastAsia="en-US"/>
        </w:rPr>
        <w:t>6/2019 - שירותי ייעוץ במתודולוגיות מחשוב</w:t>
      </w:r>
    </w:p>
    <w:p w14:paraId="30928935" w14:textId="77777777" w:rsidR="008B2029" w:rsidRDefault="008B2029" w:rsidP="00B83FC8">
      <w:pPr>
        <w:spacing w:before="40" w:after="40" w:line="360" w:lineRule="auto"/>
        <w:ind w:right="-142"/>
        <w:jc w:val="both"/>
        <w:rPr>
          <w:rFonts w:ascii="FrankRuehl" w:hAnsi="FrankRuehl"/>
          <w:sz w:val="24"/>
          <w:rtl/>
          <w:lang w:eastAsia="en-US"/>
        </w:rPr>
      </w:pPr>
    </w:p>
    <w:p w14:paraId="00A6847C" w14:textId="77777777" w:rsidR="008B2029" w:rsidRDefault="008B2029" w:rsidP="00B83FC8">
      <w:pPr>
        <w:spacing w:before="40" w:after="40" w:line="360" w:lineRule="auto"/>
        <w:ind w:right="284"/>
        <w:jc w:val="both"/>
        <w:rPr>
          <w:rFonts w:ascii="FrankRuehl" w:hAnsi="FrankRuehl"/>
          <w:sz w:val="24"/>
          <w:rtl/>
          <w:lang w:eastAsia="en-US"/>
        </w:rPr>
      </w:pPr>
      <w:r>
        <w:rPr>
          <w:rFonts w:ascii="FrankRuehl" w:hAnsi="FrankRuehl" w:hint="cs"/>
          <w:sz w:val="24"/>
          <w:rtl/>
          <w:lang w:eastAsia="en-US"/>
        </w:rPr>
        <w:t xml:space="preserve">אני _________________ מאשר את הפרטים הבאים לגבי הגוף המציע למכרז זה. </w:t>
      </w:r>
    </w:p>
    <w:p w14:paraId="0F352E70" w14:textId="77777777" w:rsidR="008B2029" w:rsidRDefault="008B2029" w:rsidP="00B83FC8">
      <w:pPr>
        <w:spacing w:before="40" w:after="40" w:line="360" w:lineRule="auto"/>
        <w:ind w:left="432" w:right="-144" w:hanging="432"/>
        <w:jc w:val="both"/>
        <w:rPr>
          <w:rFonts w:ascii="FrankRuehl" w:hAnsi="FrankRuehl"/>
          <w:sz w:val="24"/>
          <w:rtl/>
          <w:lang w:eastAsia="en-US"/>
        </w:rPr>
      </w:pPr>
      <w:r>
        <w:rPr>
          <w:rFonts w:ascii="FrankRuehl" w:hAnsi="FrankRuehl" w:hint="cs"/>
          <w:sz w:val="24"/>
          <w:rtl/>
          <w:lang w:eastAsia="en-US"/>
        </w:rPr>
        <w:t xml:space="preserve">         עו"ד/רו"ח (שם מלא)</w:t>
      </w:r>
    </w:p>
    <w:p w14:paraId="06434AAB" w14:textId="77777777" w:rsidR="008B2029" w:rsidRDefault="008B2029" w:rsidP="00B83FC8">
      <w:pPr>
        <w:spacing w:before="40" w:after="40" w:line="360" w:lineRule="auto"/>
        <w:ind w:right="1077"/>
        <w:jc w:val="both"/>
        <w:rPr>
          <w:rFonts w:ascii="FrankRuehl" w:hAnsi="FrankRuehl"/>
          <w:sz w:val="24"/>
          <w:rtl/>
          <w:lang w:eastAsia="en-US"/>
        </w:rPr>
      </w:pPr>
      <w:r>
        <w:rPr>
          <w:rFonts w:ascii="FrankRuehl" w:hAnsi="FrankRuehl" w:hint="cs"/>
          <w:sz w:val="24"/>
          <w:rtl/>
          <w:lang w:eastAsia="en-US"/>
        </w:rPr>
        <w:t>1. שם הגוף המציע כפי שהוא רשום במרשם רשמי:____________________.</w:t>
      </w:r>
    </w:p>
    <w:p w14:paraId="5E944824" w14:textId="77777777" w:rsidR="008B2029" w:rsidRDefault="008B2029" w:rsidP="00B83FC8">
      <w:pPr>
        <w:spacing w:before="40" w:after="40" w:line="360" w:lineRule="auto"/>
        <w:ind w:right="1077"/>
        <w:jc w:val="both"/>
        <w:rPr>
          <w:rFonts w:ascii="FrankRuehl" w:hAnsi="FrankRuehl"/>
          <w:sz w:val="24"/>
          <w:rtl/>
          <w:lang w:eastAsia="en-US"/>
        </w:rPr>
      </w:pPr>
      <w:r>
        <w:rPr>
          <w:rFonts w:ascii="FrankRuehl" w:hAnsi="FrankRuehl" w:hint="cs"/>
          <w:sz w:val="24"/>
          <w:rtl/>
          <w:lang w:eastAsia="en-US"/>
        </w:rPr>
        <w:t>2. סוג התארגנות:______________________________</w:t>
      </w:r>
    </w:p>
    <w:p w14:paraId="79A0703E" w14:textId="77777777" w:rsidR="008B2029" w:rsidRDefault="008B2029" w:rsidP="00B83FC8">
      <w:pPr>
        <w:spacing w:before="40" w:after="40" w:line="360" w:lineRule="auto"/>
        <w:ind w:right="1077"/>
        <w:jc w:val="both"/>
        <w:rPr>
          <w:rFonts w:ascii="FrankRuehl" w:hAnsi="FrankRuehl"/>
          <w:sz w:val="24"/>
          <w:rtl/>
          <w:lang w:eastAsia="en-US"/>
        </w:rPr>
      </w:pPr>
      <w:r>
        <w:rPr>
          <w:rFonts w:ascii="FrankRuehl" w:hAnsi="FrankRuehl" w:hint="cs"/>
          <w:sz w:val="24"/>
          <w:rtl/>
          <w:lang w:eastAsia="en-US"/>
        </w:rPr>
        <w:t>3. תאריך הרישום:______________________________</w:t>
      </w:r>
    </w:p>
    <w:p w14:paraId="1AFEF6E8" w14:textId="77777777" w:rsidR="008B2029" w:rsidRDefault="008B2029" w:rsidP="00B83FC8">
      <w:pPr>
        <w:spacing w:before="40" w:after="40" w:line="360" w:lineRule="auto"/>
        <w:ind w:right="1077"/>
        <w:jc w:val="both"/>
        <w:rPr>
          <w:rFonts w:ascii="FrankRuehl" w:hAnsi="FrankRuehl"/>
          <w:sz w:val="24"/>
          <w:rtl/>
          <w:lang w:eastAsia="en-US"/>
        </w:rPr>
      </w:pPr>
      <w:r>
        <w:rPr>
          <w:rFonts w:ascii="FrankRuehl" w:hAnsi="FrankRuehl" w:hint="cs"/>
          <w:sz w:val="24"/>
          <w:rtl/>
          <w:lang w:eastAsia="en-US"/>
        </w:rPr>
        <w:t>4. מספר מזהה:______________________________</w:t>
      </w:r>
    </w:p>
    <w:p w14:paraId="4252E9D7" w14:textId="77777777" w:rsidR="008B2029" w:rsidRDefault="008B2029" w:rsidP="00B83FC8">
      <w:pPr>
        <w:spacing w:before="40" w:after="40" w:line="360" w:lineRule="auto"/>
        <w:ind w:left="284" w:right="1077" w:hanging="284"/>
        <w:jc w:val="both"/>
        <w:rPr>
          <w:rFonts w:ascii="FrankRuehl" w:hAnsi="FrankRuehl"/>
          <w:sz w:val="24"/>
          <w:rtl/>
          <w:lang w:eastAsia="en-US"/>
        </w:rPr>
      </w:pPr>
      <w:r>
        <w:rPr>
          <w:rFonts w:ascii="FrankRuehl" w:hAnsi="FrankRuehl" w:hint="cs"/>
          <w:sz w:val="24"/>
          <w:rtl/>
          <w:lang w:eastAsia="en-US"/>
        </w:rPr>
        <w:t>5. שמות המוסמכים לחתום ולהתחייב בשם המציע ומספרי ת.ז. שלהם ודרישות נוספות כמו תוספת חותמת, אם יהיו:</w:t>
      </w:r>
      <w:r>
        <w:rPr>
          <w:rFonts w:hint="cs"/>
          <w:sz w:val="24"/>
          <w:lang w:eastAsia="en-US"/>
        </w:rPr>
        <w:t xml:space="preserve"> </w:t>
      </w:r>
      <w:r>
        <w:rPr>
          <w:rFonts w:ascii="FrankRuehl" w:hAnsi="FrankRuehl" w:hint="cs"/>
          <w:sz w:val="24"/>
          <w:rtl/>
          <w:lang w:eastAsia="en-US"/>
        </w:rPr>
        <w:t>________________________________________________</w:t>
      </w:r>
    </w:p>
    <w:p w14:paraId="01E1A27E" w14:textId="77777777" w:rsidR="008B2029" w:rsidRDefault="008B2029" w:rsidP="00B83FC8">
      <w:pPr>
        <w:spacing w:before="40" w:after="40" w:line="360" w:lineRule="auto"/>
        <w:ind w:left="284" w:right="1077" w:firstLine="7"/>
        <w:jc w:val="both"/>
        <w:rPr>
          <w:rFonts w:ascii="FrankRuehl" w:hAnsi="FrankRuehl"/>
          <w:sz w:val="24"/>
          <w:rtl/>
          <w:lang w:eastAsia="en-US"/>
        </w:rPr>
      </w:pPr>
      <w:r>
        <w:rPr>
          <w:rFonts w:ascii="FrankRuehl" w:hAnsi="FrankRuehl" w:hint="cs"/>
          <w:sz w:val="24"/>
          <w:rtl/>
          <w:lang w:eastAsia="en-US"/>
        </w:rPr>
        <w:t>________________________________________________</w:t>
      </w:r>
    </w:p>
    <w:p w14:paraId="482376E4" w14:textId="77777777" w:rsidR="008B2029" w:rsidRDefault="008B2029" w:rsidP="00CC3101">
      <w:pPr>
        <w:tabs>
          <w:tab w:val="left" w:pos="1619"/>
          <w:tab w:val="left" w:pos="2699"/>
        </w:tabs>
        <w:spacing w:before="40" w:after="40" w:line="360" w:lineRule="auto"/>
        <w:ind w:left="284" w:hanging="284"/>
        <w:jc w:val="both"/>
        <w:rPr>
          <w:rFonts w:ascii="FrankRuehl" w:hAnsi="FrankRuehl"/>
          <w:sz w:val="24"/>
          <w:rtl/>
          <w:lang w:eastAsia="en-US"/>
        </w:rPr>
      </w:pPr>
      <w:r>
        <w:rPr>
          <w:rFonts w:ascii="FrankRuehl" w:hAnsi="FrankRuehl" w:hint="cs"/>
          <w:sz w:val="24"/>
          <w:rtl/>
          <w:lang w:eastAsia="en-US"/>
        </w:rPr>
        <w:t>6. מצ"ב אישור תקף על ניהול פנקסי חשבונות, מע"מ ורשימות על פי חוק עסקאות גופים ציבוריים (אכיפת ניהול חשבונות), תשל'ו – 1976 וכן אישור על ניכוי מס במקור כפי שניתן ע"י שלטונות מס הכנסה ומע"מ.</w:t>
      </w:r>
    </w:p>
    <w:p w14:paraId="1394EEBC" w14:textId="77777777" w:rsidR="008B2029" w:rsidRDefault="008B2029" w:rsidP="00B83FC8">
      <w:pPr>
        <w:spacing w:line="360" w:lineRule="auto"/>
        <w:ind w:right="1077"/>
        <w:jc w:val="both"/>
        <w:rPr>
          <w:rFonts w:ascii="FrankRuehl" w:hAnsi="FrankRuehl"/>
          <w:sz w:val="24"/>
          <w:rtl/>
          <w:lang w:eastAsia="en-US"/>
        </w:rPr>
      </w:pPr>
    </w:p>
    <w:p w14:paraId="53976DF9" w14:textId="77777777" w:rsidR="008B2029" w:rsidRDefault="008B2029" w:rsidP="00B83FC8">
      <w:pPr>
        <w:spacing w:line="360" w:lineRule="auto"/>
        <w:ind w:right="1077"/>
        <w:jc w:val="both"/>
        <w:rPr>
          <w:rFonts w:ascii="FrankRuehl" w:hAnsi="FrankRuehl"/>
          <w:sz w:val="24"/>
          <w:rtl/>
          <w:lang w:eastAsia="en-US"/>
        </w:rPr>
      </w:pPr>
      <w:r>
        <w:rPr>
          <w:rFonts w:ascii="FrankRuehl" w:hAnsi="FrankRuehl" w:hint="cs"/>
          <w:sz w:val="24"/>
          <w:rtl/>
          <w:lang w:eastAsia="en-US"/>
        </w:rPr>
        <w:t>בכבוד רב,</w:t>
      </w:r>
    </w:p>
    <w:p w14:paraId="7362D4D4" w14:textId="77777777" w:rsidR="008B2029" w:rsidRDefault="008B2029" w:rsidP="00B83FC8">
      <w:pPr>
        <w:spacing w:line="360" w:lineRule="auto"/>
        <w:ind w:right="1077"/>
        <w:jc w:val="both"/>
        <w:rPr>
          <w:rFonts w:ascii="FrankRuehl" w:hAnsi="FrankRuehl"/>
          <w:sz w:val="24"/>
          <w:rtl/>
          <w:lang w:eastAsia="en-US"/>
        </w:rPr>
      </w:pPr>
    </w:p>
    <w:tbl>
      <w:tblPr>
        <w:bidiVisual/>
        <w:tblW w:w="0" w:type="auto"/>
        <w:jc w:val="center"/>
        <w:tblLook w:val="04A0" w:firstRow="1" w:lastRow="0" w:firstColumn="1" w:lastColumn="0" w:noHBand="0" w:noVBand="1"/>
      </w:tblPr>
      <w:tblGrid>
        <w:gridCol w:w="2358"/>
        <w:gridCol w:w="350"/>
        <w:gridCol w:w="2585"/>
        <w:gridCol w:w="350"/>
        <w:gridCol w:w="2670"/>
      </w:tblGrid>
      <w:tr w:rsidR="008B2029" w14:paraId="36997ED0" w14:textId="77777777" w:rsidTr="00E860A3">
        <w:trPr>
          <w:jc w:val="center"/>
        </w:trPr>
        <w:tc>
          <w:tcPr>
            <w:tcW w:w="2492" w:type="dxa"/>
            <w:tcBorders>
              <w:top w:val="single" w:sz="4" w:space="0" w:color="auto"/>
              <w:left w:val="nil"/>
              <w:bottom w:val="nil"/>
              <w:right w:val="nil"/>
            </w:tcBorders>
          </w:tcPr>
          <w:p w14:paraId="318BAE05" w14:textId="77777777" w:rsidR="008B2029" w:rsidRDefault="008B2029" w:rsidP="00B83FC8">
            <w:pPr>
              <w:spacing w:line="360" w:lineRule="auto"/>
              <w:ind w:right="44"/>
              <w:jc w:val="both"/>
              <w:rPr>
                <w:rFonts w:ascii="FrankRuehl" w:hAnsi="FrankRuehl"/>
                <w:sz w:val="24"/>
                <w:lang w:eastAsia="en-US"/>
              </w:rPr>
            </w:pPr>
            <w:r>
              <w:rPr>
                <w:rFonts w:ascii="FrankRuehl" w:hAnsi="FrankRuehl" w:hint="cs"/>
                <w:sz w:val="24"/>
                <w:rtl/>
                <w:lang w:eastAsia="en-US"/>
              </w:rPr>
              <w:t>שם מלא</w:t>
            </w:r>
          </w:p>
        </w:tc>
        <w:tc>
          <w:tcPr>
            <w:tcW w:w="360" w:type="dxa"/>
          </w:tcPr>
          <w:p w14:paraId="569FC9F6" w14:textId="77777777" w:rsidR="008B2029" w:rsidRDefault="008B2029" w:rsidP="00B83FC8">
            <w:pPr>
              <w:spacing w:line="360" w:lineRule="auto"/>
              <w:ind w:right="1077"/>
              <w:jc w:val="both"/>
              <w:rPr>
                <w:rFonts w:ascii="FrankRuehl" w:hAnsi="FrankRuehl"/>
                <w:sz w:val="24"/>
                <w:lang w:eastAsia="en-US"/>
              </w:rPr>
            </w:pPr>
          </w:p>
        </w:tc>
        <w:tc>
          <w:tcPr>
            <w:tcW w:w="2700" w:type="dxa"/>
            <w:tcBorders>
              <w:top w:val="single" w:sz="4" w:space="0" w:color="auto"/>
              <w:left w:val="nil"/>
              <w:bottom w:val="nil"/>
              <w:right w:val="nil"/>
            </w:tcBorders>
          </w:tcPr>
          <w:p w14:paraId="4B13BB88" w14:textId="77777777" w:rsidR="008B2029" w:rsidRDefault="008B2029" w:rsidP="00B83FC8">
            <w:pPr>
              <w:spacing w:line="360" w:lineRule="auto"/>
              <w:ind w:left="480"/>
              <w:jc w:val="both"/>
              <w:rPr>
                <w:rFonts w:ascii="FrankRuehl" w:hAnsi="FrankRuehl"/>
                <w:smallCaps/>
                <w:sz w:val="24"/>
              </w:rPr>
            </w:pPr>
            <w:r>
              <w:rPr>
                <w:rFonts w:ascii="FrankRuehl" w:hAnsi="FrankRuehl" w:hint="cs"/>
                <w:smallCaps/>
                <w:sz w:val="24"/>
                <w:rtl/>
              </w:rPr>
              <w:t>רו"ח / עו"ד</w:t>
            </w:r>
          </w:p>
        </w:tc>
        <w:tc>
          <w:tcPr>
            <w:tcW w:w="360" w:type="dxa"/>
          </w:tcPr>
          <w:p w14:paraId="4F0E3017" w14:textId="77777777" w:rsidR="008B2029" w:rsidRDefault="008B2029" w:rsidP="00B83FC8">
            <w:pPr>
              <w:spacing w:line="360" w:lineRule="auto"/>
              <w:ind w:right="1077"/>
              <w:jc w:val="both"/>
              <w:rPr>
                <w:rFonts w:ascii="FrankRuehl" w:hAnsi="FrankRuehl"/>
                <w:sz w:val="24"/>
                <w:lang w:eastAsia="en-US"/>
              </w:rPr>
            </w:pPr>
          </w:p>
        </w:tc>
        <w:tc>
          <w:tcPr>
            <w:tcW w:w="2808" w:type="dxa"/>
            <w:tcBorders>
              <w:top w:val="single" w:sz="4" w:space="0" w:color="auto"/>
              <w:left w:val="nil"/>
              <w:bottom w:val="nil"/>
              <w:right w:val="nil"/>
            </w:tcBorders>
          </w:tcPr>
          <w:p w14:paraId="6E57BA78" w14:textId="77777777" w:rsidR="008B2029" w:rsidRDefault="008B2029" w:rsidP="00B83FC8">
            <w:pPr>
              <w:spacing w:line="360" w:lineRule="auto"/>
              <w:jc w:val="both"/>
              <w:rPr>
                <w:rFonts w:ascii="FrankRuehl" w:hAnsi="FrankRuehl"/>
                <w:sz w:val="24"/>
                <w:lang w:eastAsia="en-US"/>
              </w:rPr>
            </w:pPr>
            <w:r>
              <w:rPr>
                <w:rFonts w:ascii="FrankRuehl" w:hAnsi="FrankRuehl" w:hint="cs"/>
                <w:sz w:val="24"/>
                <w:rtl/>
                <w:lang w:eastAsia="en-US"/>
              </w:rPr>
              <w:t>חתימה וחותמת</w:t>
            </w:r>
          </w:p>
        </w:tc>
      </w:tr>
    </w:tbl>
    <w:p w14:paraId="39A2B6B9" w14:textId="77777777" w:rsidR="008B2029" w:rsidRDefault="008B2029" w:rsidP="00B83FC8">
      <w:pPr>
        <w:spacing w:line="360" w:lineRule="auto"/>
        <w:ind w:right="1077"/>
        <w:jc w:val="both"/>
        <w:rPr>
          <w:rFonts w:ascii="FrankRuehl" w:hAnsi="FrankRuehl"/>
          <w:sz w:val="24"/>
          <w:rtl/>
          <w:lang w:eastAsia="en-US"/>
        </w:rPr>
      </w:pPr>
    </w:p>
    <w:p w14:paraId="3248A3C9" w14:textId="77777777" w:rsidR="008B2029" w:rsidRDefault="008B2029" w:rsidP="00B83FC8">
      <w:pPr>
        <w:spacing w:line="360" w:lineRule="auto"/>
        <w:ind w:right="1077"/>
        <w:jc w:val="both"/>
        <w:rPr>
          <w:rFonts w:ascii="FrankRuehl" w:hAnsi="FrankRuehl"/>
          <w:sz w:val="24"/>
          <w:rtl/>
          <w:lang w:eastAsia="en-US"/>
        </w:rPr>
      </w:pPr>
    </w:p>
    <w:tbl>
      <w:tblPr>
        <w:bidiVisual/>
        <w:tblW w:w="0" w:type="auto"/>
        <w:tblLook w:val="04A0" w:firstRow="1" w:lastRow="0" w:firstColumn="1" w:lastColumn="0" w:noHBand="0" w:noVBand="1"/>
      </w:tblPr>
      <w:tblGrid>
        <w:gridCol w:w="3932"/>
        <w:gridCol w:w="360"/>
        <w:gridCol w:w="2340"/>
      </w:tblGrid>
      <w:tr w:rsidR="008B2029" w14:paraId="1F33C52F" w14:textId="77777777" w:rsidTr="00E860A3">
        <w:tc>
          <w:tcPr>
            <w:tcW w:w="3932" w:type="dxa"/>
            <w:tcBorders>
              <w:top w:val="single" w:sz="4" w:space="0" w:color="auto"/>
              <w:left w:val="nil"/>
              <w:bottom w:val="nil"/>
              <w:right w:val="nil"/>
            </w:tcBorders>
          </w:tcPr>
          <w:p w14:paraId="27C021EC" w14:textId="77777777" w:rsidR="008B2029" w:rsidRDefault="008B2029" w:rsidP="00B83FC8">
            <w:pPr>
              <w:spacing w:line="360" w:lineRule="auto"/>
              <w:ind w:right="126"/>
              <w:jc w:val="both"/>
              <w:rPr>
                <w:rFonts w:ascii="FrankRuehl" w:hAnsi="FrankRuehl"/>
                <w:sz w:val="24"/>
                <w:lang w:eastAsia="en-US"/>
              </w:rPr>
            </w:pPr>
            <w:r>
              <w:rPr>
                <w:rFonts w:ascii="FrankRuehl" w:hAnsi="FrankRuehl" w:hint="cs"/>
                <w:sz w:val="24"/>
                <w:rtl/>
                <w:lang w:eastAsia="en-US"/>
              </w:rPr>
              <w:t>כתובת</w:t>
            </w:r>
          </w:p>
        </w:tc>
        <w:tc>
          <w:tcPr>
            <w:tcW w:w="360" w:type="dxa"/>
          </w:tcPr>
          <w:p w14:paraId="10E234A7" w14:textId="77777777" w:rsidR="008B2029" w:rsidRDefault="008B2029" w:rsidP="00B83FC8">
            <w:pPr>
              <w:spacing w:line="360" w:lineRule="auto"/>
              <w:ind w:right="1077"/>
              <w:jc w:val="both"/>
              <w:rPr>
                <w:rFonts w:ascii="FrankRuehl" w:hAnsi="FrankRuehl"/>
                <w:sz w:val="24"/>
                <w:lang w:eastAsia="en-US"/>
              </w:rPr>
            </w:pPr>
          </w:p>
        </w:tc>
        <w:tc>
          <w:tcPr>
            <w:tcW w:w="2340" w:type="dxa"/>
            <w:tcBorders>
              <w:top w:val="single" w:sz="4" w:space="0" w:color="auto"/>
              <w:left w:val="nil"/>
              <w:bottom w:val="nil"/>
              <w:right w:val="nil"/>
            </w:tcBorders>
          </w:tcPr>
          <w:p w14:paraId="510A9CF2" w14:textId="77777777" w:rsidR="008B2029" w:rsidRDefault="008B2029" w:rsidP="00B83FC8">
            <w:pPr>
              <w:spacing w:line="360" w:lineRule="auto"/>
              <w:jc w:val="both"/>
              <w:rPr>
                <w:rFonts w:ascii="FrankRuehl" w:hAnsi="FrankRuehl"/>
                <w:sz w:val="24"/>
                <w:lang w:eastAsia="en-US"/>
              </w:rPr>
            </w:pPr>
            <w:r>
              <w:rPr>
                <w:rFonts w:ascii="FrankRuehl" w:hAnsi="FrankRuehl" w:hint="cs"/>
                <w:sz w:val="24"/>
                <w:rtl/>
                <w:lang w:eastAsia="en-US"/>
              </w:rPr>
              <w:t>טלפון</w:t>
            </w:r>
          </w:p>
        </w:tc>
      </w:tr>
    </w:tbl>
    <w:p w14:paraId="20206AAD" w14:textId="77777777" w:rsidR="000F5FD0" w:rsidRDefault="000F5FD0" w:rsidP="00B83FC8">
      <w:pPr>
        <w:spacing w:line="360" w:lineRule="auto"/>
        <w:jc w:val="both"/>
        <w:rPr>
          <w:b/>
          <w:bCs/>
          <w:sz w:val="24"/>
          <w:u w:val="single"/>
          <w:rtl/>
          <w:lang w:eastAsia="en-US"/>
        </w:rPr>
      </w:pPr>
    </w:p>
    <w:p w14:paraId="16A93715" w14:textId="77777777" w:rsidR="000F5FD0" w:rsidRDefault="000F5FD0" w:rsidP="00B83FC8">
      <w:pPr>
        <w:spacing w:line="360" w:lineRule="auto"/>
        <w:jc w:val="both"/>
        <w:rPr>
          <w:b/>
          <w:bCs/>
          <w:sz w:val="24"/>
          <w:u w:val="single"/>
          <w:rtl/>
          <w:lang w:eastAsia="en-US"/>
        </w:rPr>
      </w:pPr>
    </w:p>
    <w:p w14:paraId="74B2D7FF" w14:textId="77777777" w:rsidR="001C6E8B" w:rsidRDefault="001C6E8B" w:rsidP="00B83FC8">
      <w:pPr>
        <w:spacing w:line="360" w:lineRule="auto"/>
        <w:jc w:val="both"/>
        <w:rPr>
          <w:b/>
          <w:bCs/>
          <w:sz w:val="24"/>
          <w:u w:val="single"/>
          <w:rtl/>
          <w:lang w:eastAsia="en-US"/>
        </w:rPr>
      </w:pPr>
    </w:p>
    <w:p w14:paraId="0C155AC2" w14:textId="77777777" w:rsidR="001C6E8B" w:rsidRDefault="001C6E8B" w:rsidP="00B83FC8">
      <w:pPr>
        <w:spacing w:line="360" w:lineRule="auto"/>
        <w:jc w:val="both"/>
        <w:rPr>
          <w:b/>
          <w:bCs/>
          <w:sz w:val="28"/>
          <w:szCs w:val="28"/>
          <w:u w:val="single"/>
          <w:rtl/>
          <w:lang w:eastAsia="en-US"/>
        </w:rPr>
      </w:pPr>
      <w:bookmarkStart w:id="126" w:name="_Toc61602139"/>
      <w:bookmarkEnd w:id="21"/>
      <w:bookmarkEnd w:id="115"/>
      <w:bookmarkEnd w:id="116"/>
      <w:bookmarkEnd w:id="117"/>
      <w:bookmarkEnd w:id="118"/>
      <w:bookmarkEnd w:id="126"/>
    </w:p>
    <w:p w14:paraId="2A47878A" w14:textId="77777777" w:rsidR="001C6E8B" w:rsidRDefault="001C6E8B" w:rsidP="008B2029">
      <w:pPr>
        <w:jc w:val="center"/>
        <w:rPr>
          <w:b/>
          <w:bCs/>
          <w:sz w:val="28"/>
          <w:szCs w:val="28"/>
          <w:u w:val="single"/>
          <w:rtl/>
          <w:lang w:eastAsia="en-US"/>
        </w:rPr>
      </w:pPr>
    </w:p>
    <w:p w14:paraId="1527826A" w14:textId="77777777" w:rsidR="004B4986" w:rsidRPr="00F0384D" w:rsidRDefault="004B4986">
      <w:pPr>
        <w:bidi w:val="0"/>
        <w:spacing w:after="160" w:line="259" w:lineRule="auto"/>
        <w:rPr>
          <w:rFonts w:ascii="David" w:hAnsi="David"/>
          <w:b/>
          <w:bCs/>
          <w:sz w:val="28"/>
          <w:szCs w:val="28"/>
          <w:u w:val="single"/>
          <w:rtl/>
          <w:lang w:eastAsia="en-US"/>
        </w:rPr>
      </w:pPr>
      <w:r>
        <w:rPr>
          <w:rFonts w:ascii="David" w:hAnsi="David"/>
          <w:sz w:val="28"/>
          <w:rtl/>
          <w:lang w:eastAsia="en-US"/>
        </w:rPr>
        <w:lastRenderedPageBreak/>
        <w:br w:type="page"/>
      </w:r>
    </w:p>
    <w:p w14:paraId="27C2E8B6" w14:textId="77777777" w:rsidR="008B2029" w:rsidRPr="00B83FC8" w:rsidRDefault="008B2029" w:rsidP="00B83FC8">
      <w:pPr>
        <w:pStyle w:val="1"/>
        <w:rPr>
          <w:rFonts w:ascii="David" w:hAnsi="David"/>
          <w:b w:val="0"/>
          <w:bCs w:val="0"/>
          <w:sz w:val="28"/>
          <w:rtl/>
          <w:lang w:eastAsia="en-US"/>
        </w:rPr>
      </w:pPr>
      <w:bookmarkStart w:id="127" w:name="_Toc536363069"/>
      <w:r w:rsidRPr="00B83FC8">
        <w:rPr>
          <w:rFonts w:ascii="David" w:hAnsi="David" w:cs="David" w:hint="eastAsia"/>
          <w:sz w:val="28"/>
          <w:rtl/>
          <w:lang w:eastAsia="en-US"/>
        </w:rPr>
        <w:lastRenderedPageBreak/>
        <w:t>נספח</w:t>
      </w:r>
      <w:r w:rsidRPr="00B83FC8">
        <w:rPr>
          <w:rFonts w:ascii="David" w:hAnsi="David" w:cs="David"/>
          <w:sz w:val="28"/>
          <w:rtl/>
          <w:lang w:eastAsia="en-US"/>
        </w:rPr>
        <w:t xml:space="preserve"> </w:t>
      </w:r>
      <w:r w:rsidRPr="00B83FC8">
        <w:rPr>
          <w:rFonts w:ascii="David" w:hAnsi="David" w:cs="David" w:hint="eastAsia"/>
          <w:sz w:val="28"/>
          <w:rtl/>
          <w:lang w:eastAsia="en-US"/>
        </w:rPr>
        <w:t>ח</w:t>
      </w:r>
      <w:r w:rsidRPr="00B83FC8">
        <w:rPr>
          <w:rFonts w:ascii="David" w:hAnsi="David" w:cs="David"/>
          <w:sz w:val="28"/>
          <w:rtl/>
          <w:lang w:eastAsia="en-US"/>
        </w:rPr>
        <w:t xml:space="preserve">' - </w:t>
      </w:r>
      <w:r w:rsidRPr="00B83FC8">
        <w:rPr>
          <w:rFonts w:ascii="David" w:hAnsi="David" w:cs="David" w:hint="eastAsia"/>
          <w:sz w:val="28"/>
          <w:rtl/>
          <w:lang w:eastAsia="en-US"/>
        </w:rPr>
        <w:t>תצהיר</w:t>
      </w:r>
      <w:r w:rsidRPr="00B83FC8">
        <w:rPr>
          <w:rFonts w:ascii="David" w:hAnsi="David" w:cs="David"/>
          <w:sz w:val="28"/>
          <w:rtl/>
          <w:lang w:eastAsia="en-US"/>
        </w:rPr>
        <w:t xml:space="preserve"> </w:t>
      </w:r>
      <w:r w:rsidRPr="00B83FC8">
        <w:rPr>
          <w:rFonts w:ascii="David" w:hAnsi="David" w:cs="David" w:hint="eastAsia"/>
          <w:sz w:val="28"/>
          <w:rtl/>
          <w:lang w:eastAsia="en-US"/>
        </w:rPr>
        <w:t>פשיטת</w:t>
      </w:r>
      <w:r w:rsidRPr="00B83FC8">
        <w:rPr>
          <w:rFonts w:ascii="David" w:hAnsi="David" w:cs="David"/>
          <w:sz w:val="28"/>
          <w:rtl/>
          <w:lang w:eastAsia="en-US"/>
        </w:rPr>
        <w:t xml:space="preserve"> </w:t>
      </w:r>
      <w:r w:rsidRPr="00B83FC8">
        <w:rPr>
          <w:rFonts w:ascii="David" w:hAnsi="David" w:cs="David" w:hint="eastAsia"/>
          <w:sz w:val="28"/>
          <w:rtl/>
          <w:lang w:eastAsia="en-US"/>
        </w:rPr>
        <w:t>רגל</w:t>
      </w:r>
      <w:r w:rsidRPr="00B83FC8">
        <w:rPr>
          <w:rFonts w:ascii="David" w:hAnsi="David" w:cs="David"/>
          <w:sz w:val="28"/>
          <w:rtl/>
          <w:lang w:eastAsia="en-US"/>
        </w:rPr>
        <w:t xml:space="preserve"> </w:t>
      </w:r>
      <w:r w:rsidRPr="00B83FC8">
        <w:rPr>
          <w:rFonts w:ascii="David" w:hAnsi="David" w:cs="David" w:hint="eastAsia"/>
          <w:sz w:val="28"/>
          <w:rtl/>
          <w:lang w:eastAsia="en-US"/>
        </w:rPr>
        <w:t>והעדר</w:t>
      </w:r>
      <w:r w:rsidRPr="00B83FC8">
        <w:rPr>
          <w:rFonts w:ascii="David" w:hAnsi="David" w:cs="David"/>
          <w:sz w:val="28"/>
          <w:rtl/>
          <w:lang w:eastAsia="en-US"/>
        </w:rPr>
        <w:t xml:space="preserve"> </w:t>
      </w:r>
      <w:r w:rsidRPr="00B83FC8">
        <w:rPr>
          <w:rFonts w:ascii="David" w:hAnsi="David" w:cs="David" w:hint="eastAsia"/>
          <w:sz w:val="28"/>
          <w:rtl/>
          <w:lang w:eastAsia="en-US"/>
        </w:rPr>
        <w:t>תביעות</w:t>
      </w:r>
      <w:bookmarkEnd w:id="127"/>
    </w:p>
    <w:p w14:paraId="7B665D8A" w14:textId="77777777" w:rsidR="008B2029" w:rsidRDefault="008B2029" w:rsidP="008B2029">
      <w:pPr>
        <w:rPr>
          <w:sz w:val="24"/>
          <w:rtl/>
          <w:lang w:eastAsia="en-US"/>
        </w:rPr>
      </w:pPr>
    </w:p>
    <w:p w14:paraId="211F65A7" w14:textId="77777777" w:rsidR="008B2029" w:rsidRDefault="008B2029" w:rsidP="00CC3101">
      <w:pPr>
        <w:spacing w:before="240" w:line="360" w:lineRule="auto"/>
        <w:jc w:val="both"/>
        <w:rPr>
          <w:sz w:val="24"/>
          <w:rtl/>
          <w:lang w:eastAsia="en-US"/>
        </w:rPr>
      </w:pPr>
      <w:r>
        <w:rPr>
          <w:rFonts w:hint="cs"/>
          <w:sz w:val="24"/>
          <w:rtl/>
          <w:lang w:eastAsia="en-US"/>
        </w:rPr>
        <w:t>אני הח"מ __________ ת.ז. _______________ לאחר שהוזהרתי כי עלי לומר את האמת וכי אהיה צפוי לעונשים הקבועים בחוק אם לא אעשה כן, מצהיר/ה בזה כדלקמן:</w:t>
      </w:r>
    </w:p>
    <w:p w14:paraId="4C8B8E82" w14:textId="77777777" w:rsidR="008B2029" w:rsidRDefault="008B2029" w:rsidP="00327BA5">
      <w:pPr>
        <w:numPr>
          <w:ilvl w:val="0"/>
          <w:numId w:val="3"/>
        </w:numPr>
        <w:autoSpaceDE w:val="0"/>
        <w:autoSpaceDN w:val="0"/>
        <w:spacing w:before="240" w:line="360" w:lineRule="auto"/>
        <w:jc w:val="both"/>
        <w:rPr>
          <w:sz w:val="24"/>
          <w:rtl/>
          <w:lang w:eastAsia="en-US"/>
        </w:rPr>
      </w:pPr>
      <w:r>
        <w:rPr>
          <w:rFonts w:hint="cs"/>
          <w:sz w:val="24"/>
          <w:rtl/>
          <w:lang w:eastAsia="en-US"/>
        </w:rPr>
        <w:t>הנני נותן תצהיר זה בשם _________________ שהוא הגוף המבקש להתקשר עם המזמין במסגרת מכרז זה (להלן: "</w:t>
      </w:r>
      <w:r>
        <w:rPr>
          <w:rFonts w:hint="cs"/>
          <w:b/>
          <w:bCs/>
          <w:sz w:val="24"/>
          <w:rtl/>
          <w:lang w:eastAsia="en-US"/>
        </w:rPr>
        <w:t>המציע</w:t>
      </w:r>
      <w:r>
        <w:rPr>
          <w:rFonts w:hint="cs"/>
          <w:sz w:val="24"/>
          <w:rtl/>
          <w:lang w:eastAsia="en-US"/>
        </w:rPr>
        <w:t xml:space="preserve">"). אני מכהן כ_______________ והנני מוסמך/ת לתת תצהיר זה בשם המציע. </w:t>
      </w:r>
    </w:p>
    <w:p w14:paraId="20E6FF13" w14:textId="77777777" w:rsidR="008B2029" w:rsidRDefault="008B2029" w:rsidP="00327BA5">
      <w:pPr>
        <w:numPr>
          <w:ilvl w:val="0"/>
          <w:numId w:val="3"/>
        </w:numPr>
        <w:autoSpaceDE w:val="0"/>
        <w:autoSpaceDN w:val="0"/>
        <w:spacing w:before="240" w:line="360" w:lineRule="auto"/>
        <w:jc w:val="both"/>
        <w:rPr>
          <w:sz w:val="24"/>
          <w:rtl/>
          <w:lang w:eastAsia="en-US"/>
        </w:rPr>
      </w:pPr>
      <w:r>
        <w:rPr>
          <w:rFonts w:hint="cs"/>
          <w:sz w:val="24"/>
          <w:rtl/>
          <w:lang w:eastAsia="en-US"/>
        </w:rPr>
        <w:t>הריני להצהיר כי נכון ליום תצהירי זה_____________ לא מתנהלות תביעות נגד המציע והוא אינו נמצא בהליכי פשיטת רגל ו/או פירוק שעלולים לפגוע בתפקודו ככל שיזכה במכרז.</w:t>
      </w:r>
    </w:p>
    <w:p w14:paraId="58D43A51" w14:textId="77777777" w:rsidR="008B2029" w:rsidRDefault="008B2029" w:rsidP="00327BA5">
      <w:pPr>
        <w:numPr>
          <w:ilvl w:val="0"/>
          <w:numId w:val="3"/>
        </w:numPr>
        <w:autoSpaceDE w:val="0"/>
        <w:autoSpaceDN w:val="0"/>
        <w:spacing w:before="240" w:line="360" w:lineRule="auto"/>
        <w:jc w:val="both"/>
        <w:rPr>
          <w:sz w:val="24"/>
          <w:rtl/>
          <w:lang w:eastAsia="en-US"/>
        </w:rPr>
      </w:pPr>
      <w:r>
        <w:rPr>
          <w:rFonts w:hint="cs"/>
          <w:sz w:val="24"/>
          <w:rtl/>
          <w:lang w:eastAsia="en-US"/>
        </w:rPr>
        <w:t xml:space="preserve">זה שמי, להלן חתימתי ותוכן תצהירי דלעיל אמת. </w:t>
      </w:r>
    </w:p>
    <w:p w14:paraId="60CE1B07" w14:textId="77777777" w:rsidR="008B2029" w:rsidRDefault="008B2029" w:rsidP="00B83FC8">
      <w:pPr>
        <w:spacing w:line="360" w:lineRule="auto"/>
        <w:ind w:left="360"/>
        <w:jc w:val="both"/>
        <w:rPr>
          <w:color w:val="0000FF"/>
          <w:sz w:val="24"/>
          <w:lang w:eastAsia="en-US"/>
        </w:rPr>
      </w:pPr>
    </w:p>
    <w:p w14:paraId="5DEFC112" w14:textId="77777777" w:rsidR="008B2029" w:rsidRDefault="008B2029" w:rsidP="00B83FC8">
      <w:pPr>
        <w:spacing w:line="360" w:lineRule="auto"/>
        <w:ind w:right="360" w:firstLine="5330"/>
        <w:jc w:val="both"/>
        <w:rPr>
          <w:b/>
          <w:bCs/>
          <w:sz w:val="24"/>
          <w:u w:val="single"/>
          <w:lang w:eastAsia="en-US"/>
        </w:rPr>
      </w:pPr>
      <w:r>
        <w:rPr>
          <w:rFonts w:hint="cs"/>
          <w:sz w:val="24"/>
          <w:rtl/>
          <w:lang w:eastAsia="en-US"/>
        </w:rPr>
        <w:t>_____________________</w:t>
      </w:r>
    </w:p>
    <w:p w14:paraId="51CEAE19" w14:textId="77777777" w:rsidR="008B2029" w:rsidRDefault="008B2029" w:rsidP="00B83FC8">
      <w:pPr>
        <w:spacing w:line="360" w:lineRule="auto"/>
        <w:ind w:left="1150" w:right="360" w:firstLine="5330"/>
        <w:jc w:val="both"/>
        <w:rPr>
          <w:sz w:val="24"/>
          <w:lang w:eastAsia="en-US"/>
        </w:rPr>
      </w:pPr>
      <w:r>
        <w:rPr>
          <w:rFonts w:hint="cs"/>
          <w:sz w:val="24"/>
          <w:rtl/>
          <w:lang w:eastAsia="en-US"/>
        </w:rPr>
        <w:t>המצהיר</w:t>
      </w:r>
    </w:p>
    <w:p w14:paraId="00F9D7C4" w14:textId="77777777" w:rsidR="008B2029" w:rsidRDefault="008B2029" w:rsidP="00B83FC8">
      <w:pPr>
        <w:spacing w:line="360" w:lineRule="auto"/>
        <w:ind w:right="360" w:firstLine="5330"/>
        <w:jc w:val="both"/>
        <w:rPr>
          <w:sz w:val="24"/>
          <w:rtl/>
          <w:lang w:eastAsia="en-US"/>
        </w:rPr>
      </w:pPr>
    </w:p>
    <w:p w14:paraId="0BD73626" w14:textId="77777777" w:rsidR="008B2029" w:rsidRDefault="008B2029" w:rsidP="00B83FC8">
      <w:pPr>
        <w:spacing w:line="360" w:lineRule="auto"/>
        <w:jc w:val="center"/>
        <w:rPr>
          <w:sz w:val="24"/>
          <w:u w:val="single"/>
          <w:rtl/>
          <w:lang w:eastAsia="en-US"/>
        </w:rPr>
      </w:pPr>
      <w:r>
        <w:rPr>
          <w:rFonts w:hint="cs"/>
          <w:sz w:val="24"/>
          <w:u w:val="single"/>
          <w:rtl/>
          <w:lang w:eastAsia="en-US"/>
        </w:rPr>
        <w:t>אישור</w:t>
      </w:r>
    </w:p>
    <w:p w14:paraId="5A450F45" w14:textId="77777777" w:rsidR="008B2029" w:rsidRDefault="008B2029" w:rsidP="00CC3101">
      <w:pPr>
        <w:spacing w:line="360" w:lineRule="auto"/>
        <w:jc w:val="both"/>
        <w:rPr>
          <w:sz w:val="24"/>
          <w:lang w:eastAsia="en-US"/>
        </w:rPr>
      </w:pPr>
      <w:r>
        <w:rPr>
          <w:rFonts w:hint="cs"/>
          <w:sz w:val="24"/>
          <w:rtl/>
          <w:lang w:eastAsia="en-US"/>
        </w:rPr>
        <w:t xml:space="preserve">אני הח"מ, ________________, עו"ד, מאשר/ת כי ביום ____________ הופיע/ה בפני במשרדי ברחוב ___________ בישוב/עיר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p w14:paraId="2667A9A4" w14:textId="77777777" w:rsidR="008B2029" w:rsidRDefault="008B2029" w:rsidP="00B83FC8">
      <w:pPr>
        <w:spacing w:line="360" w:lineRule="auto"/>
        <w:ind w:left="240"/>
        <w:jc w:val="both"/>
        <w:rPr>
          <w:b/>
          <w:bCs/>
          <w:smallCaps/>
          <w:sz w:val="24"/>
          <w:rtl/>
        </w:rPr>
      </w:pPr>
    </w:p>
    <w:p w14:paraId="71E3B305" w14:textId="77777777" w:rsidR="008B2029" w:rsidRDefault="008B2029" w:rsidP="00B83FC8">
      <w:pPr>
        <w:spacing w:line="360" w:lineRule="auto"/>
        <w:ind w:right="1680"/>
        <w:jc w:val="both"/>
        <w:rPr>
          <w:sz w:val="24"/>
          <w:rtl/>
          <w:lang w:eastAsia="en-US"/>
        </w:rPr>
      </w:pPr>
    </w:p>
    <w:p w14:paraId="4757BABB" w14:textId="77777777" w:rsidR="008B2029" w:rsidRDefault="008B2029" w:rsidP="00B83FC8">
      <w:pPr>
        <w:spacing w:line="360" w:lineRule="auto"/>
        <w:ind w:right="567"/>
        <w:jc w:val="both"/>
        <w:rPr>
          <w:sz w:val="24"/>
          <w:rtl/>
          <w:lang w:eastAsia="en-US"/>
        </w:rPr>
      </w:pPr>
      <w:r>
        <w:rPr>
          <w:rFonts w:hint="cs"/>
          <w:sz w:val="24"/>
          <w:rtl/>
          <w:lang w:eastAsia="en-US"/>
        </w:rPr>
        <w:t>___________</w:t>
      </w:r>
      <w:r>
        <w:rPr>
          <w:rFonts w:hint="cs"/>
          <w:sz w:val="24"/>
          <w:rtl/>
          <w:lang w:eastAsia="en-US"/>
        </w:rPr>
        <w:tab/>
        <w:t xml:space="preserve">              ______________________</w:t>
      </w:r>
      <w:r>
        <w:rPr>
          <w:rFonts w:hint="cs"/>
          <w:sz w:val="24"/>
          <w:rtl/>
          <w:lang w:eastAsia="en-US"/>
        </w:rPr>
        <w:tab/>
        <w:t xml:space="preserve">        ___________</w:t>
      </w:r>
      <w:r>
        <w:rPr>
          <w:rFonts w:hint="cs"/>
          <w:sz w:val="24"/>
          <w:rtl/>
          <w:lang w:eastAsia="en-US"/>
        </w:rPr>
        <w:tab/>
      </w:r>
      <w:r>
        <w:rPr>
          <w:rFonts w:hint="cs"/>
          <w:sz w:val="24"/>
          <w:rtl/>
          <w:lang w:eastAsia="en-US"/>
        </w:rPr>
        <w:tab/>
      </w:r>
    </w:p>
    <w:p w14:paraId="0BA371C7" w14:textId="77777777" w:rsidR="008B2029" w:rsidRDefault="008B2029" w:rsidP="00B83FC8">
      <w:pPr>
        <w:spacing w:line="360" w:lineRule="auto"/>
        <w:ind w:right="567"/>
        <w:jc w:val="both"/>
        <w:rPr>
          <w:sz w:val="24"/>
          <w:rtl/>
          <w:lang w:eastAsia="en-US"/>
        </w:rPr>
      </w:pPr>
      <w:r>
        <w:rPr>
          <w:rFonts w:hint="cs"/>
          <w:sz w:val="24"/>
          <w:rtl/>
          <w:lang w:eastAsia="en-US"/>
        </w:rPr>
        <w:t xml:space="preserve">      תאריך </w:t>
      </w:r>
      <w:r>
        <w:rPr>
          <w:rFonts w:hint="cs"/>
          <w:sz w:val="24"/>
          <w:rtl/>
          <w:lang w:eastAsia="en-US"/>
        </w:rPr>
        <w:tab/>
      </w:r>
      <w:r>
        <w:rPr>
          <w:rFonts w:hint="cs"/>
          <w:sz w:val="24"/>
          <w:rtl/>
          <w:lang w:eastAsia="en-US"/>
        </w:rPr>
        <w:tab/>
        <w:t xml:space="preserve">חותמת ומספר רישיון עורך דין </w:t>
      </w:r>
      <w:r>
        <w:rPr>
          <w:rFonts w:hint="cs"/>
          <w:sz w:val="24"/>
          <w:rtl/>
          <w:lang w:eastAsia="en-US"/>
        </w:rPr>
        <w:tab/>
        <w:t xml:space="preserve">         חתימת עוה"ד</w:t>
      </w:r>
    </w:p>
    <w:p w14:paraId="18508A9B" w14:textId="77777777" w:rsidR="008B2029" w:rsidRDefault="008B2029" w:rsidP="008B2029">
      <w:pPr>
        <w:jc w:val="center"/>
        <w:rPr>
          <w:b/>
          <w:bCs/>
          <w:sz w:val="28"/>
          <w:szCs w:val="28"/>
          <w:u w:val="single"/>
          <w:rtl/>
          <w:lang w:eastAsia="en-US"/>
        </w:rPr>
      </w:pPr>
      <w:r>
        <w:rPr>
          <w:rFonts w:hint="cs"/>
          <w:color w:val="0000FF"/>
          <w:sz w:val="24"/>
          <w:rtl/>
          <w:lang w:eastAsia="en-US"/>
        </w:rPr>
        <w:br w:type="page"/>
      </w:r>
    </w:p>
    <w:p w14:paraId="64E20F55" w14:textId="77777777" w:rsidR="008B2029" w:rsidRPr="00B83FC8" w:rsidRDefault="008B2029" w:rsidP="00B83FC8">
      <w:pPr>
        <w:pStyle w:val="1"/>
        <w:rPr>
          <w:rFonts w:ascii="David" w:hAnsi="David"/>
          <w:b w:val="0"/>
          <w:bCs w:val="0"/>
          <w:sz w:val="28"/>
          <w:rtl/>
          <w:lang w:eastAsia="en-US"/>
        </w:rPr>
      </w:pPr>
      <w:bookmarkStart w:id="128" w:name="_Toc536363070"/>
      <w:r w:rsidRPr="00B83FC8">
        <w:rPr>
          <w:rFonts w:ascii="David" w:hAnsi="David" w:cs="David" w:hint="eastAsia"/>
          <w:sz w:val="28"/>
          <w:rtl/>
          <w:lang w:eastAsia="en-US"/>
        </w:rPr>
        <w:lastRenderedPageBreak/>
        <w:t>נספח</w:t>
      </w:r>
      <w:r w:rsidRPr="00B83FC8">
        <w:rPr>
          <w:rFonts w:ascii="David" w:hAnsi="David" w:cs="David"/>
          <w:sz w:val="28"/>
          <w:rtl/>
          <w:lang w:eastAsia="en-US"/>
        </w:rPr>
        <w:t xml:space="preserve"> </w:t>
      </w:r>
      <w:r w:rsidRPr="00B83FC8">
        <w:rPr>
          <w:rFonts w:ascii="David" w:hAnsi="David" w:cs="David" w:hint="eastAsia"/>
          <w:sz w:val="28"/>
          <w:rtl/>
          <w:lang w:eastAsia="en-US"/>
        </w:rPr>
        <w:t>ט</w:t>
      </w:r>
      <w:r w:rsidRPr="00B83FC8">
        <w:rPr>
          <w:rFonts w:ascii="David" w:hAnsi="David" w:cs="David"/>
          <w:sz w:val="28"/>
          <w:rtl/>
          <w:lang w:eastAsia="en-US"/>
        </w:rPr>
        <w:t xml:space="preserve">' - </w:t>
      </w:r>
      <w:r w:rsidRPr="00B83FC8">
        <w:rPr>
          <w:rFonts w:ascii="David" w:hAnsi="David" w:cs="David" w:hint="eastAsia"/>
          <w:sz w:val="28"/>
          <w:rtl/>
          <w:lang w:eastAsia="en-US"/>
        </w:rPr>
        <w:t>תצהיר</w:t>
      </w:r>
      <w:r w:rsidRPr="00B83FC8">
        <w:rPr>
          <w:rFonts w:ascii="David" w:hAnsi="David" w:cs="David"/>
          <w:sz w:val="28"/>
          <w:rtl/>
          <w:lang w:eastAsia="en-US"/>
        </w:rPr>
        <w:t xml:space="preserve"> </w:t>
      </w:r>
      <w:r w:rsidRPr="00B83FC8">
        <w:rPr>
          <w:rFonts w:ascii="David" w:hAnsi="David" w:cs="David" w:hint="eastAsia"/>
          <w:sz w:val="28"/>
          <w:rtl/>
          <w:lang w:eastAsia="en-US"/>
        </w:rPr>
        <w:t>והתחייבות</w:t>
      </w:r>
      <w:r w:rsidRPr="00B83FC8">
        <w:rPr>
          <w:rFonts w:ascii="David" w:hAnsi="David" w:cs="David"/>
          <w:sz w:val="28"/>
          <w:rtl/>
          <w:lang w:eastAsia="en-US"/>
        </w:rPr>
        <w:t xml:space="preserve"> </w:t>
      </w:r>
      <w:r w:rsidRPr="00B83FC8">
        <w:rPr>
          <w:rFonts w:ascii="David" w:hAnsi="David" w:cs="David" w:hint="eastAsia"/>
          <w:sz w:val="28"/>
          <w:rtl/>
          <w:lang w:eastAsia="en-US"/>
        </w:rPr>
        <w:t>בדבר</w:t>
      </w:r>
      <w:r w:rsidRPr="00B83FC8">
        <w:rPr>
          <w:rFonts w:ascii="David" w:hAnsi="David" w:cs="David"/>
          <w:sz w:val="28"/>
          <w:rtl/>
          <w:lang w:eastAsia="en-US"/>
        </w:rPr>
        <w:t xml:space="preserve"> </w:t>
      </w:r>
      <w:r w:rsidRPr="00B83FC8">
        <w:rPr>
          <w:rFonts w:ascii="David" w:hAnsi="David" w:cs="David" w:hint="eastAsia"/>
          <w:sz w:val="28"/>
          <w:rtl/>
          <w:lang w:eastAsia="en-US"/>
        </w:rPr>
        <w:t>שימוש</w:t>
      </w:r>
      <w:r w:rsidRPr="00B83FC8">
        <w:rPr>
          <w:rFonts w:ascii="David" w:hAnsi="David" w:cs="David"/>
          <w:sz w:val="28"/>
          <w:rtl/>
          <w:lang w:eastAsia="en-US"/>
        </w:rPr>
        <w:t xml:space="preserve"> </w:t>
      </w:r>
      <w:r w:rsidRPr="00B83FC8">
        <w:rPr>
          <w:rFonts w:ascii="David" w:hAnsi="David" w:cs="David" w:hint="eastAsia"/>
          <w:sz w:val="28"/>
          <w:rtl/>
          <w:lang w:eastAsia="en-US"/>
        </w:rPr>
        <w:t>בתוכנות</w:t>
      </w:r>
      <w:r w:rsidRPr="00B83FC8">
        <w:rPr>
          <w:rFonts w:ascii="David" w:hAnsi="David" w:cs="David"/>
          <w:sz w:val="28"/>
          <w:rtl/>
          <w:lang w:eastAsia="en-US"/>
        </w:rPr>
        <w:t xml:space="preserve"> </w:t>
      </w:r>
      <w:r w:rsidRPr="00B83FC8">
        <w:rPr>
          <w:rFonts w:ascii="David" w:hAnsi="David" w:cs="David" w:hint="eastAsia"/>
          <w:sz w:val="28"/>
          <w:rtl/>
          <w:lang w:eastAsia="en-US"/>
        </w:rPr>
        <w:t>מקוריות</w:t>
      </w:r>
      <w:bookmarkEnd w:id="128"/>
    </w:p>
    <w:p w14:paraId="4F732477" w14:textId="77777777" w:rsidR="008B2029" w:rsidRDefault="008B2029" w:rsidP="008B2029">
      <w:pPr>
        <w:rPr>
          <w:sz w:val="24"/>
          <w:rtl/>
          <w:lang w:eastAsia="en-US"/>
        </w:rPr>
      </w:pPr>
    </w:p>
    <w:p w14:paraId="0F4ADB59" w14:textId="77777777" w:rsidR="008B2029" w:rsidRDefault="008B2029" w:rsidP="00CC3101">
      <w:pPr>
        <w:spacing w:before="240" w:line="360" w:lineRule="auto"/>
        <w:jc w:val="both"/>
        <w:rPr>
          <w:sz w:val="24"/>
          <w:rtl/>
          <w:lang w:eastAsia="en-US"/>
        </w:rPr>
      </w:pPr>
      <w:r>
        <w:rPr>
          <w:rFonts w:hint="cs"/>
          <w:sz w:val="24"/>
          <w:rtl/>
          <w:lang w:eastAsia="en-US"/>
        </w:rPr>
        <w:t>אני הח"מ __________ ת.ז. _______________ לאחר שהוזהרתי כי עלי לומר את האמת וכי אהיה צפוי לעונשים הקבועים בחוק אם לא אעשה כן, מצהיר/ה בזה כדלקמן:</w:t>
      </w:r>
    </w:p>
    <w:p w14:paraId="45CDB14F" w14:textId="77777777" w:rsidR="008B2029" w:rsidRDefault="008B2029" w:rsidP="00327BA5">
      <w:pPr>
        <w:numPr>
          <w:ilvl w:val="0"/>
          <w:numId w:val="18"/>
        </w:numPr>
        <w:autoSpaceDE w:val="0"/>
        <w:autoSpaceDN w:val="0"/>
        <w:spacing w:before="240" w:line="360" w:lineRule="auto"/>
        <w:jc w:val="both"/>
        <w:rPr>
          <w:sz w:val="24"/>
          <w:rtl/>
          <w:lang w:eastAsia="en-US"/>
        </w:rPr>
      </w:pPr>
      <w:r>
        <w:rPr>
          <w:rFonts w:hint="cs"/>
          <w:sz w:val="24"/>
          <w:rtl/>
          <w:lang w:eastAsia="en-US"/>
        </w:rPr>
        <w:t>הנני נותן תצהיר זה בשם _________________ שהוא הגוף המבקש להתקשר עם המזמין במסגרת מכרז זה (להלן: "</w:t>
      </w:r>
      <w:r>
        <w:rPr>
          <w:rFonts w:hint="cs"/>
          <w:b/>
          <w:bCs/>
          <w:sz w:val="24"/>
          <w:rtl/>
          <w:lang w:eastAsia="en-US"/>
        </w:rPr>
        <w:t>המציע</w:t>
      </w:r>
      <w:r>
        <w:rPr>
          <w:rFonts w:hint="cs"/>
          <w:sz w:val="24"/>
          <w:rtl/>
          <w:lang w:eastAsia="en-US"/>
        </w:rPr>
        <w:t xml:space="preserve">"). אני מכהן כ_______________ והנני מוסמך/ת לתת תצהיר זה בשם המציע. </w:t>
      </w:r>
    </w:p>
    <w:p w14:paraId="7F180494" w14:textId="23BCAF31" w:rsidR="008B2029" w:rsidRDefault="008B2029" w:rsidP="00E44DAF">
      <w:pPr>
        <w:numPr>
          <w:ilvl w:val="0"/>
          <w:numId w:val="18"/>
        </w:numPr>
        <w:autoSpaceDE w:val="0"/>
        <w:autoSpaceDN w:val="0"/>
        <w:spacing w:before="240" w:line="360" w:lineRule="auto"/>
        <w:jc w:val="both"/>
        <w:rPr>
          <w:sz w:val="24"/>
          <w:rtl/>
          <w:lang w:eastAsia="en-US"/>
        </w:rPr>
      </w:pPr>
      <w:r>
        <w:rPr>
          <w:rFonts w:hint="cs"/>
          <w:sz w:val="24"/>
          <w:rtl/>
          <w:lang w:eastAsia="en-US"/>
        </w:rPr>
        <w:t>הריני להצהיר כי המציע מתחייב לעשות שימוש אך ורק בתוכנות מקוריות לצורך מכרז מס'</w:t>
      </w:r>
      <w:r w:rsidR="00E44DAF">
        <w:rPr>
          <w:rFonts w:hint="cs"/>
          <w:sz w:val="24"/>
          <w:rtl/>
          <w:lang w:eastAsia="en-US"/>
        </w:rPr>
        <w:t xml:space="preserve"> 6/2019 - שירותי ייעוץ במתודולוגיות ייעוץ</w:t>
      </w:r>
      <w:r>
        <w:rPr>
          <w:rFonts w:hint="cs"/>
          <w:sz w:val="24"/>
          <w:rtl/>
          <w:lang w:eastAsia="en-US"/>
        </w:rPr>
        <w:t xml:space="preserve"> ולצורך ביצוע השירותים נשוא המכרז ככל שהצעת המציע תוכרז כזוכה על ידי רשות המסים בישראל. </w:t>
      </w:r>
    </w:p>
    <w:p w14:paraId="57749CA6" w14:textId="77777777" w:rsidR="008B2029" w:rsidRDefault="008B2029" w:rsidP="00327BA5">
      <w:pPr>
        <w:numPr>
          <w:ilvl w:val="0"/>
          <w:numId w:val="18"/>
        </w:numPr>
        <w:autoSpaceDE w:val="0"/>
        <w:autoSpaceDN w:val="0"/>
        <w:spacing w:before="240" w:line="360" w:lineRule="auto"/>
        <w:jc w:val="both"/>
        <w:rPr>
          <w:sz w:val="24"/>
          <w:rtl/>
          <w:lang w:eastAsia="en-US"/>
        </w:rPr>
      </w:pPr>
      <w:r>
        <w:rPr>
          <w:rFonts w:hint="cs"/>
          <w:sz w:val="24"/>
          <w:rtl/>
          <w:lang w:eastAsia="en-US"/>
        </w:rPr>
        <w:t xml:space="preserve">זה שמי, להלן חתימתי ותוכן תצהירי דלעיל אמת. </w:t>
      </w:r>
    </w:p>
    <w:p w14:paraId="2FAA61F3" w14:textId="77777777" w:rsidR="008B2029" w:rsidRDefault="008B2029" w:rsidP="00B83FC8">
      <w:pPr>
        <w:spacing w:line="360" w:lineRule="auto"/>
        <w:ind w:left="360"/>
        <w:jc w:val="both"/>
        <w:rPr>
          <w:sz w:val="24"/>
          <w:lang w:eastAsia="en-US"/>
        </w:rPr>
      </w:pPr>
    </w:p>
    <w:p w14:paraId="367C725B" w14:textId="77777777" w:rsidR="008B2029" w:rsidRDefault="008B2029" w:rsidP="00B83FC8">
      <w:pPr>
        <w:spacing w:line="360" w:lineRule="auto"/>
        <w:ind w:right="360" w:firstLine="5330"/>
        <w:jc w:val="both"/>
        <w:rPr>
          <w:b/>
          <w:bCs/>
          <w:sz w:val="24"/>
          <w:u w:val="single"/>
          <w:lang w:eastAsia="en-US"/>
        </w:rPr>
      </w:pPr>
      <w:r>
        <w:rPr>
          <w:rFonts w:hint="cs"/>
          <w:sz w:val="24"/>
          <w:rtl/>
          <w:lang w:eastAsia="en-US"/>
        </w:rPr>
        <w:t>_____________________</w:t>
      </w:r>
    </w:p>
    <w:p w14:paraId="5F3BE70C" w14:textId="77777777" w:rsidR="008B2029" w:rsidRDefault="008B2029" w:rsidP="00B83FC8">
      <w:pPr>
        <w:spacing w:line="360" w:lineRule="auto"/>
        <w:ind w:left="1150" w:right="360" w:firstLine="5330"/>
        <w:jc w:val="both"/>
        <w:rPr>
          <w:sz w:val="24"/>
          <w:lang w:eastAsia="en-US"/>
        </w:rPr>
      </w:pPr>
      <w:r>
        <w:rPr>
          <w:rFonts w:hint="cs"/>
          <w:sz w:val="24"/>
          <w:rtl/>
          <w:lang w:eastAsia="en-US"/>
        </w:rPr>
        <w:t>המצהיר</w:t>
      </w:r>
    </w:p>
    <w:p w14:paraId="181B96F8" w14:textId="77777777" w:rsidR="008B2029" w:rsidRDefault="008B2029" w:rsidP="00B83FC8">
      <w:pPr>
        <w:spacing w:line="360" w:lineRule="auto"/>
        <w:ind w:right="360" w:firstLine="5330"/>
        <w:jc w:val="both"/>
        <w:rPr>
          <w:sz w:val="24"/>
          <w:rtl/>
          <w:lang w:eastAsia="en-US"/>
        </w:rPr>
      </w:pPr>
    </w:p>
    <w:p w14:paraId="757B793D" w14:textId="77777777" w:rsidR="008B2029" w:rsidRDefault="008B2029" w:rsidP="00B83FC8">
      <w:pPr>
        <w:spacing w:line="360" w:lineRule="auto"/>
        <w:jc w:val="center"/>
        <w:rPr>
          <w:sz w:val="24"/>
          <w:u w:val="single"/>
          <w:rtl/>
          <w:lang w:eastAsia="en-US"/>
        </w:rPr>
      </w:pPr>
      <w:r>
        <w:rPr>
          <w:rFonts w:hint="cs"/>
          <w:sz w:val="24"/>
          <w:u w:val="single"/>
          <w:rtl/>
          <w:lang w:eastAsia="en-US"/>
        </w:rPr>
        <w:t>אישור</w:t>
      </w:r>
    </w:p>
    <w:p w14:paraId="1CE70E80" w14:textId="77777777" w:rsidR="008B2029" w:rsidRDefault="008B2029" w:rsidP="00CC3101">
      <w:pPr>
        <w:spacing w:line="360" w:lineRule="auto"/>
        <w:jc w:val="both"/>
        <w:rPr>
          <w:sz w:val="24"/>
          <w:lang w:eastAsia="en-US"/>
        </w:rPr>
      </w:pPr>
      <w:r>
        <w:rPr>
          <w:rFonts w:hint="cs"/>
          <w:sz w:val="24"/>
          <w:rtl/>
          <w:lang w:eastAsia="en-US"/>
        </w:rPr>
        <w:t xml:space="preserve">אני הח"מ, ________________, עו"ד, מאשר/ת כי ביום ____________ הופיע/ה בפני במשרדי ברחוב ___________ בישוב/עיר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p w14:paraId="6724095B" w14:textId="77777777" w:rsidR="008B2029" w:rsidRDefault="008B2029" w:rsidP="00B83FC8">
      <w:pPr>
        <w:spacing w:line="360" w:lineRule="auto"/>
        <w:ind w:left="240"/>
        <w:jc w:val="both"/>
        <w:rPr>
          <w:b/>
          <w:bCs/>
          <w:smallCaps/>
          <w:sz w:val="24"/>
          <w:rtl/>
        </w:rPr>
      </w:pPr>
    </w:p>
    <w:p w14:paraId="6C87E57C" w14:textId="77777777" w:rsidR="008B2029" w:rsidRDefault="008B2029" w:rsidP="00B83FC8">
      <w:pPr>
        <w:spacing w:line="360" w:lineRule="auto"/>
        <w:ind w:right="1680"/>
        <w:jc w:val="both"/>
        <w:rPr>
          <w:sz w:val="24"/>
          <w:rtl/>
          <w:lang w:eastAsia="en-US"/>
        </w:rPr>
      </w:pPr>
    </w:p>
    <w:p w14:paraId="347BC8CC" w14:textId="77777777" w:rsidR="008B2029" w:rsidRDefault="008B2029" w:rsidP="00B83FC8">
      <w:pPr>
        <w:spacing w:line="360" w:lineRule="auto"/>
        <w:ind w:right="567"/>
        <w:jc w:val="both"/>
        <w:rPr>
          <w:sz w:val="24"/>
          <w:rtl/>
          <w:lang w:eastAsia="en-US"/>
        </w:rPr>
      </w:pPr>
      <w:r>
        <w:rPr>
          <w:rFonts w:hint="cs"/>
          <w:sz w:val="24"/>
          <w:rtl/>
          <w:lang w:eastAsia="en-US"/>
        </w:rPr>
        <w:t>___________</w:t>
      </w:r>
      <w:r>
        <w:rPr>
          <w:rFonts w:hint="cs"/>
          <w:sz w:val="24"/>
          <w:rtl/>
          <w:lang w:eastAsia="en-US"/>
        </w:rPr>
        <w:tab/>
        <w:t xml:space="preserve">              ______________________</w:t>
      </w:r>
      <w:r>
        <w:rPr>
          <w:rFonts w:hint="cs"/>
          <w:sz w:val="24"/>
          <w:rtl/>
          <w:lang w:eastAsia="en-US"/>
        </w:rPr>
        <w:tab/>
        <w:t xml:space="preserve">        ___________</w:t>
      </w:r>
      <w:r>
        <w:rPr>
          <w:rFonts w:hint="cs"/>
          <w:sz w:val="24"/>
          <w:rtl/>
          <w:lang w:eastAsia="en-US"/>
        </w:rPr>
        <w:tab/>
      </w:r>
      <w:r>
        <w:rPr>
          <w:rFonts w:hint="cs"/>
          <w:sz w:val="24"/>
          <w:rtl/>
          <w:lang w:eastAsia="en-US"/>
        </w:rPr>
        <w:tab/>
      </w:r>
    </w:p>
    <w:p w14:paraId="0BD3129A" w14:textId="77777777" w:rsidR="008B2029" w:rsidRDefault="008B2029" w:rsidP="00B83FC8">
      <w:pPr>
        <w:spacing w:line="360" w:lineRule="auto"/>
        <w:ind w:right="567"/>
        <w:jc w:val="both"/>
        <w:rPr>
          <w:sz w:val="24"/>
          <w:rtl/>
          <w:lang w:eastAsia="en-US"/>
        </w:rPr>
      </w:pPr>
      <w:r>
        <w:rPr>
          <w:rFonts w:hint="cs"/>
          <w:sz w:val="24"/>
          <w:rtl/>
          <w:lang w:eastAsia="en-US"/>
        </w:rPr>
        <w:t xml:space="preserve">      תאריך </w:t>
      </w:r>
      <w:r>
        <w:rPr>
          <w:rFonts w:hint="cs"/>
          <w:sz w:val="24"/>
          <w:rtl/>
          <w:lang w:eastAsia="en-US"/>
        </w:rPr>
        <w:tab/>
      </w:r>
      <w:r>
        <w:rPr>
          <w:rFonts w:hint="cs"/>
          <w:sz w:val="24"/>
          <w:rtl/>
          <w:lang w:eastAsia="en-US"/>
        </w:rPr>
        <w:tab/>
        <w:t xml:space="preserve">חותמת ומספר רישיון עורך דין </w:t>
      </w:r>
      <w:r>
        <w:rPr>
          <w:rFonts w:hint="cs"/>
          <w:sz w:val="24"/>
          <w:rtl/>
          <w:lang w:eastAsia="en-US"/>
        </w:rPr>
        <w:tab/>
        <w:t xml:space="preserve">         חתימת עו"ד</w:t>
      </w:r>
    </w:p>
    <w:p w14:paraId="3B7D6547" w14:textId="77777777" w:rsidR="008B2029" w:rsidRDefault="008B2029" w:rsidP="008B2029">
      <w:pPr>
        <w:rPr>
          <w:sz w:val="24"/>
          <w:rtl/>
          <w:lang w:eastAsia="en-US"/>
        </w:rPr>
      </w:pPr>
    </w:p>
    <w:p w14:paraId="54A32BA2" w14:textId="77777777" w:rsidR="00433627" w:rsidRDefault="008B2029" w:rsidP="000F5FD0">
      <w:pPr>
        <w:rPr>
          <w:b/>
          <w:bCs/>
          <w:sz w:val="28"/>
          <w:szCs w:val="28"/>
          <w:rtl/>
          <w:lang w:eastAsia="en-US"/>
        </w:rPr>
      </w:pPr>
      <w:r>
        <w:rPr>
          <w:rFonts w:hint="cs"/>
          <w:color w:val="0000FF"/>
          <w:sz w:val="24"/>
          <w:rtl/>
          <w:lang w:eastAsia="en-US"/>
        </w:rPr>
        <w:br w:type="page"/>
      </w:r>
    </w:p>
    <w:p w14:paraId="12CDD3B3" w14:textId="77777777" w:rsidR="00433627" w:rsidRPr="00B83FC8" w:rsidRDefault="00433627" w:rsidP="00B83FC8">
      <w:pPr>
        <w:pStyle w:val="1"/>
        <w:rPr>
          <w:rFonts w:ascii="David" w:hAnsi="David"/>
          <w:b w:val="0"/>
          <w:bCs w:val="0"/>
          <w:sz w:val="28"/>
          <w:rtl/>
          <w:lang w:eastAsia="en-US"/>
        </w:rPr>
      </w:pPr>
      <w:bookmarkStart w:id="129" w:name="_Toc536363071"/>
      <w:r w:rsidRPr="00B83FC8">
        <w:rPr>
          <w:rFonts w:ascii="David" w:hAnsi="David" w:cs="David" w:hint="eastAsia"/>
          <w:sz w:val="28"/>
          <w:rtl/>
          <w:lang w:eastAsia="en-US"/>
        </w:rPr>
        <w:lastRenderedPageBreak/>
        <w:t>נספח</w:t>
      </w:r>
      <w:r w:rsidRPr="00B83FC8">
        <w:rPr>
          <w:rFonts w:ascii="David" w:hAnsi="David" w:cs="David"/>
          <w:sz w:val="28"/>
          <w:rtl/>
          <w:lang w:eastAsia="en-US"/>
        </w:rPr>
        <w:t xml:space="preserve"> </w:t>
      </w:r>
      <w:r w:rsidRPr="00B83FC8">
        <w:rPr>
          <w:rFonts w:ascii="David" w:hAnsi="David" w:cs="David" w:hint="eastAsia"/>
          <w:sz w:val="28"/>
          <w:rtl/>
          <w:lang w:eastAsia="en-US"/>
        </w:rPr>
        <w:t>י</w:t>
      </w:r>
      <w:r w:rsidRPr="00B83FC8">
        <w:rPr>
          <w:rFonts w:ascii="David" w:hAnsi="David" w:cs="David"/>
          <w:sz w:val="28"/>
          <w:rtl/>
          <w:lang w:eastAsia="en-US"/>
        </w:rPr>
        <w:t xml:space="preserve">' - </w:t>
      </w:r>
      <w:r w:rsidRPr="00B83FC8">
        <w:rPr>
          <w:rFonts w:ascii="David" w:hAnsi="David" w:cs="David" w:hint="eastAsia"/>
          <w:sz w:val="28"/>
          <w:rtl/>
          <w:lang w:eastAsia="en-US"/>
        </w:rPr>
        <w:t>אישור</w:t>
      </w:r>
      <w:r w:rsidRPr="00B83FC8">
        <w:rPr>
          <w:rFonts w:ascii="David" w:hAnsi="David" w:cs="David"/>
          <w:sz w:val="28"/>
          <w:rtl/>
          <w:lang w:eastAsia="en-US"/>
        </w:rPr>
        <w:t xml:space="preserve"> </w:t>
      </w:r>
      <w:r w:rsidRPr="00B83FC8">
        <w:rPr>
          <w:rFonts w:ascii="David" w:hAnsi="David" w:cs="David" w:hint="eastAsia"/>
          <w:sz w:val="28"/>
          <w:rtl/>
          <w:lang w:eastAsia="en-US"/>
        </w:rPr>
        <w:t>בדבר</w:t>
      </w:r>
      <w:r w:rsidRPr="00B83FC8">
        <w:rPr>
          <w:rFonts w:ascii="David" w:hAnsi="David" w:cs="David"/>
          <w:sz w:val="28"/>
          <w:rtl/>
          <w:lang w:eastAsia="en-US"/>
        </w:rPr>
        <w:t xml:space="preserve"> </w:t>
      </w:r>
      <w:r w:rsidRPr="00B83FC8">
        <w:rPr>
          <w:rFonts w:ascii="David" w:hAnsi="David" w:cs="David" w:hint="eastAsia"/>
          <w:sz w:val="28"/>
          <w:rtl/>
          <w:lang w:eastAsia="en-US"/>
        </w:rPr>
        <w:t>תשלום</w:t>
      </w:r>
      <w:r w:rsidRPr="00B83FC8">
        <w:rPr>
          <w:rFonts w:ascii="David" w:hAnsi="David" w:cs="David"/>
          <w:sz w:val="28"/>
          <w:rtl/>
          <w:lang w:eastAsia="en-US"/>
        </w:rPr>
        <w:t xml:space="preserve"> </w:t>
      </w:r>
      <w:r w:rsidRPr="00B83FC8">
        <w:rPr>
          <w:rFonts w:ascii="David" w:hAnsi="David" w:cs="David" w:hint="eastAsia"/>
          <w:sz w:val="28"/>
          <w:rtl/>
          <w:lang w:eastAsia="en-US"/>
        </w:rPr>
        <w:t>שכר</w:t>
      </w:r>
      <w:r w:rsidRPr="00B83FC8">
        <w:rPr>
          <w:rFonts w:ascii="David" w:hAnsi="David" w:cs="David"/>
          <w:sz w:val="28"/>
          <w:rtl/>
          <w:lang w:eastAsia="en-US"/>
        </w:rPr>
        <w:t xml:space="preserve"> </w:t>
      </w:r>
      <w:r w:rsidRPr="00B83FC8">
        <w:rPr>
          <w:rFonts w:ascii="David" w:hAnsi="David" w:cs="David" w:hint="eastAsia"/>
          <w:sz w:val="28"/>
          <w:rtl/>
          <w:lang w:eastAsia="en-US"/>
        </w:rPr>
        <w:t>מינימום</w:t>
      </w:r>
      <w:r w:rsidRPr="00B83FC8">
        <w:rPr>
          <w:rFonts w:ascii="David" w:hAnsi="David" w:cs="David"/>
          <w:sz w:val="28"/>
          <w:rtl/>
          <w:lang w:eastAsia="en-US"/>
        </w:rPr>
        <w:t xml:space="preserve"> </w:t>
      </w:r>
      <w:r w:rsidRPr="00B83FC8">
        <w:rPr>
          <w:rFonts w:ascii="David" w:hAnsi="David" w:cs="David" w:hint="eastAsia"/>
          <w:sz w:val="28"/>
          <w:rtl/>
          <w:lang w:eastAsia="en-US"/>
        </w:rPr>
        <w:t>וזכויות</w:t>
      </w:r>
      <w:r w:rsidRPr="00B83FC8">
        <w:rPr>
          <w:rFonts w:ascii="David" w:hAnsi="David" w:cs="David"/>
          <w:sz w:val="28"/>
          <w:rtl/>
          <w:lang w:eastAsia="en-US"/>
        </w:rPr>
        <w:t xml:space="preserve"> </w:t>
      </w:r>
      <w:r w:rsidRPr="00B83FC8">
        <w:rPr>
          <w:rFonts w:ascii="David" w:hAnsi="David" w:cs="David" w:hint="eastAsia"/>
          <w:sz w:val="28"/>
          <w:rtl/>
          <w:lang w:eastAsia="en-US"/>
        </w:rPr>
        <w:t>סוציאליות</w:t>
      </w:r>
      <w:bookmarkEnd w:id="129"/>
    </w:p>
    <w:p w14:paraId="7D3F3870" w14:textId="77777777" w:rsidR="00433627" w:rsidRPr="00B442F2" w:rsidRDefault="00433627" w:rsidP="00433627">
      <w:pPr>
        <w:spacing w:line="360" w:lineRule="auto"/>
        <w:contextualSpacing/>
        <w:jc w:val="both"/>
        <w:rPr>
          <w:sz w:val="24"/>
          <w:rtl/>
        </w:rPr>
      </w:pPr>
    </w:p>
    <w:p w14:paraId="7D652CA6" w14:textId="77777777" w:rsidR="00433627" w:rsidRPr="00B442F2" w:rsidRDefault="00433627" w:rsidP="00CC3101">
      <w:pPr>
        <w:spacing w:before="240" w:line="360" w:lineRule="auto"/>
        <w:contextualSpacing/>
        <w:jc w:val="both"/>
        <w:rPr>
          <w:sz w:val="24"/>
          <w:rtl/>
        </w:rPr>
      </w:pPr>
      <w:r w:rsidRPr="00B442F2">
        <w:rPr>
          <w:rFonts w:hint="cs"/>
          <w:sz w:val="24"/>
          <w:rtl/>
        </w:rPr>
        <w:t>אני הח"מ __________ ת.ז. _______________ לאחר שהוזהרתי כי עלי לומר את האמת וכי אהיה צפוי לעונשים הקבועים בחוק אם לא אעשה כן, מצהיר/ה בזה כדלקמן:</w:t>
      </w:r>
    </w:p>
    <w:p w14:paraId="2D6EE833" w14:textId="77777777" w:rsidR="00433627" w:rsidRPr="00B442F2" w:rsidRDefault="00433627" w:rsidP="00327BA5">
      <w:pPr>
        <w:numPr>
          <w:ilvl w:val="0"/>
          <w:numId w:val="8"/>
        </w:numPr>
        <w:spacing w:before="240" w:line="360" w:lineRule="auto"/>
        <w:contextualSpacing/>
        <w:jc w:val="both"/>
        <w:rPr>
          <w:sz w:val="24"/>
          <w:rtl/>
        </w:rPr>
      </w:pPr>
      <w:r w:rsidRPr="00B442F2">
        <w:rPr>
          <w:rFonts w:hint="cs"/>
          <w:sz w:val="24"/>
          <w:rtl/>
        </w:rPr>
        <w:t>הנני נותן תצהיר זה בשם _________________ שהוא הגוף המבקש להתקשר עם המזמין במסגרת הצעה זה (להלן: "</w:t>
      </w:r>
      <w:r w:rsidRPr="00B442F2">
        <w:rPr>
          <w:rFonts w:hint="cs"/>
          <w:b/>
          <w:bCs/>
          <w:sz w:val="24"/>
          <w:rtl/>
        </w:rPr>
        <w:t>המציע</w:t>
      </w:r>
      <w:r w:rsidRPr="00B442F2">
        <w:rPr>
          <w:rFonts w:hint="cs"/>
          <w:sz w:val="24"/>
          <w:rtl/>
        </w:rPr>
        <w:t xml:space="preserve">"). אני מכהן כ_______________ והנני מוסמך/ת לתת תצהיר זה בשם המציע. </w:t>
      </w:r>
    </w:p>
    <w:p w14:paraId="12CEA4CD" w14:textId="77777777" w:rsidR="00433627" w:rsidRPr="00B442F2" w:rsidRDefault="00433627" w:rsidP="00327BA5">
      <w:pPr>
        <w:numPr>
          <w:ilvl w:val="0"/>
          <w:numId w:val="8"/>
        </w:numPr>
        <w:spacing w:line="360" w:lineRule="auto"/>
        <w:contextualSpacing/>
        <w:jc w:val="both"/>
        <w:rPr>
          <w:sz w:val="24"/>
          <w:rtl/>
        </w:rPr>
      </w:pPr>
      <w:r w:rsidRPr="00B442F2">
        <w:rPr>
          <w:rFonts w:hint="cs"/>
          <w:sz w:val="24"/>
          <w:rtl/>
        </w:rPr>
        <w:t xml:space="preserve">הריני להצהיר כי השכר המשולם לעובדי המציע אינו נמוך משכר המינימום המעודכן במועד הגשת הצעת המציע למכרז בהתאם לחוק שכר מינימום, התשמ"ז - 1987 וכי משולמים להם מלוא התשלומים הסוציאליים בהתאם להוראות כל דין ו/או ההסכם הקיבוצי או צו ההרחבה שחל עליהם. </w:t>
      </w:r>
    </w:p>
    <w:p w14:paraId="1C950FC3" w14:textId="77777777" w:rsidR="00433627" w:rsidRPr="00B442F2" w:rsidRDefault="00433627" w:rsidP="00327BA5">
      <w:pPr>
        <w:numPr>
          <w:ilvl w:val="0"/>
          <w:numId w:val="8"/>
        </w:numPr>
        <w:spacing w:line="360" w:lineRule="auto"/>
        <w:contextualSpacing/>
        <w:jc w:val="both"/>
        <w:rPr>
          <w:sz w:val="24"/>
        </w:rPr>
      </w:pPr>
      <w:r w:rsidRPr="00B442F2">
        <w:rPr>
          <w:rFonts w:hint="cs"/>
          <w:sz w:val="24"/>
          <w:rtl/>
        </w:rPr>
        <w:t>כמו כן, המציע מתחייב בזאת כי ימשיך לשלם לעובדיו שכר שלא יפחת משכר המינימום (כפי שיעודכן מעת לעת בהתאם לחוק) ואת מלוא התשלומים הסוציאליים המגיעים להם בהתאם להוראות כל דין ו/או ההסכם הקיבוצי או צו ההרחבה שחל עליהם, וזאת ככל שהצעתו תבחר כהצעה הזוכה.</w:t>
      </w:r>
    </w:p>
    <w:p w14:paraId="1D8A63AA" w14:textId="77777777" w:rsidR="00433627" w:rsidRPr="00B442F2" w:rsidRDefault="00433627" w:rsidP="00327BA5">
      <w:pPr>
        <w:numPr>
          <w:ilvl w:val="0"/>
          <w:numId w:val="8"/>
        </w:numPr>
        <w:spacing w:line="360" w:lineRule="auto"/>
        <w:contextualSpacing/>
        <w:jc w:val="both"/>
        <w:rPr>
          <w:sz w:val="24"/>
        </w:rPr>
      </w:pPr>
      <w:r w:rsidRPr="00B442F2">
        <w:rPr>
          <w:rFonts w:hint="cs"/>
          <w:sz w:val="24"/>
          <w:rtl/>
        </w:rPr>
        <w:t xml:space="preserve">זה שמי, להלן חתימתי ותוכן תצהירי דלעיל אמת. </w:t>
      </w:r>
    </w:p>
    <w:p w14:paraId="611E3098" w14:textId="77777777" w:rsidR="00433627" w:rsidRPr="00B442F2" w:rsidRDefault="00433627" w:rsidP="00CC3101">
      <w:pPr>
        <w:spacing w:line="360" w:lineRule="auto"/>
        <w:ind w:left="360"/>
        <w:contextualSpacing/>
        <w:jc w:val="both"/>
        <w:rPr>
          <w:sz w:val="24"/>
        </w:rPr>
      </w:pPr>
    </w:p>
    <w:p w14:paraId="5E3B2E21" w14:textId="77777777" w:rsidR="00433627" w:rsidRPr="00B442F2" w:rsidRDefault="00433627" w:rsidP="00CC3101">
      <w:pPr>
        <w:spacing w:line="360" w:lineRule="auto"/>
        <w:ind w:left="360"/>
        <w:contextualSpacing/>
        <w:jc w:val="both"/>
        <w:rPr>
          <w:sz w:val="24"/>
          <w:rtl/>
        </w:rPr>
      </w:pPr>
    </w:p>
    <w:p w14:paraId="1F658BF2" w14:textId="77777777" w:rsidR="00433627" w:rsidRPr="00B442F2" w:rsidRDefault="00433627" w:rsidP="00CC3101">
      <w:pPr>
        <w:spacing w:line="360" w:lineRule="auto"/>
        <w:ind w:right="360" w:firstLine="5330"/>
        <w:contextualSpacing/>
        <w:jc w:val="both"/>
        <w:rPr>
          <w:b/>
          <w:bCs/>
          <w:sz w:val="24"/>
          <w:u w:val="single"/>
        </w:rPr>
      </w:pPr>
      <w:r w:rsidRPr="00B442F2">
        <w:rPr>
          <w:rFonts w:hint="cs"/>
          <w:sz w:val="24"/>
          <w:rtl/>
        </w:rPr>
        <w:t>_____________________</w:t>
      </w:r>
    </w:p>
    <w:p w14:paraId="15B6823B" w14:textId="77777777" w:rsidR="00433627" w:rsidRPr="00B442F2" w:rsidRDefault="00433627" w:rsidP="00B83FC8">
      <w:pPr>
        <w:spacing w:line="360" w:lineRule="auto"/>
        <w:ind w:left="1150" w:right="360" w:firstLine="5330"/>
        <w:contextualSpacing/>
        <w:jc w:val="both"/>
        <w:rPr>
          <w:sz w:val="24"/>
          <w:rtl/>
        </w:rPr>
      </w:pPr>
      <w:r w:rsidRPr="00B442F2">
        <w:rPr>
          <w:rFonts w:hint="cs"/>
          <w:sz w:val="24"/>
          <w:rtl/>
        </w:rPr>
        <w:t>המצהיר</w:t>
      </w:r>
    </w:p>
    <w:p w14:paraId="15AED792" w14:textId="77777777" w:rsidR="00433627" w:rsidRPr="00B442F2" w:rsidRDefault="00433627" w:rsidP="00B83FC8">
      <w:pPr>
        <w:spacing w:line="360" w:lineRule="auto"/>
        <w:jc w:val="both"/>
        <w:rPr>
          <w:sz w:val="24"/>
          <w:rtl/>
        </w:rPr>
      </w:pPr>
    </w:p>
    <w:p w14:paraId="6F90B01D" w14:textId="77777777" w:rsidR="00433627" w:rsidRPr="00B442F2" w:rsidRDefault="00433627" w:rsidP="00B83FC8">
      <w:pPr>
        <w:spacing w:line="360" w:lineRule="auto"/>
        <w:jc w:val="center"/>
        <w:rPr>
          <w:b/>
          <w:bCs/>
          <w:sz w:val="24"/>
          <w:u w:val="single"/>
        </w:rPr>
      </w:pPr>
      <w:r w:rsidRPr="00B442F2">
        <w:rPr>
          <w:rFonts w:hint="cs"/>
          <w:b/>
          <w:bCs/>
          <w:sz w:val="24"/>
          <w:u w:val="single"/>
          <w:rtl/>
        </w:rPr>
        <w:t>אישור עורך דין</w:t>
      </w:r>
    </w:p>
    <w:p w14:paraId="1CC12B98" w14:textId="77777777" w:rsidR="00433627" w:rsidRDefault="00433627" w:rsidP="00B83FC8">
      <w:pPr>
        <w:spacing w:line="360" w:lineRule="auto"/>
        <w:jc w:val="both"/>
        <w:rPr>
          <w:sz w:val="24"/>
          <w:rtl/>
        </w:rPr>
      </w:pPr>
    </w:p>
    <w:p w14:paraId="39B21ECA" w14:textId="77777777" w:rsidR="00433627" w:rsidRPr="00B442F2" w:rsidRDefault="00433627" w:rsidP="00CC3101">
      <w:pPr>
        <w:spacing w:line="360" w:lineRule="auto"/>
        <w:contextualSpacing/>
        <w:jc w:val="both"/>
        <w:rPr>
          <w:sz w:val="24"/>
          <w:rtl/>
        </w:rPr>
      </w:pPr>
      <w:r w:rsidRPr="00B442F2">
        <w:rPr>
          <w:rFonts w:hint="cs"/>
          <w:sz w:val="24"/>
          <w:rtl/>
        </w:rPr>
        <w:t xml:space="preserve">אני הח"מ, ________________, עו"ד, מאשר/ת כי ביום ____________ הופיע/ה בפני במשרדי ברחוב ___________ בישוב/עיר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p w14:paraId="01540A8C" w14:textId="77777777" w:rsidR="00433627" w:rsidRPr="00B442F2" w:rsidRDefault="00433627" w:rsidP="00CC3101">
      <w:pPr>
        <w:spacing w:line="360" w:lineRule="auto"/>
        <w:ind w:left="200"/>
        <w:contextualSpacing/>
        <w:jc w:val="both"/>
        <w:rPr>
          <w:b/>
          <w:bCs/>
          <w:smallCaps/>
          <w:sz w:val="24"/>
          <w:rtl/>
        </w:rPr>
      </w:pPr>
    </w:p>
    <w:p w14:paraId="10254433" w14:textId="77777777" w:rsidR="00433627" w:rsidRPr="00B442F2" w:rsidRDefault="00433627" w:rsidP="00CC3101">
      <w:pPr>
        <w:spacing w:line="360" w:lineRule="auto"/>
        <w:ind w:right="1680"/>
        <w:contextualSpacing/>
        <w:jc w:val="both"/>
        <w:rPr>
          <w:sz w:val="24"/>
          <w:rtl/>
        </w:rPr>
      </w:pPr>
    </w:p>
    <w:p w14:paraId="00B619DF" w14:textId="77777777" w:rsidR="00433627" w:rsidRDefault="00433627" w:rsidP="00B83FC8">
      <w:pPr>
        <w:spacing w:line="360" w:lineRule="auto"/>
        <w:ind w:right="567"/>
        <w:jc w:val="both"/>
        <w:rPr>
          <w:sz w:val="24"/>
          <w:rtl/>
          <w:lang w:eastAsia="en-US"/>
        </w:rPr>
      </w:pPr>
      <w:r>
        <w:rPr>
          <w:rFonts w:hint="cs"/>
          <w:sz w:val="24"/>
          <w:rtl/>
        </w:rPr>
        <w:t xml:space="preserve"> </w:t>
      </w:r>
      <w:r>
        <w:rPr>
          <w:rFonts w:hint="cs"/>
          <w:sz w:val="24"/>
          <w:rtl/>
          <w:lang w:eastAsia="en-US"/>
        </w:rPr>
        <w:t>___________</w:t>
      </w:r>
      <w:r>
        <w:rPr>
          <w:rFonts w:hint="cs"/>
          <w:sz w:val="24"/>
          <w:rtl/>
          <w:lang w:eastAsia="en-US"/>
        </w:rPr>
        <w:tab/>
        <w:t xml:space="preserve">              ______________________</w:t>
      </w:r>
      <w:r>
        <w:rPr>
          <w:rFonts w:hint="cs"/>
          <w:sz w:val="24"/>
          <w:rtl/>
          <w:lang w:eastAsia="en-US"/>
        </w:rPr>
        <w:tab/>
        <w:t xml:space="preserve">        ___________</w:t>
      </w:r>
      <w:r>
        <w:rPr>
          <w:rFonts w:hint="cs"/>
          <w:sz w:val="24"/>
          <w:rtl/>
          <w:lang w:eastAsia="en-US"/>
        </w:rPr>
        <w:tab/>
      </w:r>
      <w:r>
        <w:rPr>
          <w:rFonts w:hint="cs"/>
          <w:sz w:val="24"/>
          <w:rtl/>
          <w:lang w:eastAsia="en-US"/>
        </w:rPr>
        <w:tab/>
      </w:r>
    </w:p>
    <w:p w14:paraId="650B279C" w14:textId="77777777" w:rsidR="00433627" w:rsidRDefault="00433627" w:rsidP="00B83FC8">
      <w:pPr>
        <w:spacing w:line="360" w:lineRule="auto"/>
        <w:ind w:right="567"/>
        <w:jc w:val="both"/>
        <w:rPr>
          <w:sz w:val="24"/>
          <w:rtl/>
          <w:lang w:eastAsia="en-US"/>
        </w:rPr>
      </w:pPr>
      <w:r>
        <w:rPr>
          <w:rFonts w:hint="cs"/>
          <w:sz w:val="24"/>
          <w:rtl/>
          <w:lang w:eastAsia="en-US"/>
        </w:rPr>
        <w:t xml:space="preserve">      תאריך </w:t>
      </w:r>
      <w:r>
        <w:rPr>
          <w:rFonts w:hint="cs"/>
          <w:sz w:val="24"/>
          <w:rtl/>
          <w:lang w:eastAsia="en-US"/>
        </w:rPr>
        <w:tab/>
      </w:r>
      <w:r>
        <w:rPr>
          <w:rFonts w:hint="cs"/>
          <w:sz w:val="24"/>
          <w:rtl/>
          <w:lang w:eastAsia="en-US"/>
        </w:rPr>
        <w:tab/>
        <w:t xml:space="preserve">חותמת ומספר רישיון עורך דין </w:t>
      </w:r>
      <w:r>
        <w:rPr>
          <w:rFonts w:hint="cs"/>
          <w:sz w:val="24"/>
          <w:rtl/>
          <w:lang w:eastAsia="en-US"/>
        </w:rPr>
        <w:tab/>
        <w:t xml:space="preserve">         חתימת עו"ד</w:t>
      </w:r>
    </w:p>
    <w:p w14:paraId="77FB7894" w14:textId="77777777" w:rsidR="00433627" w:rsidRDefault="00433627" w:rsidP="00B83FC8">
      <w:pPr>
        <w:spacing w:line="360" w:lineRule="auto"/>
        <w:jc w:val="both"/>
        <w:rPr>
          <w:sz w:val="24"/>
          <w:rtl/>
          <w:lang w:eastAsia="en-US"/>
        </w:rPr>
      </w:pPr>
    </w:p>
    <w:p w14:paraId="054DBEDB" w14:textId="77777777" w:rsidR="00433627" w:rsidRDefault="00433627" w:rsidP="00B83FC8">
      <w:pPr>
        <w:spacing w:line="360" w:lineRule="auto"/>
        <w:jc w:val="both"/>
        <w:rPr>
          <w:b/>
          <w:bCs/>
          <w:sz w:val="28"/>
          <w:szCs w:val="28"/>
          <w:rtl/>
          <w:lang w:eastAsia="en-US"/>
        </w:rPr>
      </w:pPr>
    </w:p>
    <w:p w14:paraId="129F790E" w14:textId="77777777" w:rsidR="004B4986" w:rsidRPr="00B83FC8" w:rsidRDefault="004B4986">
      <w:pPr>
        <w:bidi w:val="0"/>
        <w:spacing w:after="160" w:line="259" w:lineRule="auto"/>
        <w:rPr>
          <w:rFonts w:ascii="David" w:hAnsi="David"/>
          <w:b/>
          <w:bCs/>
          <w:sz w:val="28"/>
          <w:szCs w:val="28"/>
          <w:u w:val="single"/>
          <w:lang w:eastAsia="en-US"/>
        </w:rPr>
      </w:pPr>
      <w:r>
        <w:rPr>
          <w:rFonts w:ascii="David" w:hAnsi="David"/>
          <w:sz w:val="28"/>
          <w:rtl/>
          <w:lang w:eastAsia="en-US"/>
        </w:rPr>
        <w:br w:type="page"/>
      </w:r>
    </w:p>
    <w:p w14:paraId="0AF3C8FC" w14:textId="77777777" w:rsidR="0030499E" w:rsidRPr="00B83FC8" w:rsidRDefault="0030499E" w:rsidP="00B83FC8">
      <w:pPr>
        <w:pStyle w:val="1"/>
        <w:rPr>
          <w:rFonts w:ascii="David" w:hAnsi="David"/>
          <w:b w:val="0"/>
          <w:bCs w:val="0"/>
          <w:sz w:val="28"/>
          <w:rtl/>
          <w:lang w:eastAsia="en-US"/>
        </w:rPr>
      </w:pPr>
      <w:bookmarkStart w:id="130" w:name="_Toc536363072"/>
      <w:r w:rsidRPr="00B83FC8">
        <w:rPr>
          <w:rFonts w:ascii="David" w:hAnsi="David" w:cs="David" w:hint="eastAsia"/>
          <w:sz w:val="28"/>
          <w:rtl/>
          <w:lang w:eastAsia="en-US"/>
        </w:rPr>
        <w:lastRenderedPageBreak/>
        <w:t>נספח</w:t>
      </w:r>
      <w:r w:rsidRPr="00B83FC8">
        <w:rPr>
          <w:rFonts w:ascii="David" w:hAnsi="David" w:cs="David"/>
          <w:sz w:val="28"/>
          <w:rtl/>
          <w:lang w:eastAsia="en-US"/>
        </w:rPr>
        <w:t xml:space="preserve"> </w:t>
      </w:r>
      <w:r w:rsidR="001C6E8B" w:rsidRPr="00B83FC8">
        <w:rPr>
          <w:rFonts w:ascii="David" w:hAnsi="David" w:cs="David" w:hint="eastAsia"/>
          <w:sz w:val="28"/>
          <w:rtl/>
          <w:lang w:eastAsia="en-US"/>
        </w:rPr>
        <w:t>יא</w:t>
      </w:r>
      <w:r w:rsidR="0024790E" w:rsidRPr="00B83FC8">
        <w:rPr>
          <w:rFonts w:ascii="David" w:hAnsi="David" w:cs="David"/>
          <w:sz w:val="28"/>
          <w:rtl/>
          <w:lang w:eastAsia="en-US"/>
        </w:rPr>
        <w:t>'</w:t>
      </w:r>
      <w:r w:rsidR="000A50B3" w:rsidRPr="00B83FC8">
        <w:rPr>
          <w:rFonts w:ascii="David" w:hAnsi="David" w:cs="David"/>
          <w:sz w:val="28"/>
          <w:rtl/>
          <w:lang w:eastAsia="en-US"/>
        </w:rPr>
        <w:t xml:space="preserve"> - ה</w:t>
      </w:r>
      <w:r w:rsidRPr="00B83FC8">
        <w:rPr>
          <w:rFonts w:ascii="David" w:hAnsi="David" w:cs="David" w:hint="eastAsia"/>
          <w:sz w:val="28"/>
          <w:rtl/>
          <w:lang w:eastAsia="en-US"/>
        </w:rPr>
        <w:t>בנה</w:t>
      </w:r>
      <w:r w:rsidRPr="00B83FC8">
        <w:rPr>
          <w:rFonts w:ascii="David" w:hAnsi="David" w:cs="David"/>
          <w:sz w:val="28"/>
          <w:rtl/>
          <w:lang w:eastAsia="en-US"/>
        </w:rPr>
        <w:t xml:space="preserve"> </w:t>
      </w:r>
      <w:r w:rsidRPr="00B83FC8">
        <w:rPr>
          <w:rFonts w:ascii="David" w:hAnsi="David" w:cs="David" w:hint="eastAsia"/>
          <w:sz w:val="28"/>
          <w:rtl/>
          <w:lang w:eastAsia="en-US"/>
        </w:rPr>
        <w:t>וקבלת</w:t>
      </w:r>
      <w:r w:rsidRPr="00B83FC8">
        <w:rPr>
          <w:rFonts w:ascii="David" w:hAnsi="David" w:cs="David"/>
          <w:sz w:val="28"/>
          <w:rtl/>
          <w:lang w:eastAsia="en-US"/>
        </w:rPr>
        <w:t xml:space="preserve"> </w:t>
      </w:r>
      <w:r w:rsidRPr="00B83FC8">
        <w:rPr>
          <w:rFonts w:ascii="David" w:hAnsi="David" w:cs="David" w:hint="eastAsia"/>
          <w:sz w:val="28"/>
          <w:rtl/>
          <w:lang w:eastAsia="en-US"/>
        </w:rPr>
        <w:t>תנאי</w:t>
      </w:r>
      <w:r w:rsidRPr="00B83FC8">
        <w:rPr>
          <w:rFonts w:ascii="David" w:hAnsi="David" w:cs="David"/>
          <w:sz w:val="28"/>
          <w:rtl/>
          <w:lang w:eastAsia="en-US"/>
        </w:rPr>
        <w:t xml:space="preserve"> </w:t>
      </w:r>
      <w:r w:rsidRPr="00B83FC8">
        <w:rPr>
          <w:rFonts w:ascii="David" w:hAnsi="David" w:cs="David" w:hint="eastAsia"/>
          <w:sz w:val="28"/>
          <w:rtl/>
          <w:lang w:eastAsia="en-US"/>
        </w:rPr>
        <w:t>המכרז</w:t>
      </w:r>
      <w:bookmarkEnd w:id="130"/>
    </w:p>
    <w:p w14:paraId="4572162E" w14:textId="77777777" w:rsidR="0030499E" w:rsidRDefault="0030499E" w:rsidP="0030499E">
      <w:pPr>
        <w:rPr>
          <w:b/>
          <w:bCs/>
          <w:sz w:val="28"/>
          <w:szCs w:val="28"/>
          <w:u w:val="single"/>
          <w:rtl/>
          <w:lang w:eastAsia="en-US"/>
        </w:rPr>
      </w:pPr>
    </w:p>
    <w:p w14:paraId="44C9CA1D" w14:textId="77777777" w:rsidR="0030499E" w:rsidRPr="000F5FD0" w:rsidRDefault="008B2029" w:rsidP="000F5FD0">
      <w:pPr>
        <w:spacing w:line="360" w:lineRule="auto"/>
        <w:rPr>
          <w:sz w:val="24"/>
          <w:u w:val="single"/>
          <w:rtl/>
          <w:lang w:eastAsia="en-US"/>
        </w:rPr>
      </w:pPr>
      <w:r w:rsidRPr="000F5FD0">
        <w:rPr>
          <w:rFonts w:hint="cs"/>
          <w:sz w:val="24"/>
          <w:rtl/>
          <w:lang w:eastAsia="en-US"/>
        </w:rPr>
        <w:t xml:space="preserve">   </w:t>
      </w:r>
      <w:r w:rsidR="0030499E" w:rsidRPr="000F5FD0">
        <w:rPr>
          <w:rFonts w:hint="cs"/>
          <w:sz w:val="24"/>
          <w:u w:val="single"/>
          <w:rtl/>
          <w:lang w:eastAsia="en-US"/>
        </w:rPr>
        <w:t>הצהרה והתחייבות</w:t>
      </w:r>
    </w:p>
    <w:p w14:paraId="0C5B877D" w14:textId="77777777" w:rsidR="000F5FD0" w:rsidRDefault="000F5FD0" w:rsidP="000F5FD0">
      <w:pPr>
        <w:spacing w:line="360" w:lineRule="auto"/>
        <w:rPr>
          <w:sz w:val="24"/>
          <w:rtl/>
          <w:lang w:eastAsia="en-US"/>
        </w:rPr>
      </w:pPr>
    </w:p>
    <w:p w14:paraId="2E698ECB" w14:textId="77777777" w:rsidR="0030499E" w:rsidRPr="000F5FD0" w:rsidRDefault="0030499E" w:rsidP="00B83FC8">
      <w:pPr>
        <w:spacing w:line="360" w:lineRule="auto"/>
        <w:jc w:val="both"/>
        <w:rPr>
          <w:sz w:val="24"/>
          <w:rtl/>
          <w:lang w:eastAsia="en-US"/>
        </w:rPr>
      </w:pPr>
      <w:r w:rsidRPr="000F5FD0">
        <w:rPr>
          <w:rFonts w:hint="cs"/>
          <w:sz w:val="24"/>
          <w:rtl/>
          <w:lang w:eastAsia="en-US"/>
        </w:rPr>
        <w:t>אני החתום מטה ___________________, ת.ז. _______________, משמש כ______________ אצל המציע _______________ (להלן: "המציע"). אני מצהיר כי אני מוסמך לחייב את המציע בחתימתי. אני מאשר שקראתי והבנתי את מסמכי המכרז, ההסכם והנספחים המצורפים למסמך זה, מציע את שירותי המציע לביצוע העבודות נשוא מכרז זה וכי המציע מתחייב בזאת למלא אחר התנאים והדרישות לשביעות רצונו המלאה של המזמין.</w:t>
      </w:r>
    </w:p>
    <w:p w14:paraId="2297C70F" w14:textId="77777777" w:rsidR="0030499E" w:rsidRPr="000F5FD0" w:rsidRDefault="0030499E" w:rsidP="00B83FC8">
      <w:pPr>
        <w:spacing w:line="360" w:lineRule="auto"/>
        <w:jc w:val="both"/>
        <w:rPr>
          <w:sz w:val="24"/>
          <w:rtl/>
          <w:lang w:eastAsia="en-US"/>
        </w:rPr>
      </w:pPr>
    </w:p>
    <w:p w14:paraId="33BC3E9A" w14:textId="77777777" w:rsidR="0030499E" w:rsidRPr="000F5FD0" w:rsidRDefault="0030499E" w:rsidP="00B83FC8">
      <w:pPr>
        <w:spacing w:line="360" w:lineRule="auto"/>
        <w:jc w:val="both"/>
        <w:rPr>
          <w:sz w:val="24"/>
          <w:rtl/>
          <w:lang w:eastAsia="en-US"/>
        </w:rPr>
      </w:pPr>
      <w:r w:rsidRPr="000F5FD0">
        <w:rPr>
          <w:rFonts w:hint="cs"/>
          <w:sz w:val="24"/>
          <w:rtl/>
          <w:lang w:eastAsia="en-US"/>
        </w:rPr>
        <w:t xml:space="preserve">הריני לאשר כי כל הפרטים המופיעים בהצעת המציע הינם אמת. </w:t>
      </w:r>
    </w:p>
    <w:p w14:paraId="57BA5D9B" w14:textId="77777777" w:rsidR="0030499E" w:rsidRPr="000F5FD0" w:rsidRDefault="0030499E" w:rsidP="00B83FC8">
      <w:pPr>
        <w:spacing w:line="360" w:lineRule="auto"/>
        <w:jc w:val="both"/>
        <w:rPr>
          <w:sz w:val="24"/>
          <w:rtl/>
          <w:lang w:eastAsia="en-US"/>
        </w:rPr>
      </w:pPr>
      <w:r w:rsidRPr="000F5FD0">
        <w:rPr>
          <w:rFonts w:hint="cs"/>
          <w:sz w:val="24"/>
          <w:rtl/>
          <w:lang w:eastAsia="en-US"/>
        </w:rPr>
        <w:t>אם תתקבל  הצעת המציע,  מתחייב המציע לחתום  על ההסכם על כל צרופותיו תוך שבוע מיום קבלת ההודעה על הזכייה ולהמציא את כל המסמכים שנדרשו במסמכי המכרז.</w:t>
      </w:r>
    </w:p>
    <w:p w14:paraId="23A5DDF9" w14:textId="25993C13" w:rsidR="0030499E" w:rsidRPr="000F5FD0" w:rsidRDefault="0030499E" w:rsidP="009F42E7">
      <w:pPr>
        <w:spacing w:line="360" w:lineRule="auto"/>
        <w:jc w:val="both"/>
        <w:rPr>
          <w:sz w:val="24"/>
          <w:rtl/>
          <w:lang w:eastAsia="en-US"/>
        </w:rPr>
      </w:pPr>
      <w:r w:rsidRPr="000F5FD0">
        <w:rPr>
          <w:rFonts w:hint="cs"/>
          <w:sz w:val="24"/>
          <w:rtl/>
          <w:lang w:eastAsia="en-US"/>
        </w:rPr>
        <w:t xml:space="preserve">ידוע לי כי אם יתברר שפרט מהפרטים המופיעים בהצעת המציע יתגלה כלא נכון ו/או המציע יסרב לחתום על ההסכם במידה והצעה זו תוכרז כזוכה על ידי המזמין, יהיה המזמין לנקוט בכל סעד העומד לזכותו על פי דין ועל פי הוראות המכרז. </w:t>
      </w:r>
    </w:p>
    <w:p w14:paraId="2D416B0E" w14:textId="77777777" w:rsidR="004B4986" w:rsidRDefault="004B4986" w:rsidP="004B4986">
      <w:pPr>
        <w:spacing w:line="360" w:lineRule="auto"/>
        <w:jc w:val="both"/>
        <w:rPr>
          <w:sz w:val="24"/>
          <w:rtl/>
          <w:lang w:eastAsia="en-US"/>
        </w:rPr>
      </w:pPr>
    </w:p>
    <w:p w14:paraId="41B4CA82" w14:textId="77777777" w:rsidR="0030499E" w:rsidRPr="000F5FD0" w:rsidRDefault="0030499E" w:rsidP="00B83FC8">
      <w:pPr>
        <w:spacing w:line="360" w:lineRule="auto"/>
        <w:jc w:val="both"/>
        <w:rPr>
          <w:sz w:val="24"/>
          <w:rtl/>
          <w:lang w:eastAsia="en-US"/>
        </w:rPr>
      </w:pPr>
      <w:r w:rsidRPr="000F5FD0">
        <w:rPr>
          <w:rFonts w:hint="cs"/>
          <w:sz w:val="24"/>
          <w:rtl/>
          <w:lang w:eastAsia="en-US"/>
        </w:rPr>
        <w:t>תאריך: ___________________________</w:t>
      </w:r>
    </w:p>
    <w:p w14:paraId="4FC9AF92" w14:textId="77777777" w:rsidR="0030499E" w:rsidRPr="000F5FD0" w:rsidRDefault="0030499E" w:rsidP="00B83FC8">
      <w:pPr>
        <w:spacing w:line="360" w:lineRule="auto"/>
        <w:jc w:val="both"/>
        <w:rPr>
          <w:sz w:val="24"/>
          <w:rtl/>
          <w:lang w:eastAsia="en-US"/>
        </w:rPr>
      </w:pPr>
    </w:p>
    <w:p w14:paraId="076165C9" w14:textId="77777777" w:rsidR="0030499E" w:rsidRPr="000F5FD0" w:rsidRDefault="0030499E" w:rsidP="00B83FC8">
      <w:pPr>
        <w:spacing w:line="360" w:lineRule="auto"/>
        <w:jc w:val="both"/>
        <w:rPr>
          <w:sz w:val="24"/>
          <w:rtl/>
          <w:lang w:eastAsia="en-US"/>
        </w:rPr>
      </w:pPr>
      <w:r w:rsidRPr="000F5FD0">
        <w:rPr>
          <w:rFonts w:hint="cs"/>
          <w:sz w:val="24"/>
          <w:rtl/>
          <w:lang w:eastAsia="en-US"/>
        </w:rPr>
        <w:t>שם</w:t>
      </w:r>
      <w:r w:rsidR="00BF25C3" w:rsidRPr="000F5FD0">
        <w:rPr>
          <w:rFonts w:hint="cs"/>
          <w:sz w:val="24"/>
          <w:rtl/>
          <w:lang w:eastAsia="en-US"/>
        </w:rPr>
        <w:t xml:space="preserve"> מלא </w:t>
      </w:r>
      <w:r w:rsidRPr="000F5FD0">
        <w:rPr>
          <w:rFonts w:hint="cs"/>
          <w:sz w:val="24"/>
          <w:rtl/>
          <w:lang w:eastAsia="en-US"/>
        </w:rPr>
        <w:t>: ________________________</w:t>
      </w:r>
    </w:p>
    <w:p w14:paraId="3E8A7928" w14:textId="77777777" w:rsidR="0030499E" w:rsidRPr="000F5FD0" w:rsidRDefault="0030499E" w:rsidP="00B83FC8">
      <w:pPr>
        <w:spacing w:line="360" w:lineRule="auto"/>
        <w:jc w:val="both"/>
        <w:rPr>
          <w:sz w:val="24"/>
          <w:rtl/>
          <w:lang w:eastAsia="en-US"/>
        </w:rPr>
      </w:pPr>
    </w:p>
    <w:p w14:paraId="6156C2A7" w14:textId="77777777" w:rsidR="0030499E" w:rsidRPr="000F5FD0" w:rsidRDefault="0030499E" w:rsidP="00B83FC8">
      <w:pPr>
        <w:spacing w:line="360" w:lineRule="auto"/>
        <w:jc w:val="both"/>
        <w:rPr>
          <w:sz w:val="24"/>
          <w:rtl/>
          <w:lang w:eastAsia="en-US"/>
        </w:rPr>
      </w:pPr>
      <w:r w:rsidRPr="000F5FD0">
        <w:rPr>
          <w:rFonts w:hint="cs"/>
          <w:sz w:val="24"/>
          <w:rtl/>
          <w:lang w:eastAsia="en-US"/>
        </w:rPr>
        <w:t>חתימה וחותמת: ____________________</w:t>
      </w:r>
    </w:p>
    <w:p w14:paraId="587679AD" w14:textId="77777777" w:rsidR="0030499E" w:rsidRPr="000F5FD0" w:rsidRDefault="0030499E" w:rsidP="00B83FC8">
      <w:pPr>
        <w:spacing w:line="360" w:lineRule="auto"/>
        <w:jc w:val="both"/>
        <w:rPr>
          <w:sz w:val="24"/>
          <w:u w:val="single"/>
          <w:rtl/>
          <w:lang w:eastAsia="en-US"/>
        </w:rPr>
      </w:pPr>
    </w:p>
    <w:p w14:paraId="5426C919" w14:textId="77777777" w:rsidR="0030499E" w:rsidRPr="000F5FD0" w:rsidRDefault="0030499E" w:rsidP="00B83FC8">
      <w:pPr>
        <w:spacing w:line="360" w:lineRule="auto"/>
        <w:jc w:val="center"/>
        <w:rPr>
          <w:sz w:val="24"/>
          <w:u w:val="single"/>
          <w:rtl/>
          <w:lang w:eastAsia="en-US"/>
        </w:rPr>
      </w:pPr>
      <w:r w:rsidRPr="000F5FD0">
        <w:rPr>
          <w:rFonts w:hint="cs"/>
          <w:sz w:val="24"/>
          <w:u w:val="single"/>
          <w:rtl/>
          <w:lang w:eastAsia="en-US"/>
        </w:rPr>
        <w:t>אישור עו"ד/ רו"ח (במקרה של תאגיד)</w:t>
      </w:r>
    </w:p>
    <w:p w14:paraId="6EFDA975" w14:textId="77777777" w:rsidR="0030499E" w:rsidRPr="000F5FD0" w:rsidRDefault="0030499E" w:rsidP="00B83FC8">
      <w:pPr>
        <w:spacing w:line="360" w:lineRule="auto"/>
        <w:jc w:val="both"/>
        <w:rPr>
          <w:sz w:val="24"/>
          <w:u w:val="single"/>
          <w:rtl/>
          <w:lang w:eastAsia="en-US"/>
        </w:rPr>
      </w:pPr>
    </w:p>
    <w:p w14:paraId="145AE47E" w14:textId="77777777" w:rsidR="0030499E" w:rsidRPr="000F5FD0" w:rsidRDefault="0030499E" w:rsidP="00B83FC8">
      <w:pPr>
        <w:spacing w:line="360" w:lineRule="auto"/>
        <w:jc w:val="both"/>
        <w:rPr>
          <w:sz w:val="24"/>
          <w:rtl/>
          <w:lang w:eastAsia="en-US"/>
        </w:rPr>
      </w:pPr>
      <w:r w:rsidRPr="000F5FD0">
        <w:rPr>
          <w:rFonts w:hint="cs"/>
          <w:sz w:val="24"/>
          <w:rtl/>
          <w:lang w:eastAsia="en-US"/>
        </w:rPr>
        <w:t xml:space="preserve">אני הח"מ, עו"ד/ רו"ח ____________________, מרח' ____________________, מאשר בזה כי המציע המפורט לעיל קיים, פרטיו כמצוין לעיל נכונים וכי החותם בשמו מוסמך לחייב את המציע בחתימתו על פי מסמכי היסוד של המציע. </w:t>
      </w:r>
    </w:p>
    <w:p w14:paraId="7DFC7A54" w14:textId="77777777" w:rsidR="00BF25C3" w:rsidRPr="000F5FD0" w:rsidRDefault="00BF25C3" w:rsidP="00B83FC8">
      <w:pPr>
        <w:spacing w:line="360" w:lineRule="auto"/>
        <w:jc w:val="both"/>
        <w:rPr>
          <w:sz w:val="24"/>
          <w:rtl/>
          <w:lang w:eastAsia="en-US"/>
        </w:rPr>
      </w:pPr>
    </w:p>
    <w:p w14:paraId="59EDF06F" w14:textId="77777777" w:rsidR="0030499E" w:rsidRPr="000F5FD0" w:rsidRDefault="0030499E" w:rsidP="00B83FC8">
      <w:pPr>
        <w:spacing w:line="360" w:lineRule="auto"/>
        <w:jc w:val="both"/>
        <w:rPr>
          <w:sz w:val="24"/>
          <w:rtl/>
          <w:lang w:eastAsia="en-US"/>
        </w:rPr>
      </w:pPr>
      <w:r w:rsidRPr="000F5FD0">
        <w:rPr>
          <w:rFonts w:hint="cs"/>
          <w:sz w:val="24"/>
          <w:rtl/>
          <w:lang w:eastAsia="en-US"/>
        </w:rPr>
        <w:t>תאריך: ___________________________</w:t>
      </w:r>
    </w:p>
    <w:p w14:paraId="182DBF59" w14:textId="77777777" w:rsidR="00BF25C3" w:rsidRPr="000F5FD0" w:rsidRDefault="00BF25C3" w:rsidP="00B83FC8">
      <w:pPr>
        <w:spacing w:line="360" w:lineRule="auto"/>
        <w:jc w:val="both"/>
        <w:rPr>
          <w:sz w:val="24"/>
          <w:rtl/>
          <w:lang w:eastAsia="en-US"/>
        </w:rPr>
      </w:pPr>
    </w:p>
    <w:p w14:paraId="2E1277D3" w14:textId="77777777" w:rsidR="00BF25C3" w:rsidRPr="000F5FD0" w:rsidRDefault="00BF25C3" w:rsidP="00B83FC8">
      <w:pPr>
        <w:spacing w:line="360" w:lineRule="auto"/>
        <w:jc w:val="both"/>
        <w:rPr>
          <w:sz w:val="24"/>
          <w:rtl/>
          <w:lang w:eastAsia="en-US"/>
        </w:rPr>
      </w:pPr>
      <w:r w:rsidRPr="000F5FD0">
        <w:rPr>
          <w:rFonts w:hint="cs"/>
          <w:sz w:val="24"/>
          <w:rtl/>
          <w:lang w:eastAsia="en-US"/>
        </w:rPr>
        <w:t>שם מלא : ________________________</w:t>
      </w:r>
    </w:p>
    <w:p w14:paraId="158B9FDD" w14:textId="77777777" w:rsidR="00BF25C3" w:rsidRPr="000F5FD0" w:rsidRDefault="00BF25C3" w:rsidP="00B83FC8">
      <w:pPr>
        <w:spacing w:line="360" w:lineRule="auto"/>
        <w:jc w:val="both"/>
        <w:rPr>
          <w:sz w:val="24"/>
          <w:rtl/>
          <w:lang w:eastAsia="en-US"/>
        </w:rPr>
      </w:pPr>
    </w:p>
    <w:p w14:paraId="28809C55" w14:textId="77777777" w:rsidR="0030499E" w:rsidRDefault="0030499E" w:rsidP="00B83FC8">
      <w:pPr>
        <w:spacing w:line="360" w:lineRule="auto"/>
        <w:jc w:val="both"/>
        <w:rPr>
          <w:sz w:val="24"/>
          <w:rtl/>
          <w:lang w:eastAsia="en-US"/>
        </w:rPr>
      </w:pPr>
      <w:r w:rsidRPr="000F5FD0">
        <w:rPr>
          <w:rFonts w:hint="cs"/>
          <w:sz w:val="24"/>
          <w:rtl/>
          <w:lang w:eastAsia="en-US"/>
        </w:rPr>
        <w:t>חתימה וחותמת: _____________________</w:t>
      </w:r>
    </w:p>
    <w:p w14:paraId="68FA2173" w14:textId="77777777" w:rsidR="003A09ED" w:rsidRPr="00B83FC8" w:rsidRDefault="003A09ED">
      <w:pPr>
        <w:bidi w:val="0"/>
        <w:spacing w:after="160" w:line="259" w:lineRule="auto"/>
        <w:rPr>
          <w:rFonts w:ascii="David" w:hAnsi="David"/>
          <w:b/>
          <w:bCs/>
          <w:sz w:val="24"/>
          <w:u w:val="single"/>
          <w:lang w:eastAsia="x-none"/>
        </w:rPr>
      </w:pPr>
      <w:r>
        <w:rPr>
          <w:rFonts w:ascii="David" w:hAnsi="David"/>
          <w:sz w:val="24"/>
          <w:rtl/>
        </w:rPr>
        <w:br w:type="page"/>
      </w:r>
    </w:p>
    <w:p w14:paraId="5EE217EF" w14:textId="77777777" w:rsidR="001C6E8B" w:rsidRPr="00B83FC8" w:rsidRDefault="001C6E8B" w:rsidP="00B83FC8">
      <w:pPr>
        <w:pStyle w:val="1"/>
        <w:rPr>
          <w:rFonts w:ascii="David" w:hAnsi="David"/>
          <w:b w:val="0"/>
          <w:bCs w:val="0"/>
          <w:sz w:val="24"/>
          <w:szCs w:val="24"/>
          <w:rtl/>
        </w:rPr>
      </w:pPr>
      <w:bookmarkStart w:id="131" w:name="_Toc536363073"/>
      <w:r w:rsidRPr="00B83FC8">
        <w:rPr>
          <w:rFonts w:ascii="David" w:hAnsi="David" w:cs="David" w:hint="eastAsia"/>
          <w:sz w:val="24"/>
          <w:szCs w:val="24"/>
          <w:rtl/>
        </w:rPr>
        <w:lastRenderedPageBreak/>
        <w:t>נספח</w:t>
      </w:r>
      <w:r w:rsidRPr="00B83FC8">
        <w:rPr>
          <w:rFonts w:ascii="David" w:hAnsi="David" w:cs="David"/>
          <w:sz w:val="24"/>
          <w:szCs w:val="24"/>
          <w:rtl/>
        </w:rPr>
        <w:t xml:space="preserve"> </w:t>
      </w:r>
      <w:r w:rsidRPr="00B83FC8">
        <w:rPr>
          <w:rFonts w:ascii="David" w:hAnsi="David" w:cs="David" w:hint="eastAsia"/>
          <w:sz w:val="24"/>
          <w:szCs w:val="24"/>
          <w:rtl/>
        </w:rPr>
        <w:t>יב</w:t>
      </w:r>
      <w:r w:rsidRPr="00B83FC8">
        <w:rPr>
          <w:rFonts w:ascii="David" w:hAnsi="David" w:cs="David"/>
          <w:sz w:val="24"/>
          <w:szCs w:val="24"/>
          <w:rtl/>
        </w:rPr>
        <w:t xml:space="preserve">'  - </w:t>
      </w:r>
      <w:r w:rsidRPr="00B83FC8">
        <w:rPr>
          <w:rFonts w:ascii="David" w:hAnsi="David" w:cs="David" w:hint="eastAsia"/>
          <w:sz w:val="24"/>
          <w:szCs w:val="24"/>
          <w:rtl/>
        </w:rPr>
        <w:t>הצהרה</w:t>
      </w:r>
      <w:r w:rsidRPr="00B83FC8">
        <w:rPr>
          <w:rFonts w:ascii="David" w:hAnsi="David" w:cs="David"/>
          <w:sz w:val="24"/>
          <w:szCs w:val="24"/>
          <w:rtl/>
        </w:rPr>
        <w:t xml:space="preserve"> </w:t>
      </w:r>
      <w:r w:rsidRPr="00B83FC8">
        <w:rPr>
          <w:rFonts w:ascii="David" w:hAnsi="David" w:cs="David" w:hint="eastAsia"/>
          <w:sz w:val="24"/>
          <w:szCs w:val="24"/>
          <w:rtl/>
        </w:rPr>
        <w:t>להעדר</w:t>
      </w:r>
      <w:r w:rsidRPr="00B83FC8">
        <w:rPr>
          <w:rFonts w:ascii="David" w:hAnsi="David" w:cs="David"/>
          <w:sz w:val="24"/>
          <w:szCs w:val="24"/>
          <w:rtl/>
        </w:rPr>
        <w:t xml:space="preserve"> </w:t>
      </w:r>
      <w:r w:rsidRPr="00B83FC8">
        <w:rPr>
          <w:rFonts w:ascii="David" w:hAnsi="David" w:cs="David" w:hint="eastAsia"/>
          <w:sz w:val="24"/>
          <w:szCs w:val="24"/>
          <w:rtl/>
        </w:rPr>
        <w:t>ניגוד</w:t>
      </w:r>
      <w:r w:rsidRPr="00B83FC8">
        <w:rPr>
          <w:rFonts w:ascii="David" w:hAnsi="David" w:cs="David"/>
          <w:sz w:val="24"/>
          <w:szCs w:val="24"/>
          <w:rtl/>
        </w:rPr>
        <w:t xml:space="preserve"> </w:t>
      </w:r>
      <w:r w:rsidRPr="00B83FC8">
        <w:rPr>
          <w:rFonts w:ascii="David" w:hAnsi="David" w:cs="David" w:hint="eastAsia"/>
          <w:sz w:val="24"/>
          <w:szCs w:val="24"/>
          <w:rtl/>
        </w:rPr>
        <w:t>עניינים</w:t>
      </w:r>
      <w:bookmarkEnd w:id="131"/>
    </w:p>
    <w:p w14:paraId="22BD1FE4" w14:textId="77777777" w:rsidR="003A09ED" w:rsidRPr="001C6E8B" w:rsidRDefault="003A09ED" w:rsidP="001C6E8B">
      <w:pPr>
        <w:spacing w:line="360" w:lineRule="auto"/>
        <w:jc w:val="both"/>
        <w:rPr>
          <w:rFonts w:ascii="Arial" w:hAnsi="Arial"/>
          <w:b/>
          <w:bCs/>
          <w:sz w:val="24"/>
          <w:rtl/>
        </w:rPr>
      </w:pPr>
    </w:p>
    <w:p w14:paraId="4C7D2F2A" w14:textId="77777777" w:rsidR="001C6E8B" w:rsidRDefault="001C6E8B" w:rsidP="003A09ED">
      <w:pPr>
        <w:spacing w:before="240" w:line="360" w:lineRule="auto"/>
        <w:contextualSpacing/>
        <w:jc w:val="both"/>
        <w:rPr>
          <w:sz w:val="24"/>
          <w:rtl/>
        </w:rPr>
      </w:pPr>
      <w:r w:rsidRPr="001C6E8B">
        <w:rPr>
          <w:rFonts w:hint="cs"/>
          <w:sz w:val="24"/>
          <w:rtl/>
        </w:rPr>
        <w:t>אני הח"מ _________________________ ת.ז. _______________ לאחר שהוזהרתי כי עלי לומר את האמת וכי אהיה צפוי לעונשים הקבועים בחוק אם לא אעשה כן, מצהיר/ה בזה כדלקמן:</w:t>
      </w:r>
    </w:p>
    <w:p w14:paraId="79874714" w14:textId="77777777" w:rsidR="003A09ED" w:rsidRPr="001C6E8B" w:rsidRDefault="003A09ED" w:rsidP="00CC3101">
      <w:pPr>
        <w:spacing w:before="240" w:line="360" w:lineRule="auto"/>
        <w:contextualSpacing/>
        <w:jc w:val="both"/>
        <w:rPr>
          <w:sz w:val="24"/>
          <w:rtl/>
        </w:rPr>
      </w:pPr>
    </w:p>
    <w:p w14:paraId="55BECEE3" w14:textId="77777777" w:rsidR="001C6E8B" w:rsidRPr="001C6E8B" w:rsidRDefault="001C6E8B" w:rsidP="00327BA5">
      <w:pPr>
        <w:numPr>
          <w:ilvl w:val="0"/>
          <w:numId w:val="9"/>
        </w:numPr>
        <w:spacing w:before="240" w:line="360" w:lineRule="auto"/>
        <w:ind w:left="369" w:hanging="426"/>
        <w:contextualSpacing/>
        <w:jc w:val="both"/>
        <w:rPr>
          <w:sz w:val="24"/>
        </w:rPr>
      </w:pPr>
      <w:r w:rsidRPr="001C6E8B">
        <w:rPr>
          <w:rFonts w:hint="cs"/>
          <w:sz w:val="24"/>
          <w:rtl/>
        </w:rPr>
        <w:t>הנני נותן תצהיר זה בשם _________________ שהוא הגוף המבקש להתקשר עם המזמין במסגרת מסמך פנייה זה (להלן: "</w:t>
      </w:r>
      <w:r w:rsidRPr="001C6E8B">
        <w:rPr>
          <w:rFonts w:hint="cs"/>
          <w:b/>
          <w:bCs/>
          <w:sz w:val="24"/>
          <w:rtl/>
        </w:rPr>
        <w:t>המציע</w:t>
      </w:r>
      <w:r w:rsidRPr="001C6E8B">
        <w:rPr>
          <w:rFonts w:hint="cs"/>
          <w:sz w:val="24"/>
          <w:rtl/>
        </w:rPr>
        <w:t xml:space="preserve">"). אני מכהן כ_______________ והנני מוסמך לתת תצהיר זה בשם המציע. </w:t>
      </w:r>
    </w:p>
    <w:p w14:paraId="1413C7CA" w14:textId="77777777" w:rsidR="003A09ED" w:rsidRDefault="003A09ED" w:rsidP="00B83FC8">
      <w:pPr>
        <w:spacing w:before="240" w:line="360" w:lineRule="auto"/>
        <w:ind w:left="369"/>
        <w:contextualSpacing/>
        <w:jc w:val="both"/>
        <w:rPr>
          <w:sz w:val="24"/>
        </w:rPr>
      </w:pPr>
    </w:p>
    <w:p w14:paraId="55E44462" w14:textId="77777777" w:rsidR="001C6E8B" w:rsidRPr="001C6E8B" w:rsidRDefault="001C6E8B" w:rsidP="00327BA5">
      <w:pPr>
        <w:numPr>
          <w:ilvl w:val="0"/>
          <w:numId w:val="9"/>
        </w:numPr>
        <w:spacing w:before="240" w:line="360" w:lineRule="auto"/>
        <w:ind w:left="369" w:hanging="426"/>
        <w:contextualSpacing/>
        <w:jc w:val="both"/>
        <w:rPr>
          <w:sz w:val="24"/>
        </w:rPr>
      </w:pPr>
      <w:r w:rsidRPr="001C6E8B">
        <w:rPr>
          <w:rFonts w:hint="cs"/>
          <w:sz w:val="24"/>
          <w:rtl/>
        </w:rPr>
        <w:t>לאחר שבדקתי את העניין למיטב יכולתי, אני מצהיר ומתחייב כי אין למציע וכן לעובדים מטעמו, במסגרת הצעתו, כל עניין אישי, כלכלי או אחר העלול לעמוד בניגוד עניינים או בחשש לניגוד עניינים בין מתן השירותים נשוא התקשרות זו לבין עניינים אחרים של המציע  או לבין תפקידים אחרים של המציע או לבין לקוחות אחרים עמם עובד</w:t>
      </w:r>
      <w:r w:rsidRPr="001C6E8B">
        <w:rPr>
          <w:rFonts w:ascii="Maiandra GD" w:hAnsi="Maiandra GD" w:hint="cs"/>
          <w:sz w:val="24"/>
          <w:rtl/>
        </w:rPr>
        <w:t>/ספק המשנה</w:t>
      </w:r>
      <w:r w:rsidRPr="001C6E8B">
        <w:rPr>
          <w:rFonts w:hint="cs"/>
          <w:sz w:val="24"/>
          <w:rtl/>
        </w:rPr>
        <w:t xml:space="preserve"> המציע . </w:t>
      </w:r>
    </w:p>
    <w:p w14:paraId="31203FB1" w14:textId="77777777" w:rsidR="003A09ED" w:rsidRDefault="003A09ED" w:rsidP="00B83FC8">
      <w:pPr>
        <w:spacing w:before="240" w:line="360" w:lineRule="auto"/>
        <w:ind w:left="369"/>
        <w:contextualSpacing/>
        <w:jc w:val="both"/>
        <w:rPr>
          <w:sz w:val="24"/>
        </w:rPr>
      </w:pPr>
    </w:p>
    <w:p w14:paraId="3D3825D8" w14:textId="77777777" w:rsidR="001C6E8B" w:rsidRDefault="001C6E8B" w:rsidP="00327BA5">
      <w:pPr>
        <w:numPr>
          <w:ilvl w:val="0"/>
          <w:numId w:val="9"/>
        </w:numPr>
        <w:spacing w:before="240" w:line="360" w:lineRule="auto"/>
        <w:ind w:left="369" w:hanging="426"/>
        <w:contextualSpacing/>
        <w:jc w:val="both"/>
        <w:rPr>
          <w:sz w:val="24"/>
        </w:rPr>
      </w:pPr>
      <w:r w:rsidRPr="001C6E8B">
        <w:rPr>
          <w:rFonts w:hint="cs"/>
          <w:sz w:val="24"/>
          <w:rtl/>
        </w:rPr>
        <w:t>ידוע לי כי ככל שהצעת המציע תיבחר כהצעה הזוכה, המציע מתחייב כי במהלך תקופת ההתקשרות בין הצדדים:</w:t>
      </w:r>
    </w:p>
    <w:p w14:paraId="2E10A051" w14:textId="77777777" w:rsidR="003A09ED" w:rsidRPr="001C6E8B" w:rsidRDefault="003A09ED" w:rsidP="00B83FC8">
      <w:pPr>
        <w:spacing w:before="240" w:line="360" w:lineRule="auto"/>
        <w:contextualSpacing/>
        <w:jc w:val="both"/>
        <w:rPr>
          <w:sz w:val="24"/>
        </w:rPr>
      </w:pPr>
    </w:p>
    <w:p w14:paraId="4EE31CE4" w14:textId="77777777" w:rsidR="001C6E8B" w:rsidRPr="001C6E8B" w:rsidRDefault="001C6E8B" w:rsidP="00327BA5">
      <w:pPr>
        <w:numPr>
          <w:ilvl w:val="0"/>
          <w:numId w:val="10"/>
        </w:numPr>
        <w:spacing w:before="240" w:line="360" w:lineRule="auto"/>
        <w:ind w:left="652" w:hanging="425"/>
        <w:contextualSpacing/>
        <w:jc w:val="both"/>
        <w:rPr>
          <w:sz w:val="24"/>
        </w:rPr>
      </w:pPr>
      <w:r w:rsidRPr="001C6E8B">
        <w:rPr>
          <w:rFonts w:hint="cs"/>
          <w:sz w:val="24"/>
          <w:rtl/>
        </w:rPr>
        <w:t>למציע וכן לעובד</w:t>
      </w:r>
      <w:r w:rsidRPr="001C6E8B">
        <w:rPr>
          <w:rFonts w:ascii="Maiandra GD" w:hAnsi="Maiandra GD" w:hint="cs"/>
          <w:sz w:val="24"/>
          <w:rtl/>
        </w:rPr>
        <w:t xml:space="preserve">/ספק המשנה </w:t>
      </w:r>
      <w:r w:rsidRPr="001C6E8B">
        <w:rPr>
          <w:rFonts w:hint="cs"/>
          <w:sz w:val="24"/>
          <w:rtl/>
        </w:rPr>
        <w:t>לא יהיה עניין משל עצמם או עניין אחר כלשהו, זולת עניינו של המזמין, בשירותים.</w:t>
      </w:r>
    </w:p>
    <w:p w14:paraId="79D82C05" w14:textId="77777777" w:rsidR="001C6E8B" w:rsidRPr="001C6E8B" w:rsidRDefault="001C6E8B" w:rsidP="00327BA5">
      <w:pPr>
        <w:numPr>
          <w:ilvl w:val="0"/>
          <w:numId w:val="10"/>
        </w:numPr>
        <w:spacing w:line="360" w:lineRule="auto"/>
        <w:ind w:left="652" w:hanging="425"/>
        <w:contextualSpacing/>
        <w:jc w:val="both"/>
        <w:rPr>
          <w:sz w:val="24"/>
        </w:rPr>
      </w:pPr>
      <w:r w:rsidRPr="001C6E8B">
        <w:rPr>
          <w:rFonts w:hint="cs"/>
          <w:sz w:val="24"/>
          <w:rtl/>
        </w:rPr>
        <w:t>המציע וכן העובד</w:t>
      </w:r>
      <w:r w:rsidRPr="001C6E8B">
        <w:rPr>
          <w:rFonts w:ascii="Maiandra GD" w:hAnsi="Maiandra GD" w:hint="cs"/>
          <w:sz w:val="24"/>
          <w:rtl/>
        </w:rPr>
        <w:t xml:space="preserve">/ספק המשנה </w:t>
      </w:r>
      <w:r w:rsidRPr="001C6E8B">
        <w:rPr>
          <w:rFonts w:hint="cs"/>
          <w:sz w:val="24"/>
          <w:rtl/>
        </w:rPr>
        <w:t>לא יעסקו במתן שירותים כלשהם במישרין ו/או בעקיפין כלפי כל צד שלישי , אשר מתן השירותים עבורו עלול ליצור חשש לניגוד עניינים ביחס למתן השירותים עבור מזמין.</w:t>
      </w:r>
    </w:p>
    <w:p w14:paraId="751DA9CF" w14:textId="77777777" w:rsidR="001C6E8B" w:rsidRPr="001C6E8B" w:rsidRDefault="001C6E8B" w:rsidP="00327BA5">
      <w:pPr>
        <w:numPr>
          <w:ilvl w:val="0"/>
          <w:numId w:val="10"/>
        </w:numPr>
        <w:spacing w:line="360" w:lineRule="auto"/>
        <w:ind w:left="652" w:hanging="425"/>
        <w:contextualSpacing/>
        <w:jc w:val="both"/>
        <w:rPr>
          <w:sz w:val="24"/>
        </w:rPr>
      </w:pPr>
      <w:r w:rsidRPr="001C6E8B">
        <w:rPr>
          <w:rFonts w:hint="cs"/>
          <w:sz w:val="24"/>
          <w:rtl/>
        </w:rPr>
        <w:t>העובד</w:t>
      </w:r>
      <w:r w:rsidRPr="001C6E8B">
        <w:rPr>
          <w:rFonts w:ascii="Maiandra GD" w:hAnsi="Maiandra GD" w:hint="cs"/>
          <w:sz w:val="24"/>
          <w:rtl/>
        </w:rPr>
        <w:t xml:space="preserve">/ספק המשנה </w:t>
      </w:r>
      <w:r w:rsidRPr="001C6E8B">
        <w:rPr>
          <w:rFonts w:hint="cs"/>
          <w:sz w:val="24"/>
          <w:rtl/>
        </w:rPr>
        <w:t>לא יספקו את השירות נשוא הסכם ההתקשרות לגורמים אחרים, ללא אישור מוקדם מאת המזמין. סעיף זה יישאר בתוקף למשך שלושה חודשים מתום מתן השירותים ע"י היועץ/צים למזמין מכל סיבה שהיא.</w:t>
      </w:r>
    </w:p>
    <w:p w14:paraId="0E085CEB" w14:textId="77777777" w:rsidR="001C6E8B" w:rsidRPr="001C6E8B" w:rsidRDefault="001C6E8B" w:rsidP="00327BA5">
      <w:pPr>
        <w:numPr>
          <w:ilvl w:val="0"/>
          <w:numId w:val="10"/>
        </w:numPr>
        <w:spacing w:line="360" w:lineRule="auto"/>
        <w:ind w:left="652" w:hanging="425"/>
        <w:contextualSpacing/>
        <w:jc w:val="both"/>
        <w:rPr>
          <w:sz w:val="24"/>
        </w:rPr>
      </w:pPr>
      <w:r w:rsidRPr="001C6E8B">
        <w:rPr>
          <w:rFonts w:hint="cs"/>
          <w:sz w:val="24"/>
          <w:rtl/>
        </w:rPr>
        <w:t>המציע וכן העובד</w:t>
      </w:r>
      <w:r w:rsidRPr="001C6E8B">
        <w:rPr>
          <w:rFonts w:ascii="Maiandra GD" w:hAnsi="Maiandra GD" w:hint="cs"/>
          <w:sz w:val="24"/>
          <w:rtl/>
        </w:rPr>
        <w:t>/ספק המשנה</w:t>
      </w:r>
      <w:r w:rsidRPr="001C6E8B">
        <w:rPr>
          <w:rFonts w:hint="cs"/>
          <w:sz w:val="24"/>
          <w:rtl/>
        </w:rPr>
        <w:t xml:space="preserve"> לא יעבירו לכל גורם זולת המזמין חומר הקשור למתן השירות עבור המזמין וכן כל מסמך אחר אשר יכינו ו/או יערכו ו/או יגיע לידיהם בכל דרך אחרת במסגרת מתן השירותים כאמור.</w:t>
      </w:r>
    </w:p>
    <w:p w14:paraId="71E15A71" w14:textId="77777777" w:rsidR="001C6E8B" w:rsidRPr="001C6E8B" w:rsidRDefault="001C6E8B" w:rsidP="00327BA5">
      <w:pPr>
        <w:numPr>
          <w:ilvl w:val="0"/>
          <w:numId w:val="10"/>
        </w:numPr>
        <w:spacing w:line="360" w:lineRule="auto"/>
        <w:ind w:left="652" w:hanging="425"/>
        <w:contextualSpacing/>
        <w:jc w:val="both"/>
        <w:rPr>
          <w:sz w:val="24"/>
        </w:rPr>
      </w:pPr>
      <w:r w:rsidRPr="001C6E8B">
        <w:rPr>
          <w:rFonts w:hint="cs"/>
          <w:sz w:val="24"/>
          <w:rtl/>
        </w:rPr>
        <w:t>בכל מקרה של חשש לניגוד עניינים כמפורט לעיל, אני מתחייב להודיע למזמין על כך תוך הצגת הסיבות לחשש ולפעול בהתאם להנחיותיו.</w:t>
      </w:r>
    </w:p>
    <w:p w14:paraId="6D578E4B" w14:textId="77777777" w:rsidR="001C6E8B" w:rsidRDefault="001C6E8B" w:rsidP="00327BA5">
      <w:pPr>
        <w:numPr>
          <w:ilvl w:val="0"/>
          <w:numId w:val="10"/>
        </w:numPr>
        <w:spacing w:line="360" w:lineRule="auto"/>
        <w:ind w:left="652" w:hanging="425"/>
        <w:contextualSpacing/>
        <w:jc w:val="both"/>
        <w:rPr>
          <w:sz w:val="24"/>
        </w:rPr>
      </w:pPr>
      <w:r w:rsidRPr="001C6E8B">
        <w:rPr>
          <w:rFonts w:hint="cs"/>
          <w:sz w:val="24"/>
          <w:rtl/>
        </w:rPr>
        <w:t xml:space="preserve">אני מתחייב כי אם יובא לידיעתי ניגוד עניינים או חשש ליצירת ניגוד עניינים כזה, אודיע עליו לאיש הקשר אצל המזמין ללא דיחוי, אמסור לו את מלוא המידע הרלבנטי, לא אעשה כל פעולה במסגרת ביצוע התחייבויות המציע על פי התקשרות זו אשר עלולה להעמיד את </w:t>
      </w:r>
      <w:r w:rsidRPr="001C6E8B">
        <w:rPr>
          <w:rFonts w:hint="cs"/>
          <w:sz w:val="24"/>
          <w:rtl/>
        </w:rPr>
        <w:lastRenderedPageBreak/>
        <w:t>המציע ו/או את העובדים מטעמו</w:t>
      </w:r>
      <w:r w:rsidRPr="001C6E8B">
        <w:rPr>
          <w:sz w:val="24"/>
          <w:rtl/>
        </w:rPr>
        <w:t xml:space="preserve"> </w:t>
      </w:r>
      <w:r w:rsidRPr="001C6E8B">
        <w:rPr>
          <w:rFonts w:hint="cs"/>
          <w:sz w:val="24"/>
          <w:rtl/>
        </w:rPr>
        <w:t xml:space="preserve">במצב של חשש לניגוד עניינים ואפעל לפי הנחיותיו של איש הקשר. </w:t>
      </w:r>
    </w:p>
    <w:p w14:paraId="52FACD27" w14:textId="67A85357" w:rsidR="00052B50" w:rsidRPr="00B83FC8" w:rsidRDefault="00052B50" w:rsidP="007E7030">
      <w:pPr>
        <w:numPr>
          <w:ilvl w:val="0"/>
          <w:numId w:val="10"/>
        </w:numPr>
        <w:spacing w:line="360" w:lineRule="auto"/>
        <w:ind w:left="652" w:hanging="425"/>
        <w:contextualSpacing/>
        <w:jc w:val="both"/>
        <w:rPr>
          <w:b/>
          <w:bCs/>
          <w:sz w:val="24"/>
          <w:rtl/>
        </w:rPr>
      </w:pPr>
      <w:r>
        <w:rPr>
          <w:rFonts w:hint="cs"/>
          <w:sz w:val="24"/>
          <w:rtl/>
        </w:rPr>
        <w:t xml:space="preserve">אני מצהיר כי המציע </w:t>
      </w:r>
      <w:r w:rsidRPr="00B83FC8">
        <w:rPr>
          <w:rFonts w:hint="eastAsia"/>
          <w:sz w:val="24"/>
          <w:rtl/>
        </w:rPr>
        <w:t>אינו</w:t>
      </w:r>
      <w:r w:rsidRPr="00B83FC8">
        <w:rPr>
          <w:sz w:val="24"/>
          <w:rtl/>
        </w:rPr>
        <w:t xml:space="preserve"> עוסק, באופן ישיר או עקיף, בשיווק או מכירה של מוצרי תוכנה או חומרה מכל סוג.</w:t>
      </w:r>
    </w:p>
    <w:p w14:paraId="7A9D3F62" w14:textId="77777777" w:rsidR="001C6E8B" w:rsidRPr="001C6E8B" w:rsidRDefault="001C6E8B" w:rsidP="00327BA5">
      <w:pPr>
        <w:numPr>
          <w:ilvl w:val="0"/>
          <w:numId w:val="10"/>
        </w:numPr>
        <w:spacing w:line="360" w:lineRule="auto"/>
        <w:ind w:left="652" w:hanging="425"/>
        <w:contextualSpacing/>
        <w:jc w:val="both"/>
      </w:pPr>
      <w:r w:rsidRPr="001C6E8B">
        <w:rPr>
          <w:rFonts w:hint="cs"/>
          <w:rtl/>
        </w:rPr>
        <w:t xml:space="preserve">אני מצהיר כי הבאתי את תוכן התחייבות זו לידיעת העובדים מטעם המציע וכי הם הבינו את תוכנה. </w:t>
      </w:r>
    </w:p>
    <w:p w14:paraId="7D959A38" w14:textId="77777777" w:rsidR="001C6E8B" w:rsidRDefault="001C6E8B" w:rsidP="00327BA5">
      <w:pPr>
        <w:numPr>
          <w:ilvl w:val="0"/>
          <w:numId w:val="10"/>
        </w:numPr>
        <w:spacing w:line="360" w:lineRule="auto"/>
        <w:ind w:left="652" w:hanging="425"/>
        <w:contextualSpacing/>
        <w:jc w:val="both"/>
        <w:rPr>
          <w:sz w:val="24"/>
        </w:rPr>
      </w:pPr>
      <w:r w:rsidRPr="001C6E8B">
        <w:rPr>
          <w:rFonts w:hint="cs"/>
          <w:sz w:val="24"/>
          <w:rtl/>
        </w:rPr>
        <w:t xml:space="preserve">זה שמי, להלן חתימתי ותוכן תצהירי דלעיל אמת. </w:t>
      </w:r>
    </w:p>
    <w:p w14:paraId="6F4A4DDA" w14:textId="77777777" w:rsidR="003A09ED" w:rsidRDefault="003A09ED" w:rsidP="00B83FC8">
      <w:pPr>
        <w:pStyle w:val="aff"/>
        <w:rPr>
          <w:sz w:val="24"/>
          <w:rtl/>
        </w:rPr>
      </w:pPr>
    </w:p>
    <w:p w14:paraId="1099999C" w14:textId="77777777" w:rsidR="003A09ED" w:rsidRPr="001C6E8B" w:rsidRDefault="003A09ED" w:rsidP="00B83FC8">
      <w:pPr>
        <w:spacing w:line="360" w:lineRule="auto"/>
        <w:ind w:left="652"/>
        <w:contextualSpacing/>
        <w:jc w:val="both"/>
        <w:rPr>
          <w:sz w:val="24"/>
        </w:rPr>
      </w:pPr>
    </w:p>
    <w:p w14:paraId="6FA6C16C" w14:textId="77777777" w:rsidR="001C6E8B" w:rsidRPr="001C6E8B" w:rsidRDefault="001C6E8B" w:rsidP="00CC3101">
      <w:pPr>
        <w:spacing w:line="360" w:lineRule="auto"/>
        <w:ind w:right="360" w:firstLine="5330"/>
        <w:contextualSpacing/>
        <w:jc w:val="both"/>
        <w:rPr>
          <w:b/>
          <w:bCs/>
          <w:sz w:val="24"/>
          <w:u w:val="single"/>
        </w:rPr>
      </w:pPr>
      <w:r w:rsidRPr="001C6E8B">
        <w:rPr>
          <w:rFonts w:hint="cs"/>
          <w:sz w:val="24"/>
          <w:rtl/>
        </w:rPr>
        <w:t>_____________________</w:t>
      </w:r>
    </w:p>
    <w:p w14:paraId="6B573E93" w14:textId="77777777" w:rsidR="001C6E8B" w:rsidRPr="001C6E8B" w:rsidRDefault="001C6E8B" w:rsidP="00B83FC8">
      <w:pPr>
        <w:spacing w:line="360" w:lineRule="auto"/>
        <w:ind w:left="430" w:right="360" w:firstLine="5330"/>
        <w:contextualSpacing/>
        <w:jc w:val="both"/>
        <w:rPr>
          <w:sz w:val="24"/>
          <w:rtl/>
        </w:rPr>
      </w:pPr>
      <w:r w:rsidRPr="001C6E8B">
        <w:rPr>
          <w:rFonts w:hint="cs"/>
          <w:sz w:val="24"/>
          <w:rtl/>
        </w:rPr>
        <w:t>המצהיר</w:t>
      </w:r>
    </w:p>
    <w:p w14:paraId="0D086E70" w14:textId="77777777" w:rsidR="003A09ED" w:rsidRPr="001C6E8B" w:rsidRDefault="003A09ED" w:rsidP="00CC3101">
      <w:pPr>
        <w:spacing w:line="360" w:lineRule="auto"/>
        <w:ind w:right="360"/>
        <w:contextualSpacing/>
        <w:jc w:val="both"/>
        <w:rPr>
          <w:b/>
          <w:bCs/>
          <w:sz w:val="24"/>
          <w:u w:val="single"/>
          <w:rtl/>
        </w:rPr>
      </w:pPr>
    </w:p>
    <w:p w14:paraId="17817ADC" w14:textId="77777777" w:rsidR="001C6E8B" w:rsidRPr="001C6E8B" w:rsidRDefault="001C6E8B" w:rsidP="00B83FC8">
      <w:pPr>
        <w:spacing w:line="360" w:lineRule="auto"/>
        <w:jc w:val="center"/>
        <w:rPr>
          <w:sz w:val="24"/>
          <w:u w:val="single"/>
        </w:rPr>
      </w:pPr>
      <w:r w:rsidRPr="001C6E8B">
        <w:rPr>
          <w:rFonts w:hint="cs"/>
          <w:sz w:val="24"/>
          <w:u w:val="single"/>
          <w:rtl/>
        </w:rPr>
        <w:t>אישור</w:t>
      </w:r>
    </w:p>
    <w:p w14:paraId="5D52F7ED" w14:textId="77777777" w:rsidR="001C6E8B" w:rsidRPr="001C6E8B" w:rsidRDefault="001C6E8B" w:rsidP="00CC3101">
      <w:pPr>
        <w:spacing w:line="360" w:lineRule="auto"/>
        <w:contextualSpacing/>
        <w:jc w:val="both"/>
        <w:rPr>
          <w:sz w:val="24"/>
          <w:rtl/>
        </w:rPr>
      </w:pPr>
    </w:p>
    <w:p w14:paraId="52FE2D2B" w14:textId="77777777" w:rsidR="001C6E8B" w:rsidRPr="001C6E8B" w:rsidRDefault="001C6E8B" w:rsidP="00CC3101">
      <w:pPr>
        <w:spacing w:line="360" w:lineRule="auto"/>
        <w:contextualSpacing/>
        <w:jc w:val="both"/>
        <w:rPr>
          <w:sz w:val="24"/>
          <w:rtl/>
        </w:rPr>
      </w:pPr>
      <w:r w:rsidRPr="001C6E8B">
        <w:rPr>
          <w:rFonts w:hint="cs"/>
          <w:sz w:val="24"/>
          <w:rtl/>
        </w:rPr>
        <w:t xml:space="preserve">אני הח"מ, ________________, עו"ד, מאשר/ת כי ביום ____________ הופיע/ה בפני במשרדי ברחוב ___________ בישוב/עיר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p w14:paraId="7C179DF0" w14:textId="77777777" w:rsidR="001C6E8B" w:rsidRPr="001C6E8B" w:rsidRDefault="001C6E8B" w:rsidP="00CC3101">
      <w:pPr>
        <w:spacing w:line="360" w:lineRule="auto"/>
        <w:ind w:left="240"/>
        <w:contextualSpacing/>
        <w:jc w:val="both"/>
        <w:rPr>
          <w:b/>
          <w:bCs/>
          <w:smallCaps/>
          <w:sz w:val="24"/>
          <w:rtl/>
        </w:rPr>
      </w:pPr>
    </w:p>
    <w:p w14:paraId="3112FFCB" w14:textId="77777777" w:rsidR="001C6E8B" w:rsidRPr="001C6E8B" w:rsidRDefault="001C6E8B" w:rsidP="00CC3101">
      <w:pPr>
        <w:spacing w:line="360" w:lineRule="auto"/>
        <w:contextualSpacing/>
        <w:jc w:val="both"/>
        <w:rPr>
          <w:sz w:val="24"/>
          <w:rtl/>
        </w:rPr>
      </w:pPr>
    </w:p>
    <w:p w14:paraId="40EBCF1C" w14:textId="77777777" w:rsidR="001C6E8B" w:rsidRPr="001C6E8B" w:rsidRDefault="001C6E8B" w:rsidP="00CC3101">
      <w:pPr>
        <w:spacing w:line="360" w:lineRule="auto"/>
        <w:contextualSpacing/>
        <w:jc w:val="both"/>
        <w:rPr>
          <w:sz w:val="24"/>
          <w:rtl/>
        </w:rPr>
      </w:pPr>
      <w:r w:rsidRPr="001C6E8B">
        <w:rPr>
          <w:rFonts w:hint="cs"/>
          <w:sz w:val="24"/>
          <w:rtl/>
        </w:rPr>
        <w:t>___________</w:t>
      </w:r>
      <w:r w:rsidRPr="001C6E8B">
        <w:rPr>
          <w:rFonts w:hint="cs"/>
          <w:sz w:val="24"/>
          <w:rtl/>
        </w:rPr>
        <w:tab/>
        <w:t xml:space="preserve">              ______________________</w:t>
      </w:r>
      <w:r w:rsidRPr="001C6E8B">
        <w:rPr>
          <w:rFonts w:hint="cs"/>
          <w:sz w:val="24"/>
          <w:rtl/>
        </w:rPr>
        <w:tab/>
        <w:t xml:space="preserve">        ___________</w:t>
      </w:r>
      <w:r w:rsidRPr="001C6E8B">
        <w:rPr>
          <w:rFonts w:hint="cs"/>
          <w:sz w:val="24"/>
          <w:rtl/>
        </w:rPr>
        <w:tab/>
      </w:r>
      <w:r w:rsidRPr="001C6E8B">
        <w:rPr>
          <w:rFonts w:hint="cs"/>
          <w:sz w:val="24"/>
          <w:rtl/>
        </w:rPr>
        <w:tab/>
      </w:r>
    </w:p>
    <w:p w14:paraId="31754023" w14:textId="77777777" w:rsidR="001C6E8B" w:rsidRPr="001C6E8B" w:rsidRDefault="001C6E8B" w:rsidP="00CC3101">
      <w:pPr>
        <w:spacing w:line="360" w:lineRule="auto"/>
        <w:contextualSpacing/>
        <w:jc w:val="both"/>
        <w:rPr>
          <w:sz w:val="24"/>
          <w:rtl/>
        </w:rPr>
      </w:pPr>
      <w:r w:rsidRPr="001C6E8B">
        <w:rPr>
          <w:rFonts w:hint="cs"/>
          <w:sz w:val="24"/>
          <w:rtl/>
        </w:rPr>
        <w:t xml:space="preserve">      תאריך </w:t>
      </w:r>
      <w:r w:rsidRPr="001C6E8B">
        <w:rPr>
          <w:rFonts w:hint="cs"/>
          <w:sz w:val="24"/>
          <w:rtl/>
        </w:rPr>
        <w:tab/>
      </w:r>
      <w:r w:rsidRPr="001C6E8B">
        <w:rPr>
          <w:rFonts w:hint="cs"/>
          <w:sz w:val="24"/>
          <w:rtl/>
        </w:rPr>
        <w:tab/>
        <w:t xml:space="preserve">חותמת ומספר רישיון עורך דין </w:t>
      </w:r>
      <w:r w:rsidRPr="001C6E8B">
        <w:rPr>
          <w:rFonts w:hint="cs"/>
          <w:sz w:val="24"/>
          <w:rtl/>
        </w:rPr>
        <w:tab/>
        <w:t xml:space="preserve">         חתימת עוה"ד</w:t>
      </w:r>
    </w:p>
    <w:p w14:paraId="7A2A45D2" w14:textId="77777777" w:rsidR="003A09ED" w:rsidRPr="00B83FC8" w:rsidRDefault="003A09ED">
      <w:pPr>
        <w:bidi w:val="0"/>
        <w:spacing w:after="160" w:line="259" w:lineRule="auto"/>
        <w:rPr>
          <w:rFonts w:ascii="David" w:hAnsi="David"/>
          <w:b/>
          <w:bCs/>
          <w:sz w:val="24"/>
          <w:u w:val="single"/>
          <w:lang w:eastAsia="x-none"/>
        </w:rPr>
      </w:pPr>
      <w:r>
        <w:rPr>
          <w:rFonts w:ascii="David" w:hAnsi="David"/>
          <w:sz w:val="24"/>
          <w:rtl/>
        </w:rPr>
        <w:br w:type="page"/>
      </w:r>
    </w:p>
    <w:p w14:paraId="42C57197" w14:textId="77777777" w:rsidR="001C6E8B" w:rsidRPr="00B83FC8" w:rsidRDefault="001C6E8B" w:rsidP="00B83FC8">
      <w:pPr>
        <w:pStyle w:val="1"/>
        <w:spacing w:line="360" w:lineRule="auto"/>
        <w:ind w:right="-57"/>
        <w:rPr>
          <w:rFonts w:ascii="David" w:hAnsi="David"/>
          <w:b w:val="0"/>
          <w:bCs w:val="0"/>
          <w:sz w:val="24"/>
          <w:szCs w:val="24"/>
          <w:rtl/>
        </w:rPr>
      </w:pPr>
      <w:bookmarkStart w:id="132" w:name="_Toc536363074"/>
      <w:r w:rsidRPr="00B83FC8">
        <w:rPr>
          <w:rFonts w:ascii="David" w:hAnsi="David" w:cs="David" w:hint="eastAsia"/>
          <w:sz w:val="24"/>
          <w:szCs w:val="24"/>
          <w:rtl/>
        </w:rPr>
        <w:lastRenderedPageBreak/>
        <w:t>נספח</w:t>
      </w:r>
      <w:r w:rsidRPr="00B83FC8">
        <w:rPr>
          <w:rFonts w:ascii="David" w:hAnsi="David" w:cs="David"/>
          <w:sz w:val="24"/>
          <w:szCs w:val="24"/>
          <w:rtl/>
        </w:rPr>
        <w:t xml:space="preserve"> </w:t>
      </w:r>
      <w:r w:rsidRPr="00B83FC8">
        <w:rPr>
          <w:rFonts w:ascii="David" w:hAnsi="David" w:cs="David" w:hint="eastAsia"/>
          <w:sz w:val="24"/>
          <w:szCs w:val="24"/>
          <w:rtl/>
        </w:rPr>
        <w:t>יג</w:t>
      </w:r>
      <w:r w:rsidRPr="00B83FC8">
        <w:rPr>
          <w:rFonts w:ascii="David" w:hAnsi="David" w:cs="David"/>
          <w:sz w:val="24"/>
          <w:szCs w:val="24"/>
          <w:rtl/>
        </w:rPr>
        <w:t>'-  תצהיר בדבר העסקת אנשים עם מוגבלות</w:t>
      </w:r>
      <w:bookmarkEnd w:id="132"/>
    </w:p>
    <w:p w14:paraId="2BA381B4" w14:textId="77777777" w:rsidR="001C6E8B" w:rsidRPr="000F5FD0" w:rsidRDefault="001C6E8B" w:rsidP="00B83FC8">
      <w:pPr>
        <w:pStyle w:val="Normal1"/>
        <w:spacing w:before="0" w:line="360" w:lineRule="auto"/>
        <w:rPr>
          <w:rFonts w:ascii="Arial" w:hAnsi="Arial"/>
          <w:sz w:val="24"/>
          <w:rtl/>
        </w:rPr>
      </w:pPr>
      <w:r w:rsidRPr="000F5FD0">
        <w:rPr>
          <w:rFonts w:ascii="Arial" w:hAnsi="Arial"/>
          <w:sz w:val="24"/>
          <w:rtl/>
        </w:rPr>
        <w:t>אני הח"מ _______________ ת.ז. _______________ לאחר שהוזהרתי כי עלי לומר את האמת וכי אהיה צפוי לעונשים הקבועים בחוק אם לא אעשה כן, מצהיר/ה בזה כדלקמן:</w:t>
      </w:r>
    </w:p>
    <w:p w14:paraId="3AB393AF" w14:textId="5D17A4F4" w:rsidR="001C6E8B" w:rsidRPr="000F5FD0" w:rsidRDefault="001C6E8B" w:rsidP="00FB2B4C">
      <w:pPr>
        <w:pStyle w:val="Normal1"/>
        <w:spacing w:before="0" w:line="360" w:lineRule="auto"/>
        <w:rPr>
          <w:rFonts w:ascii="Arial" w:hAnsi="Arial"/>
          <w:sz w:val="24"/>
          <w:rtl/>
        </w:rPr>
      </w:pPr>
      <w:r w:rsidRPr="000F5FD0">
        <w:rPr>
          <w:rFonts w:ascii="Arial" w:hAnsi="Arial"/>
          <w:sz w:val="24"/>
          <w:rtl/>
        </w:rPr>
        <w:t xml:space="preserve">הנני נותן תצהיר זה בשם ___________________ שהוא המציע (להלן:  "המציע") המבקש להתקשר עם עורך התקשרות מספר </w:t>
      </w:r>
      <w:r w:rsidR="003A467B">
        <w:rPr>
          <w:rFonts w:ascii="Arial" w:hAnsi="Arial" w:hint="cs"/>
          <w:sz w:val="24"/>
          <w:rtl/>
        </w:rPr>
        <w:t xml:space="preserve">6/2019 </w:t>
      </w:r>
      <w:r w:rsidRPr="000F5FD0">
        <w:rPr>
          <w:rFonts w:ascii="Arial" w:hAnsi="Arial"/>
          <w:sz w:val="24"/>
          <w:rtl/>
        </w:rPr>
        <w:t xml:space="preserve">לאספקת </w:t>
      </w:r>
      <w:r w:rsidR="003A467B">
        <w:rPr>
          <w:rFonts w:ascii="Arial" w:hAnsi="Arial" w:hint="cs"/>
          <w:sz w:val="24"/>
          <w:rtl/>
        </w:rPr>
        <w:t xml:space="preserve">שירותי ייעוץ במתודולוגיות מחשוב, </w:t>
      </w:r>
      <w:r w:rsidRPr="000F5FD0">
        <w:rPr>
          <w:rFonts w:ascii="Arial" w:hAnsi="Arial"/>
          <w:sz w:val="24"/>
          <w:rtl/>
        </w:rPr>
        <w:t xml:space="preserve">עבור </w:t>
      </w:r>
      <w:r w:rsidR="003A467B">
        <w:rPr>
          <w:rFonts w:ascii="Arial" w:hAnsi="Arial" w:hint="cs"/>
          <w:sz w:val="24"/>
          <w:rtl/>
        </w:rPr>
        <w:t>רשות המסים בישראל.</w:t>
      </w:r>
      <w:r w:rsidRPr="000F5FD0">
        <w:rPr>
          <w:rFonts w:ascii="Arial" w:hAnsi="Arial"/>
          <w:sz w:val="24"/>
          <w:rtl/>
        </w:rPr>
        <w:t xml:space="preserve"> אני מצהיר/ה כי הנני מוסמך/ת לתת תצהיר זה בשם המציע. </w:t>
      </w:r>
    </w:p>
    <w:p w14:paraId="16356A62" w14:textId="77777777" w:rsidR="001C6E8B" w:rsidRPr="000F5FD0" w:rsidRDefault="001C6E8B" w:rsidP="00B83FC8">
      <w:pPr>
        <w:pStyle w:val="Normal1"/>
        <w:spacing w:before="0" w:line="360" w:lineRule="auto"/>
        <w:rPr>
          <w:rFonts w:ascii="Arial" w:hAnsi="Arial"/>
          <w:sz w:val="24"/>
          <w:rtl/>
        </w:rPr>
      </w:pPr>
      <w:r w:rsidRPr="000F5FD0">
        <w:rPr>
          <w:rFonts w:ascii="Arial" w:hAnsi="Arial"/>
          <w:sz w:val="24"/>
          <w:rtl/>
        </w:rPr>
        <w:t xml:space="preserve"> (סמן </w:t>
      </w:r>
      <w:r w:rsidRPr="000F5FD0">
        <w:rPr>
          <w:rFonts w:ascii="Arial" w:hAnsi="Arial"/>
          <w:sz w:val="24"/>
        </w:rPr>
        <w:t>X</w:t>
      </w:r>
      <w:r w:rsidRPr="000F5FD0">
        <w:rPr>
          <w:rFonts w:ascii="Arial" w:hAnsi="Arial"/>
          <w:sz w:val="24"/>
          <w:rtl/>
        </w:rPr>
        <w:t xml:space="preserve"> ב</w:t>
      </w:r>
      <w:r w:rsidRPr="000F5FD0">
        <w:rPr>
          <w:rFonts w:ascii="Arial" w:hAnsi="Arial" w:hint="cs"/>
          <w:sz w:val="24"/>
          <w:rtl/>
        </w:rPr>
        <w:t>שורה</w:t>
      </w:r>
      <w:r w:rsidRPr="000F5FD0">
        <w:rPr>
          <w:rFonts w:ascii="Arial" w:hAnsi="Arial"/>
          <w:sz w:val="24"/>
          <w:rtl/>
        </w:rPr>
        <w:t xml:space="preserve"> המתאימה):</w:t>
      </w:r>
    </w:p>
    <w:p w14:paraId="1A3EE1DC" w14:textId="77777777" w:rsidR="001C6E8B" w:rsidRPr="000F5FD0" w:rsidRDefault="001C6E8B" w:rsidP="00B83FC8">
      <w:pPr>
        <w:pStyle w:val="Normal1"/>
        <w:spacing w:before="0" w:line="360" w:lineRule="auto"/>
        <w:rPr>
          <w:rFonts w:ascii="Arial" w:hAnsi="Arial"/>
          <w:sz w:val="24"/>
          <w:rtl/>
        </w:rPr>
      </w:pPr>
      <w:r w:rsidRPr="000F5FD0">
        <w:rPr>
          <w:rFonts w:ascii="Arial" w:hAnsi="Arial" w:hint="cs"/>
          <w:sz w:val="24"/>
          <w:rtl/>
        </w:rPr>
        <w:t xml:space="preserve">___ </w:t>
      </w:r>
      <w:r w:rsidRPr="000F5FD0">
        <w:rPr>
          <w:rFonts w:ascii="Arial" w:hAnsi="Arial"/>
          <w:sz w:val="24"/>
          <w:rtl/>
        </w:rPr>
        <w:t>הוראות סעיף 9 לחוק שוויון זכויות לאנשים עם מוגבלות, התשנ"ח 1998 לא חלות על המציע.</w:t>
      </w:r>
    </w:p>
    <w:p w14:paraId="796B677F" w14:textId="77777777" w:rsidR="001C6E8B" w:rsidRPr="000F5FD0" w:rsidRDefault="001C6E8B" w:rsidP="00B83FC8">
      <w:pPr>
        <w:pStyle w:val="Normal1"/>
        <w:spacing w:before="0" w:line="360" w:lineRule="auto"/>
        <w:rPr>
          <w:rFonts w:ascii="Arial" w:hAnsi="Arial"/>
          <w:sz w:val="24"/>
          <w:rtl/>
        </w:rPr>
      </w:pPr>
      <w:r w:rsidRPr="000F5FD0">
        <w:rPr>
          <w:rFonts w:ascii="Arial" w:hAnsi="Arial" w:hint="cs"/>
          <w:sz w:val="24"/>
          <w:rtl/>
        </w:rPr>
        <w:t xml:space="preserve">___ </w:t>
      </w:r>
      <w:r w:rsidRPr="000F5FD0">
        <w:rPr>
          <w:rFonts w:ascii="Arial" w:hAnsi="Arial"/>
          <w:sz w:val="24"/>
          <w:rtl/>
        </w:rPr>
        <w:t xml:space="preserve">הוראות סעיף 9 לחוק שוויון זכויות לאנשים עם מוגבלות, התשנ"ח 1998 חלות על המציע והוא מקיים  אותן.  </w:t>
      </w:r>
    </w:p>
    <w:p w14:paraId="286E6448" w14:textId="77777777" w:rsidR="001C6E8B" w:rsidRPr="000F5FD0" w:rsidRDefault="001C6E8B" w:rsidP="00B83FC8">
      <w:pPr>
        <w:pStyle w:val="Normal1"/>
        <w:spacing w:before="0" w:line="360" w:lineRule="auto"/>
        <w:rPr>
          <w:rFonts w:ascii="Arial" w:hAnsi="Arial"/>
          <w:sz w:val="24"/>
          <w:rtl/>
        </w:rPr>
      </w:pPr>
      <w:r w:rsidRPr="000F5FD0">
        <w:rPr>
          <w:rFonts w:ascii="Arial" w:hAnsi="Arial"/>
          <w:sz w:val="24"/>
          <w:rtl/>
        </w:rPr>
        <w:t xml:space="preserve">(במקרה שהוראות סעיף 9 לחוק שוויון זכויות לאנשים עם מוגבלות, התשנ"ח 1998 חלות על המציע נדרש לסמן </w:t>
      </w:r>
      <w:r w:rsidRPr="000F5FD0">
        <w:rPr>
          <w:rFonts w:ascii="Arial" w:hAnsi="Arial"/>
          <w:sz w:val="24"/>
        </w:rPr>
        <w:t>x</w:t>
      </w:r>
      <w:r w:rsidRPr="000F5FD0">
        <w:rPr>
          <w:rFonts w:ascii="Arial" w:hAnsi="Arial"/>
          <w:sz w:val="24"/>
          <w:rtl/>
        </w:rPr>
        <w:t xml:space="preserve"> במשבצת המתאימה):</w:t>
      </w:r>
    </w:p>
    <w:p w14:paraId="2E09DC6C" w14:textId="77777777" w:rsidR="001C6E8B" w:rsidRPr="000F5FD0" w:rsidRDefault="001C6E8B" w:rsidP="00B83FC8">
      <w:pPr>
        <w:pStyle w:val="Normal1"/>
        <w:spacing w:before="0" w:line="360" w:lineRule="auto"/>
        <w:rPr>
          <w:rFonts w:ascii="Arial" w:hAnsi="Arial"/>
          <w:sz w:val="24"/>
          <w:rtl/>
        </w:rPr>
      </w:pPr>
      <w:r w:rsidRPr="000F5FD0">
        <w:rPr>
          <w:rFonts w:ascii="Arial" w:hAnsi="Arial" w:hint="cs"/>
          <w:sz w:val="24"/>
          <w:rtl/>
        </w:rPr>
        <w:t xml:space="preserve">___ </w:t>
      </w:r>
      <w:r w:rsidRPr="000F5FD0">
        <w:rPr>
          <w:rFonts w:ascii="Arial" w:hAnsi="Arial"/>
          <w:sz w:val="24"/>
          <w:rtl/>
        </w:rPr>
        <w:t>המציע מעסיק פחות מ-100 עובדים.</w:t>
      </w:r>
    </w:p>
    <w:p w14:paraId="4B59F2E6" w14:textId="77777777" w:rsidR="001C6E8B" w:rsidRPr="000F5FD0" w:rsidRDefault="001C6E8B" w:rsidP="00B83FC8">
      <w:pPr>
        <w:pStyle w:val="Normal1"/>
        <w:spacing w:before="0" w:line="360" w:lineRule="auto"/>
        <w:rPr>
          <w:rFonts w:ascii="Arial" w:hAnsi="Arial"/>
          <w:sz w:val="24"/>
          <w:rtl/>
        </w:rPr>
      </w:pPr>
      <w:r w:rsidRPr="000F5FD0">
        <w:rPr>
          <w:rFonts w:ascii="Arial" w:hAnsi="Arial" w:hint="cs"/>
          <w:sz w:val="24"/>
          <w:rtl/>
        </w:rPr>
        <w:t>___ ה</w:t>
      </w:r>
      <w:r w:rsidRPr="000F5FD0">
        <w:rPr>
          <w:rFonts w:ascii="Arial" w:hAnsi="Arial"/>
          <w:sz w:val="24"/>
          <w:rtl/>
        </w:rPr>
        <w:t>מציע מעסיק 100 עובדים או יותר.</w:t>
      </w:r>
    </w:p>
    <w:p w14:paraId="54C84F53" w14:textId="77777777" w:rsidR="001C6E8B" w:rsidRPr="000F5FD0" w:rsidRDefault="001C6E8B" w:rsidP="00B83FC8">
      <w:pPr>
        <w:pStyle w:val="Normal1"/>
        <w:spacing w:before="0" w:line="360" w:lineRule="auto"/>
        <w:rPr>
          <w:rFonts w:ascii="Arial" w:hAnsi="Arial"/>
          <w:sz w:val="24"/>
          <w:rtl/>
        </w:rPr>
      </w:pPr>
      <w:r w:rsidRPr="000F5FD0">
        <w:rPr>
          <w:rFonts w:ascii="Arial" w:hAnsi="Arial"/>
          <w:sz w:val="24"/>
          <w:rtl/>
        </w:rPr>
        <w:t xml:space="preserve">(במקרה שהמציע מעסיק 100 עובדים או יותר נדרש לסמן </w:t>
      </w:r>
      <w:r w:rsidRPr="000F5FD0">
        <w:rPr>
          <w:rFonts w:ascii="Arial" w:hAnsi="Arial"/>
          <w:sz w:val="24"/>
        </w:rPr>
        <w:t>X</w:t>
      </w:r>
      <w:r w:rsidRPr="000F5FD0">
        <w:rPr>
          <w:rFonts w:ascii="Arial" w:hAnsi="Arial"/>
          <w:sz w:val="24"/>
          <w:rtl/>
        </w:rPr>
        <w:t xml:space="preserve">  במשבצת המתאימה):</w:t>
      </w:r>
    </w:p>
    <w:p w14:paraId="239800F7" w14:textId="77777777" w:rsidR="001C6E8B" w:rsidRPr="000F5FD0" w:rsidRDefault="001C6E8B" w:rsidP="00B83FC8">
      <w:pPr>
        <w:pStyle w:val="Normal1"/>
        <w:spacing w:before="0" w:line="360" w:lineRule="auto"/>
        <w:rPr>
          <w:rFonts w:ascii="Arial" w:hAnsi="Arial"/>
          <w:sz w:val="24"/>
          <w:rtl/>
        </w:rPr>
      </w:pPr>
      <w:r w:rsidRPr="000F5FD0">
        <w:rPr>
          <w:rFonts w:ascii="Arial" w:hAnsi="Arial" w:hint="cs"/>
          <w:sz w:val="24"/>
          <w:rtl/>
        </w:rPr>
        <w:t xml:space="preserve">__  </w:t>
      </w:r>
      <w:r w:rsidRPr="000F5FD0">
        <w:rPr>
          <w:rFonts w:ascii="Arial" w:hAnsi="Arial"/>
          <w:sz w:val="24"/>
          <w:rtl/>
        </w:rPr>
        <w:t>המציע מתחייב כי ככל שיזכה במכרז יפנה למנהל הכללי של משרד העבודה והרווחה והשירותים החברתיים לשם בחינת יישום חובותיו לפי סעיף 9 לחוק שוויון זכויות לאנשים עם מוגבלות, התשנ"ח 1998,  ובמקרה הצורך– לשם קבלת הנחיות בקשר ליישומן.</w:t>
      </w:r>
    </w:p>
    <w:p w14:paraId="1969C718" w14:textId="77777777" w:rsidR="001C6E8B" w:rsidRPr="000F5FD0" w:rsidRDefault="001C6E8B" w:rsidP="00B83FC8">
      <w:pPr>
        <w:pStyle w:val="Normal1"/>
        <w:spacing w:before="0" w:line="360" w:lineRule="auto"/>
        <w:rPr>
          <w:rFonts w:ascii="Arial" w:hAnsi="Arial"/>
          <w:sz w:val="24"/>
          <w:rtl/>
        </w:rPr>
      </w:pPr>
      <w:r w:rsidRPr="000F5FD0">
        <w:rPr>
          <w:rFonts w:ascii="Arial" w:hAnsi="Arial" w:hint="cs"/>
          <w:sz w:val="24"/>
          <w:rtl/>
        </w:rPr>
        <w:t xml:space="preserve">__ </w:t>
      </w:r>
      <w:r w:rsidRPr="000F5FD0">
        <w:rPr>
          <w:rFonts w:ascii="Arial" w:hAnsi="Arial"/>
          <w:sz w:val="24"/>
          <w:rtl/>
        </w:rPr>
        <w:t>המציע התחייב בעבר לפנות למנהל הכללי של משרד העבודה והרווחה והשירותים החברתיים לשם בחינת  יישום חובותיו לפי סעיף 9 לחוק שוויון זכויות לאנשים עם מוגבלות, התשנ"ח 1998, הוא פנה כאמור ואם קיבל הנחיות ליישום חובותיו פעל ליישומן (במקרה שהמציע התחייב בעבר לבצע פנייה זו ונעשתה עמו התקשרות שלגביה נתן התחייבות זו).</w:t>
      </w:r>
    </w:p>
    <w:p w14:paraId="0A07A283" w14:textId="77777777" w:rsidR="001C6E8B" w:rsidRPr="000F5FD0" w:rsidRDefault="001C6E8B" w:rsidP="00B83FC8">
      <w:pPr>
        <w:pStyle w:val="Normal1"/>
        <w:spacing w:before="0" w:line="360" w:lineRule="auto"/>
        <w:rPr>
          <w:rFonts w:ascii="Arial" w:hAnsi="Arial"/>
          <w:sz w:val="24"/>
          <w:rtl/>
        </w:rPr>
      </w:pPr>
      <w:r w:rsidRPr="000F5FD0">
        <w:rPr>
          <w:rFonts w:ascii="Arial" w:hAnsi="Arial"/>
          <w:sz w:val="24"/>
          <w:rtl/>
        </w:rPr>
        <w:t>המציע מתחייב להעביר העתק מהתצהיר שמסר לפי פסקה זו למנהל הכללי של משרד העבודה, הרווחה והשירותים החברתיים, בתוך 30 ימים ממועד ההתקשרות.</w:t>
      </w:r>
    </w:p>
    <w:p w14:paraId="61F2374E" w14:textId="77777777" w:rsidR="001C6E8B" w:rsidRPr="000F5FD0" w:rsidRDefault="001C6E8B" w:rsidP="00B83FC8">
      <w:pPr>
        <w:pStyle w:val="Normal1"/>
        <w:spacing w:before="0" w:line="360" w:lineRule="auto"/>
        <w:jc w:val="center"/>
        <w:rPr>
          <w:rFonts w:ascii="Arial" w:hAnsi="Arial"/>
          <w:sz w:val="24"/>
          <w:u w:val="single"/>
          <w:rtl/>
        </w:rPr>
      </w:pPr>
      <w:r w:rsidRPr="000F5FD0">
        <w:rPr>
          <w:rFonts w:ascii="Arial" w:hAnsi="Arial"/>
          <w:sz w:val="24"/>
          <w:u w:val="single"/>
          <w:rtl/>
        </w:rPr>
        <w:t>אישור עורך הדין</w:t>
      </w:r>
    </w:p>
    <w:p w14:paraId="2440A2A0" w14:textId="77777777" w:rsidR="001C6E8B" w:rsidRDefault="001C6E8B" w:rsidP="003A09ED">
      <w:pPr>
        <w:pStyle w:val="Normal1"/>
        <w:spacing w:before="0" w:line="360" w:lineRule="auto"/>
        <w:rPr>
          <w:rFonts w:ascii="Arial" w:hAnsi="Arial"/>
          <w:sz w:val="24"/>
          <w:rtl/>
        </w:rPr>
      </w:pPr>
      <w:r w:rsidRPr="000F5FD0">
        <w:rPr>
          <w:rFonts w:ascii="Arial" w:hAnsi="Arial"/>
          <w:sz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5EAB8E31" w14:textId="77777777" w:rsidR="003A09ED" w:rsidRPr="000F5FD0" w:rsidRDefault="003A09ED" w:rsidP="00B83FC8">
      <w:pPr>
        <w:pStyle w:val="Normal1"/>
        <w:spacing w:before="0" w:line="360" w:lineRule="auto"/>
        <w:rPr>
          <w:rFonts w:ascii="Arial" w:hAnsi="Arial"/>
          <w:sz w:val="24"/>
          <w:rtl/>
        </w:rPr>
      </w:pPr>
    </w:p>
    <w:p w14:paraId="767AE53C" w14:textId="77777777" w:rsidR="001C6E8B" w:rsidRPr="000F5FD0" w:rsidRDefault="001C6E8B" w:rsidP="00B83FC8">
      <w:pPr>
        <w:pStyle w:val="Normal1"/>
        <w:spacing w:before="0" w:line="360" w:lineRule="auto"/>
        <w:rPr>
          <w:rFonts w:ascii="Arial" w:hAnsi="Arial"/>
          <w:sz w:val="24"/>
          <w:rtl/>
        </w:rPr>
      </w:pPr>
      <w:r w:rsidRPr="000F5FD0">
        <w:rPr>
          <w:rFonts w:ascii="Arial" w:hAnsi="Arial" w:hint="cs"/>
          <w:sz w:val="24"/>
          <w:rtl/>
        </w:rPr>
        <w:t>חתימה:</w:t>
      </w:r>
      <w:r w:rsidRPr="000F5FD0">
        <w:rPr>
          <w:rFonts w:ascii="Arial" w:hAnsi="Arial"/>
          <w:sz w:val="24"/>
          <w:rtl/>
        </w:rPr>
        <w:t xml:space="preserve">______________ </w:t>
      </w:r>
      <w:r w:rsidRPr="000F5FD0">
        <w:rPr>
          <w:rFonts w:ascii="Arial" w:hAnsi="Arial" w:hint="cs"/>
          <w:sz w:val="24"/>
          <w:rtl/>
        </w:rPr>
        <w:t>חותמת ומספר רשיון:</w:t>
      </w:r>
      <w:r w:rsidR="003A09ED">
        <w:rPr>
          <w:rFonts w:ascii="Arial" w:hAnsi="Arial" w:hint="cs"/>
          <w:sz w:val="24"/>
          <w:rtl/>
        </w:rPr>
        <w:t xml:space="preserve"> </w:t>
      </w:r>
      <w:r w:rsidRPr="000F5FD0">
        <w:rPr>
          <w:rFonts w:ascii="Arial" w:hAnsi="Arial"/>
          <w:sz w:val="24"/>
          <w:rtl/>
        </w:rPr>
        <w:t>____________</w:t>
      </w:r>
      <w:r w:rsidRPr="000F5FD0">
        <w:rPr>
          <w:rFonts w:ascii="Arial" w:hAnsi="Arial" w:hint="cs"/>
          <w:sz w:val="24"/>
          <w:rtl/>
        </w:rPr>
        <w:t xml:space="preserve"> תאריך: ___________</w:t>
      </w:r>
    </w:p>
    <w:p w14:paraId="63B91D2A" w14:textId="77777777" w:rsidR="001C6E8B" w:rsidRDefault="001C6E8B" w:rsidP="001C6E8B">
      <w:pPr>
        <w:jc w:val="center"/>
        <w:rPr>
          <w:b/>
          <w:bCs/>
          <w:sz w:val="28"/>
          <w:szCs w:val="28"/>
          <w:u w:val="single"/>
          <w:rtl/>
          <w:lang w:eastAsia="en-US"/>
        </w:rPr>
      </w:pPr>
    </w:p>
    <w:p w14:paraId="4FA0C387" w14:textId="77777777" w:rsidR="003A09ED" w:rsidRPr="00B83FC8" w:rsidRDefault="003A09ED">
      <w:pPr>
        <w:bidi w:val="0"/>
        <w:spacing w:after="160" w:line="259" w:lineRule="auto"/>
        <w:rPr>
          <w:rFonts w:ascii="David" w:hAnsi="David"/>
          <w:b/>
          <w:bCs/>
          <w:sz w:val="24"/>
          <w:u w:val="single"/>
          <w:lang w:eastAsia="x-none"/>
        </w:rPr>
      </w:pPr>
      <w:r>
        <w:rPr>
          <w:rFonts w:ascii="David" w:hAnsi="David"/>
          <w:sz w:val="24"/>
          <w:rtl/>
        </w:rPr>
        <w:br w:type="page"/>
      </w:r>
    </w:p>
    <w:p w14:paraId="6579E1C4" w14:textId="77777777" w:rsidR="0023112B" w:rsidRPr="00B83FC8" w:rsidRDefault="0023112B" w:rsidP="00B83FC8">
      <w:pPr>
        <w:pStyle w:val="1"/>
        <w:rPr>
          <w:rFonts w:ascii="David" w:hAnsi="David"/>
          <w:b w:val="0"/>
          <w:bCs w:val="0"/>
          <w:sz w:val="24"/>
          <w:szCs w:val="24"/>
          <w:rtl/>
        </w:rPr>
      </w:pPr>
      <w:bookmarkStart w:id="133" w:name="_Toc536363075"/>
      <w:r w:rsidRPr="00B83FC8">
        <w:rPr>
          <w:rFonts w:ascii="David" w:hAnsi="David" w:cs="David" w:hint="eastAsia"/>
          <w:sz w:val="24"/>
          <w:szCs w:val="24"/>
          <w:rtl/>
        </w:rPr>
        <w:t>נספח</w:t>
      </w:r>
      <w:r w:rsidRPr="00B83FC8">
        <w:rPr>
          <w:rFonts w:ascii="David" w:hAnsi="David" w:cs="David"/>
          <w:sz w:val="24"/>
          <w:szCs w:val="24"/>
          <w:rtl/>
        </w:rPr>
        <w:t xml:space="preserve"> </w:t>
      </w:r>
      <w:r w:rsidRPr="00B83FC8">
        <w:rPr>
          <w:rFonts w:ascii="David" w:hAnsi="David" w:cs="David" w:hint="eastAsia"/>
          <w:sz w:val="24"/>
          <w:szCs w:val="24"/>
          <w:rtl/>
        </w:rPr>
        <w:t>יד</w:t>
      </w:r>
      <w:r w:rsidRPr="00B83FC8">
        <w:rPr>
          <w:rFonts w:ascii="David" w:hAnsi="David" w:cs="David"/>
          <w:sz w:val="24"/>
          <w:szCs w:val="24"/>
          <w:rtl/>
        </w:rPr>
        <w:t xml:space="preserve">'  - </w:t>
      </w:r>
      <w:r w:rsidRPr="00B83FC8">
        <w:rPr>
          <w:rFonts w:ascii="David" w:hAnsi="David" w:cs="David" w:hint="eastAsia"/>
          <w:sz w:val="24"/>
          <w:szCs w:val="24"/>
          <w:rtl/>
        </w:rPr>
        <w:t>אישור</w:t>
      </w:r>
      <w:r w:rsidRPr="00B83FC8">
        <w:rPr>
          <w:rFonts w:ascii="David" w:hAnsi="David" w:cs="David"/>
          <w:sz w:val="24"/>
          <w:szCs w:val="24"/>
          <w:rtl/>
        </w:rPr>
        <w:t xml:space="preserve"> </w:t>
      </w:r>
      <w:r w:rsidRPr="00B83FC8">
        <w:rPr>
          <w:rFonts w:ascii="David" w:hAnsi="David" w:cs="David" w:hint="eastAsia"/>
          <w:sz w:val="24"/>
          <w:szCs w:val="24"/>
          <w:rtl/>
        </w:rPr>
        <w:t>עריכת</w:t>
      </w:r>
      <w:r w:rsidRPr="00B83FC8">
        <w:rPr>
          <w:rFonts w:ascii="David" w:hAnsi="David" w:cs="David"/>
          <w:sz w:val="24"/>
          <w:szCs w:val="24"/>
          <w:rtl/>
        </w:rPr>
        <w:t xml:space="preserve"> </w:t>
      </w:r>
      <w:r w:rsidRPr="00B83FC8">
        <w:rPr>
          <w:rFonts w:ascii="David" w:hAnsi="David" w:cs="David" w:hint="eastAsia"/>
          <w:sz w:val="24"/>
          <w:szCs w:val="24"/>
          <w:rtl/>
        </w:rPr>
        <w:t>ביטוחים</w:t>
      </w:r>
      <w:bookmarkEnd w:id="133"/>
    </w:p>
    <w:p w14:paraId="0FD7003C" w14:textId="4911B277" w:rsidR="0023112B" w:rsidRDefault="0023112B" w:rsidP="0023112B">
      <w:pPr>
        <w:rPr>
          <w:sz w:val="24"/>
          <w:rtl/>
          <w:lang w:eastAsia="en-US"/>
        </w:rPr>
      </w:pPr>
    </w:p>
    <w:p w14:paraId="4294576A" w14:textId="20BFA612" w:rsidR="000A437D" w:rsidRDefault="000A437D" w:rsidP="000A437D">
      <w:pPr>
        <w:rPr>
          <w:sz w:val="24"/>
          <w:rtl/>
          <w:lang w:eastAsia="en-US"/>
        </w:rPr>
      </w:pPr>
      <w:r w:rsidRPr="000A437D">
        <w:rPr>
          <w:rFonts w:hint="cs"/>
          <w:sz w:val="24"/>
          <w:rtl/>
          <w:lang w:eastAsia="en-US"/>
        </w:rPr>
        <w:t>לכבוד</w:t>
      </w:r>
      <w:r w:rsidRPr="000A437D">
        <w:rPr>
          <w:sz w:val="24"/>
          <w:rtl/>
          <w:lang w:eastAsia="en-US"/>
        </w:rPr>
        <w:t xml:space="preserve"> </w:t>
      </w:r>
    </w:p>
    <w:p w14:paraId="7352C180" w14:textId="77777777" w:rsidR="000A437D" w:rsidRPr="000A437D" w:rsidRDefault="000A437D" w:rsidP="000A437D">
      <w:pPr>
        <w:rPr>
          <w:sz w:val="24"/>
          <w:rtl/>
          <w:lang w:eastAsia="en-US"/>
        </w:rPr>
      </w:pPr>
    </w:p>
    <w:p w14:paraId="3D3C3BC3" w14:textId="19C75824" w:rsidR="000A437D" w:rsidRDefault="000A437D" w:rsidP="007E49EE">
      <w:pPr>
        <w:rPr>
          <w:sz w:val="28"/>
          <w:szCs w:val="28"/>
          <w:rtl/>
          <w:lang w:eastAsia="en-US"/>
        </w:rPr>
      </w:pPr>
      <w:r w:rsidRPr="000A437D">
        <w:rPr>
          <w:rFonts w:hint="cs"/>
          <w:b/>
          <w:bCs/>
          <w:sz w:val="28"/>
          <w:szCs w:val="28"/>
          <w:u w:val="single"/>
          <w:rtl/>
          <w:lang w:eastAsia="en-US"/>
        </w:rPr>
        <w:t>מדינת</w:t>
      </w:r>
      <w:r w:rsidRPr="000A437D">
        <w:rPr>
          <w:b/>
          <w:bCs/>
          <w:sz w:val="28"/>
          <w:szCs w:val="28"/>
          <w:u w:val="single"/>
          <w:rtl/>
          <w:lang w:eastAsia="en-US"/>
        </w:rPr>
        <w:t xml:space="preserve"> </w:t>
      </w:r>
      <w:r w:rsidRPr="000A437D">
        <w:rPr>
          <w:rFonts w:hint="cs"/>
          <w:b/>
          <w:bCs/>
          <w:sz w:val="28"/>
          <w:szCs w:val="28"/>
          <w:u w:val="single"/>
          <w:rtl/>
          <w:lang w:eastAsia="en-US"/>
        </w:rPr>
        <w:t>ישראל</w:t>
      </w:r>
      <w:r w:rsidRPr="000A437D">
        <w:rPr>
          <w:b/>
          <w:bCs/>
          <w:sz w:val="28"/>
          <w:szCs w:val="28"/>
          <w:u w:val="single"/>
          <w:rtl/>
          <w:lang w:eastAsia="en-US"/>
        </w:rPr>
        <w:t xml:space="preserve"> </w:t>
      </w:r>
      <w:r>
        <w:rPr>
          <w:rFonts w:hint="cs"/>
          <w:b/>
          <w:bCs/>
          <w:sz w:val="28"/>
          <w:szCs w:val="28"/>
          <w:u w:val="single"/>
          <w:rtl/>
          <w:lang w:eastAsia="en-US"/>
        </w:rPr>
        <w:t>-</w:t>
      </w:r>
      <w:r w:rsidRPr="000A437D">
        <w:rPr>
          <w:b/>
          <w:bCs/>
          <w:sz w:val="28"/>
          <w:szCs w:val="28"/>
          <w:u w:val="single"/>
          <w:rtl/>
          <w:lang w:eastAsia="en-US"/>
        </w:rPr>
        <w:t xml:space="preserve"> </w:t>
      </w:r>
      <w:r w:rsidRPr="000A437D">
        <w:rPr>
          <w:rFonts w:hint="cs"/>
          <w:b/>
          <w:bCs/>
          <w:sz w:val="28"/>
          <w:szCs w:val="28"/>
          <w:u w:val="single"/>
          <w:rtl/>
          <w:lang w:eastAsia="en-US"/>
        </w:rPr>
        <w:t>רשות המסים בישראל;</w:t>
      </w:r>
      <w:r w:rsidRPr="000A437D">
        <w:rPr>
          <w:b/>
          <w:bCs/>
          <w:sz w:val="28"/>
          <w:szCs w:val="28"/>
          <w:u w:val="single"/>
          <w:rtl/>
          <w:lang w:eastAsia="en-US"/>
        </w:rPr>
        <w:br/>
      </w:r>
    </w:p>
    <w:p w14:paraId="4FEA431E" w14:textId="13943C8B" w:rsidR="000A437D" w:rsidRPr="000A437D" w:rsidRDefault="000A437D" w:rsidP="000A437D">
      <w:pPr>
        <w:rPr>
          <w:sz w:val="28"/>
          <w:szCs w:val="28"/>
          <w:u w:val="single"/>
          <w:rtl/>
          <w:lang w:eastAsia="en-US"/>
        </w:rPr>
      </w:pPr>
      <w:r w:rsidRPr="000A437D">
        <w:rPr>
          <w:rFonts w:hint="cs"/>
          <w:sz w:val="28"/>
          <w:szCs w:val="28"/>
          <w:rtl/>
          <w:lang w:eastAsia="en-US"/>
        </w:rPr>
        <w:t>בכתובת:</w:t>
      </w:r>
      <w:r>
        <w:rPr>
          <w:rFonts w:hint="cs"/>
          <w:sz w:val="28"/>
          <w:szCs w:val="28"/>
          <w:rtl/>
          <w:lang w:eastAsia="en-US"/>
        </w:rPr>
        <w:t xml:space="preserve"> רחוב פועלי צדק 4 ירושלים</w:t>
      </w:r>
      <w:r w:rsidRPr="000A437D">
        <w:rPr>
          <w:rFonts w:hint="cs"/>
          <w:sz w:val="28"/>
          <w:szCs w:val="28"/>
          <w:rtl/>
          <w:lang w:eastAsia="en-US"/>
        </w:rPr>
        <w:t>;</w:t>
      </w:r>
    </w:p>
    <w:p w14:paraId="41D3B491" w14:textId="77777777" w:rsidR="000A437D" w:rsidRDefault="000A437D" w:rsidP="000A437D">
      <w:pPr>
        <w:rPr>
          <w:sz w:val="24"/>
          <w:rtl/>
          <w:lang w:eastAsia="en-US"/>
        </w:rPr>
      </w:pPr>
    </w:p>
    <w:p w14:paraId="31732846" w14:textId="3EB85CFA" w:rsidR="000A437D" w:rsidRPr="000A437D" w:rsidRDefault="000A437D" w:rsidP="000A437D">
      <w:pPr>
        <w:rPr>
          <w:sz w:val="24"/>
          <w:rtl/>
          <w:lang w:eastAsia="en-US"/>
        </w:rPr>
      </w:pPr>
      <w:r w:rsidRPr="000A437D">
        <w:rPr>
          <w:rFonts w:hint="cs"/>
          <w:sz w:val="24"/>
          <w:rtl/>
          <w:lang w:eastAsia="en-US"/>
        </w:rPr>
        <w:t>א</w:t>
      </w:r>
      <w:r w:rsidRPr="000A437D">
        <w:rPr>
          <w:sz w:val="24"/>
          <w:rtl/>
          <w:lang w:eastAsia="en-US"/>
        </w:rPr>
        <w:t>.</w:t>
      </w:r>
      <w:r w:rsidRPr="000A437D">
        <w:rPr>
          <w:rFonts w:hint="cs"/>
          <w:sz w:val="24"/>
          <w:rtl/>
          <w:lang w:eastAsia="en-US"/>
        </w:rPr>
        <w:t>ג</w:t>
      </w:r>
      <w:r w:rsidRPr="000A437D">
        <w:rPr>
          <w:sz w:val="24"/>
          <w:rtl/>
          <w:lang w:eastAsia="en-US"/>
        </w:rPr>
        <w:t>.</w:t>
      </w:r>
      <w:r w:rsidRPr="000A437D">
        <w:rPr>
          <w:rFonts w:hint="cs"/>
          <w:sz w:val="24"/>
          <w:rtl/>
          <w:lang w:eastAsia="en-US"/>
        </w:rPr>
        <w:t>נ</w:t>
      </w:r>
      <w:r w:rsidRPr="000A437D">
        <w:rPr>
          <w:sz w:val="24"/>
          <w:rtl/>
          <w:lang w:eastAsia="en-US"/>
        </w:rPr>
        <w:t>.,</w:t>
      </w:r>
    </w:p>
    <w:p w14:paraId="29DCE198" w14:textId="77777777" w:rsidR="000A437D" w:rsidRPr="000A437D" w:rsidRDefault="000A437D" w:rsidP="000A437D">
      <w:pPr>
        <w:rPr>
          <w:sz w:val="24"/>
          <w:rtl/>
          <w:lang w:eastAsia="en-US"/>
        </w:rPr>
      </w:pPr>
      <w:r w:rsidRPr="000A437D">
        <w:rPr>
          <w:sz w:val="24"/>
          <w:rtl/>
          <w:lang w:eastAsia="en-US"/>
        </w:rPr>
        <w:t xml:space="preserve"> </w:t>
      </w:r>
    </w:p>
    <w:p w14:paraId="19C747BB" w14:textId="77777777" w:rsidR="000A437D" w:rsidRPr="000A437D" w:rsidRDefault="000A437D" w:rsidP="000A437D">
      <w:pPr>
        <w:jc w:val="center"/>
        <w:rPr>
          <w:b/>
          <w:bCs/>
          <w:sz w:val="32"/>
          <w:szCs w:val="32"/>
          <w:rtl/>
          <w:lang w:eastAsia="en-US"/>
        </w:rPr>
      </w:pPr>
      <w:r w:rsidRPr="000A437D">
        <w:rPr>
          <w:rFonts w:hint="cs"/>
          <w:sz w:val="24"/>
          <w:rtl/>
          <w:lang w:eastAsia="en-US"/>
        </w:rPr>
        <w:t>הנדון</w:t>
      </w:r>
      <w:r w:rsidRPr="000A437D">
        <w:rPr>
          <w:sz w:val="24"/>
          <w:rtl/>
          <w:lang w:eastAsia="en-US"/>
        </w:rPr>
        <w:t>:</w:t>
      </w:r>
      <w:r w:rsidRPr="000A437D">
        <w:rPr>
          <w:b/>
          <w:bCs/>
          <w:sz w:val="32"/>
          <w:szCs w:val="32"/>
          <w:rtl/>
          <w:lang w:eastAsia="en-US"/>
        </w:rPr>
        <w:t xml:space="preserve"> </w:t>
      </w:r>
      <w:r w:rsidRPr="000A437D">
        <w:rPr>
          <w:rFonts w:hint="cs"/>
          <w:b/>
          <w:bCs/>
          <w:sz w:val="32"/>
          <w:szCs w:val="32"/>
          <w:u w:val="single"/>
          <w:rtl/>
          <w:lang w:eastAsia="en-US"/>
        </w:rPr>
        <w:t>אישור</w:t>
      </w:r>
      <w:r w:rsidRPr="000A437D">
        <w:rPr>
          <w:b/>
          <w:bCs/>
          <w:sz w:val="32"/>
          <w:szCs w:val="32"/>
          <w:u w:val="single"/>
          <w:rtl/>
          <w:lang w:eastAsia="en-US"/>
        </w:rPr>
        <w:t xml:space="preserve"> </w:t>
      </w:r>
      <w:r w:rsidRPr="000A437D">
        <w:rPr>
          <w:rFonts w:hint="cs"/>
          <w:b/>
          <w:bCs/>
          <w:sz w:val="32"/>
          <w:szCs w:val="32"/>
          <w:u w:val="single"/>
          <w:rtl/>
          <w:lang w:eastAsia="en-US"/>
        </w:rPr>
        <w:t>קיום</w:t>
      </w:r>
      <w:r w:rsidRPr="000A437D">
        <w:rPr>
          <w:b/>
          <w:bCs/>
          <w:sz w:val="32"/>
          <w:szCs w:val="32"/>
          <w:u w:val="single"/>
          <w:rtl/>
          <w:lang w:eastAsia="en-US"/>
        </w:rPr>
        <w:t xml:space="preserve"> </w:t>
      </w:r>
      <w:r w:rsidRPr="000A437D">
        <w:rPr>
          <w:rFonts w:hint="cs"/>
          <w:b/>
          <w:bCs/>
          <w:sz w:val="32"/>
          <w:szCs w:val="32"/>
          <w:u w:val="single"/>
          <w:rtl/>
          <w:lang w:eastAsia="en-US"/>
        </w:rPr>
        <w:t>ביטוחים</w:t>
      </w:r>
    </w:p>
    <w:p w14:paraId="0D179DAA" w14:textId="77777777" w:rsidR="000A437D" w:rsidRPr="000A437D" w:rsidRDefault="000A437D" w:rsidP="000A437D">
      <w:pPr>
        <w:rPr>
          <w:sz w:val="24"/>
          <w:rtl/>
          <w:lang w:eastAsia="en-US"/>
        </w:rPr>
      </w:pPr>
    </w:p>
    <w:p w14:paraId="5E08363B" w14:textId="77777777" w:rsidR="000A437D" w:rsidRPr="000A437D" w:rsidRDefault="000A437D" w:rsidP="000A437D">
      <w:pPr>
        <w:spacing w:line="360" w:lineRule="auto"/>
        <w:rPr>
          <w:sz w:val="24"/>
          <w:rtl/>
          <w:lang w:eastAsia="en-US"/>
        </w:rPr>
      </w:pPr>
      <w:r w:rsidRPr="000A437D">
        <w:rPr>
          <w:rFonts w:hint="cs"/>
          <w:sz w:val="24"/>
          <w:rtl/>
          <w:lang w:eastAsia="en-US"/>
        </w:rPr>
        <w:t>הננו</w:t>
      </w:r>
      <w:r w:rsidRPr="000A437D">
        <w:rPr>
          <w:sz w:val="24"/>
          <w:rtl/>
          <w:lang w:eastAsia="en-US"/>
        </w:rPr>
        <w:t xml:space="preserve"> </w:t>
      </w:r>
      <w:r w:rsidRPr="000A437D">
        <w:rPr>
          <w:rFonts w:hint="cs"/>
          <w:sz w:val="24"/>
          <w:rtl/>
          <w:lang w:eastAsia="en-US"/>
        </w:rPr>
        <w:t>מאשרים</w:t>
      </w:r>
      <w:r w:rsidRPr="000A437D">
        <w:rPr>
          <w:sz w:val="24"/>
          <w:rtl/>
          <w:lang w:eastAsia="en-US"/>
        </w:rPr>
        <w:t xml:space="preserve"> </w:t>
      </w:r>
      <w:r w:rsidRPr="000A437D">
        <w:rPr>
          <w:rFonts w:hint="cs"/>
          <w:sz w:val="24"/>
          <w:rtl/>
          <w:lang w:eastAsia="en-US"/>
        </w:rPr>
        <w:t>בזה</w:t>
      </w:r>
      <w:r w:rsidRPr="000A437D">
        <w:rPr>
          <w:sz w:val="24"/>
          <w:rtl/>
          <w:lang w:eastAsia="en-US"/>
        </w:rPr>
        <w:t xml:space="preserve"> </w:t>
      </w:r>
      <w:r w:rsidRPr="000A437D">
        <w:rPr>
          <w:rFonts w:hint="cs"/>
          <w:sz w:val="24"/>
          <w:rtl/>
          <w:lang w:eastAsia="en-US"/>
        </w:rPr>
        <w:t>כי</w:t>
      </w:r>
      <w:r w:rsidRPr="000A437D">
        <w:rPr>
          <w:sz w:val="24"/>
          <w:rtl/>
          <w:lang w:eastAsia="en-US"/>
        </w:rPr>
        <w:t xml:space="preserve"> </w:t>
      </w:r>
      <w:r w:rsidRPr="000A437D">
        <w:rPr>
          <w:rFonts w:hint="cs"/>
          <w:sz w:val="24"/>
          <w:rtl/>
          <w:lang w:eastAsia="en-US"/>
        </w:rPr>
        <w:t>ערכנו</w:t>
      </w:r>
      <w:r w:rsidRPr="000A437D">
        <w:rPr>
          <w:sz w:val="24"/>
          <w:rtl/>
          <w:lang w:eastAsia="en-US"/>
        </w:rPr>
        <w:t xml:space="preserve"> </w:t>
      </w:r>
      <w:r w:rsidRPr="000A437D">
        <w:rPr>
          <w:rFonts w:hint="cs"/>
          <w:sz w:val="24"/>
          <w:rtl/>
          <w:lang w:eastAsia="en-US"/>
        </w:rPr>
        <w:t>למבוטחנוֹֹֹֹֹֹֹֹֹֹ___________________________________(להלן:</w:t>
      </w:r>
      <w:r w:rsidRPr="000A437D">
        <w:rPr>
          <w:sz w:val="24"/>
          <w:rtl/>
          <w:lang w:eastAsia="en-US"/>
        </w:rPr>
        <w:t xml:space="preserve"> "</w:t>
      </w:r>
      <w:r w:rsidRPr="000A437D">
        <w:rPr>
          <w:rFonts w:hint="cs"/>
          <w:b/>
          <w:bCs/>
          <w:sz w:val="24"/>
          <w:rtl/>
          <w:lang w:eastAsia="en-US"/>
        </w:rPr>
        <w:t>הספק</w:t>
      </w:r>
      <w:r w:rsidRPr="000A437D">
        <w:rPr>
          <w:sz w:val="24"/>
          <w:rtl/>
          <w:lang w:eastAsia="en-US"/>
        </w:rPr>
        <w:t xml:space="preserve">") </w:t>
      </w:r>
    </w:p>
    <w:p w14:paraId="7C156D77" w14:textId="77777777" w:rsidR="000A437D" w:rsidRPr="000A437D" w:rsidRDefault="000A437D" w:rsidP="000A437D">
      <w:pPr>
        <w:spacing w:line="360" w:lineRule="auto"/>
        <w:rPr>
          <w:sz w:val="10"/>
          <w:szCs w:val="10"/>
          <w:rtl/>
          <w:lang w:eastAsia="en-US"/>
        </w:rPr>
      </w:pPr>
    </w:p>
    <w:p w14:paraId="5D156DFB" w14:textId="77777777" w:rsidR="000A437D" w:rsidRPr="000A437D" w:rsidRDefault="000A437D" w:rsidP="000A437D">
      <w:pPr>
        <w:spacing w:line="360" w:lineRule="auto"/>
        <w:jc w:val="both"/>
        <w:rPr>
          <w:sz w:val="24"/>
          <w:rtl/>
          <w:lang w:eastAsia="en-US"/>
        </w:rPr>
      </w:pPr>
      <w:r w:rsidRPr="000A437D">
        <w:rPr>
          <w:rFonts w:hint="cs"/>
          <w:sz w:val="24"/>
          <w:rtl/>
          <w:lang w:eastAsia="en-US"/>
        </w:rPr>
        <w:t>לתקופת</w:t>
      </w:r>
      <w:r w:rsidRPr="000A437D">
        <w:rPr>
          <w:sz w:val="24"/>
          <w:rtl/>
          <w:lang w:eastAsia="en-US"/>
        </w:rPr>
        <w:t xml:space="preserve"> </w:t>
      </w:r>
      <w:r w:rsidRPr="000A437D">
        <w:rPr>
          <w:rFonts w:hint="cs"/>
          <w:sz w:val="24"/>
          <w:rtl/>
          <w:lang w:eastAsia="en-US"/>
        </w:rPr>
        <w:t>הביטוח</w:t>
      </w:r>
      <w:r w:rsidRPr="000A437D">
        <w:rPr>
          <w:sz w:val="24"/>
          <w:rtl/>
          <w:lang w:eastAsia="en-US"/>
        </w:rPr>
        <w:t xml:space="preserve"> </w:t>
      </w:r>
      <w:r w:rsidRPr="000A437D">
        <w:rPr>
          <w:rFonts w:hint="cs"/>
          <w:sz w:val="24"/>
          <w:rtl/>
          <w:lang w:eastAsia="en-US"/>
        </w:rPr>
        <w:t>מיום</w:t>
      </w:r>
      <w:r w:rsidRPr="000A437D">
        <w:rPr>
          <w:sz w:val="24"/>
          <w:rtl/>
          <w:lang w:eastAsia="en-US"/>
        </w:rPr>
        <w:t xml:space="preserve"> _______________ </w:t>
      </w:r>
      <w:r w:rsidRPr="000A437D">
        <w:rPr>
          <w:rFonts w:hint="cs"/>
          <w:sz w:val="24"/>
          <w:rtl/>
          <w:lang w:eastAsia="en-US"/>
        </w:rPr>
        <w:t>עד</w:t>
      </w:r>
      <w:r w:rsidRPr="000A437D">
        <w:rPr>
          <w:sz w:val="24"/>
          <w:rtl/>
          <w:lang w:eastAsia="en-US"/>
        </w:rPr>
        <w:t xml:space="preserve"> </w:t>
      </w:r>
      <w:r w:rsidRPr="000A437D">
        <w:rPr>
          <w:rFonts w:hint="cs"/>
          <w:sz w:val="24"/>
          <w:rtl/>
          <w:lang w:eastAsia="en-US"/>
        </w:rPr>
        <w:t>יום</w:t>
      </w:r>
      <w:r w:rsidRPr="000A437D">
        <w:rPr>
          <w:sz w:val="24"/>
          <w:rtl/>
          <w:lang w:eastAsia="en-US"/>
        </w:rPr>
        <w:t xml:space="preserve"> </w:t>
      </w:r>
      <w:r w:rsidRPr="000A437D">
        <w:rPr>
          <w:b/>
          <w:bCs/>
          <w:sz w:val="24"/>
          <w:rtl/>
          <w:lang w:eastAsia="en-US"/>
        </w:rPr>
        <w:t>___</w:t>
      </w:r>
      <w:r w:rsidRPr="000A437D">
        <w:rPr>
          <w:sz w:val="24"/>
          <w:rtl/>
          <w:lang w:eastAsia="en-US"/>
        </w:rPr>
        <w:t>_____________</w:t>
      </w:r>
      <w:r w:rsidRPr="000A437D">
        <w:rPr>
          <w:rFonts w:hint="cs"/>
          <w:sz w:val="24"/>
          <w:rtl/>
          <w:lang w:eastAsia="en-US"/>
        </w:rPr>
        <w:t xml:space="preserve"> בקשר למתן </w:t>
      </w:r>
      <w:r w:rsidRPr="000A437D">
        <w:rPr>
          <w:sz w:val="24"/>
          <w:rtl/>
          <w:lang w:eastAsia="en-US"/>
        </w:rPr>
        <w:t xml:space="preserve">שירותי יעוץ במתודולוגיות מחשוב </w:t>
      </w:r>
      <w:r w:rsidRPr="000A437D">
        <w:rPr>
          <w:rFonts w:hint="cs"/>
          <w:sz w:val="24"/>
          <w:rtl/>
          <w:lang w:eastAsia="en-US"/>
        </w:rPr>
        <w:t>עבור רשות המסים בישראל, בהתאם</w:t>
      </w:r>
      <w:r w:rsidRPr="000A437D">
        <w:rPr>
          <w:sz w:val="24"/>
          <w:rtl/>
          <w:lang w:eastAsia="en-US"/>
        </w:rPr>
        <w:t xml:space="preserve"> </w:t>
      </w:r>
      <w:r w:rsidRPr="000A437D">
        <w:rPr>
          <w:rFonts w:hint="cs"/>
          <w:sz w:val="24"/>
          <w:rtl/>
          <w:lang w:eastAsia="en-US"/>
        </w:rPr>
        <w:t>למכרז ולחוזה</w:t>
      </w:r>
      <w:r w:rsidRPr="000A437D">
        <w:rPr>
          <w:sz w:val="24"/>
          <w:rtl/>
          <w:lang w:eastAsia="en-US"/>
        </w:rPr>
        <w:t xml:space="preserve"> </w:t>
      </w:r>
      <w:r w:rsidRPr="000A437D">
        <w:rPr>
          <w:rFonts w:hint="cs"/>
          <w:sz w:val="24"/>
          <w:rtl/>
          <w:lang w:eastAsia="en-US"/>
        </w:rPr>
        <w:t>עם</w:t>
      </w:r>
      <w:r w:rsidRPr="000A437D">
        <w:rPr>
          <w:sz w:val="24"/>
          <w:rtl/>
          <w:lang w:eastAsia="en-US"/>
        </w:rPr>
        <w:t xml:space="preserve"> </w:t>
      </w:r>
      <w:r w:rsidRPr="000A437D">
        <w:rPr>
          <w:rFonts w:ascii="Calibri" w:eastAsia="Calibri" w:hAnsi="Calibri" w:hint="cs"/>
          <w:sz w:val="24"/>
          <w:rtl/>
          <w:lang w:eastAsia="en-US"/>
        </w:rPr>
        <w:t xml:space="preserve">מדינת ישראל </w:t>
      </w:r>
      <w:r w:rsidRPr="000A437D">
        <w:rPr>
          <w:rFonts w:ascii="Calibri" w:eastAsia="Calibri" w:hAnsi="Calibri"/>
          <w:sz w:val="24"/>
          <w:rtl/>
          <w:lang w:eastAsia="en-US"/>
        </w:rPr>
        <w:t>–</w:t>
      </w:r>
      <w:r w:rsidRPr="000A437D">
        <w:rPr>
          <w:rFonts w:ascii="Calibri" w:eastAsia="Calibri" w:hAnsi="Calibri" w:hint="cs"/>
          <w:sz w:val="24"/>
          <w:rtl/>
          <w:lang w:eastAsia="en-US"/>
        </w:rPr>
        <w:t xml:space="preserve"> </w:t>
      </w:r>
      <w:r w:rsidRPr="000A437D">
        <w:rPr>
          <w:rFonts w:hint="cs"/>
          <w:sz w:val="24"/>
          <w:rtl/>
          <w:lang w:eastAsia="en-US"/>
        </w:rPr>
        <w:t xml:space="preserve">רשות המסים בישראל </w:t>
      </w:r>
      <w:r w:rsidRPr="000A437D">
        <w:rPr>
          <w:rFonts w:ascii="Calibri" w:eastAsia="Calibri" w:hAnsi="Calibri" w:hint="cs"/>
          <w:sz w:val="24"/>
          <w:rtl/>
          <w:lang w:eastAsia="en-US"/>
        </w:rPr>
        <w:t xml:space="preserve">, </w:t>
      </w:r>
      <w:r w:rsidRPr="000A437D">
        <w:rPr>
          <w:rFonts w:hint="cs"/>
          <w:sz w:val="24"/>
          <w:rtl/>
          <w:lang w:eastAsia="en-US"/>
        </w:rPr>
        <w:t>את</w:t>
      </w:r>
      <w:r w:rsidRPr="000A437D">
        <w:rPr>
          <w:sz w:val="24"/>
          <w:rtl/>
          <w:lang w:eastAsia="en-US"/>
        </w:rPr>
        <w:t xml:space="preserve"> </w:t>
      </w:r>
      <w:r w:rsidRPr="000A437D">
        <w:rPr>
          <w:rFonts w:hint="cs"/>
          <w:sz w:val="24"/>
          <w:rtl/>
          <w:lang w:eastAsia="en-US"/>
        </w:rPr>
        <w:t>הביטוחים</w:t>
      </w:r>
      <w:r w:rsidRPr="000A437D">
        <w:rPr>
          <w:sz w:val="24"/>
          <w:rtl/>
          <w:lang w:eastAsia="en-US"/>
        </w:rPr>
        <w:t xml:space="preserve"> </w:t>
      </w:r>
      <w:r w:rsidRPr="000A437D">
        <w:rPr>
          <w:rFonts w:hint="cs"/>
          <w:sz w:val="24"/>
          <w:rtl/>
          <w:lang w:eastAsia="en-US"/>
        </w:rPr>
        <w:t>המפורטים</w:t>
      </w:r>
      <w:r w:rsidRPr="000A437D">
        <w:rPr>
          <w:sz w:val="24"/>
          <w:rtl/>
          <w:lang w:eastAsia="en-US"/>
        </w:rPr>
        <w:t xml:space="preserve"> </w:t>
      </w:r>
      <w:r w:rsidRPr="000A437D">
        <w:rPr>
          <w:rFonts w:hint="cs"/>
          <w:sz w:val="24"/>
          <w:rtl/>
          <w:lang w:eastAsia="en-US"/>
        </w:rPr>
        <w:t>להלן</w:t>
      </w:r>
      <w:r w:rsidRPr="000A437D">
        <w:rPr>
          <w:sz w:val="24"/>
          <w:rtl/>
          <w:lang w:eastAsia="en-US"/>
        </w:rPr>
        <w:t xml:space="preserve">:                                                    </w:t>
      </w:r>
    </w:p>
    <w:p w14:paraId="1A292AD9" w14:textId="77777777" w:rsidR="000A437D" w:rsidRPr="000A437D" w:rsidRDefault="000A437D" w:rsidP="000A437D">
      <w:pPr>
        <w:spacing w:before="100" w:beforeAutospacing="1" w:after="100" w:afterAutospacing="1" w:line="360" w:lineRule="auto"/>
        <w:rPr>
          <w:b/>
          <w:bCs/>
          <w:sz w:val="28"/>
          <w:szCs w:val="28"/>
          <w:u w:val="single"/>
          <w:rtl/>
          <w:lang w:eastAsia="en-US"/>
        </w:rPr>
      </w:pPr>
      <w:r w:rsidRPr="000A437D">
        <w:rPr>
          <w:rFonts w:hint="cs"/>
          <w:b/>
          <w:bCs/>
          <w:sz w:val="28"/>
          <w:szCs w:val="28"/>
          <w:u w:val="single"/>
          <w:rtl/>
          <w:lang w:eastAsia="en-US"/>
        </w:rPr>
        <w:t>ביטוח חבות מעבידים, פוליסה מס'____________________</w:t>
      </w:r>
    </w:p>
    <w:p w14:paraId="385D998E" w14:textId="77777777" w:rsidR="000A437D" w:rsidRPr="000A437D" w:rsidRDefault="000A437D" w:rsidP="000A437D">
      <w:pPr>
        <w:numPr>
          <w:ilvl w:val="0"/>
          <w:numId w:val="41"/>
        </w:numPr>
        <w:spacing w:before="100" w:beforeAutospacing="1" w:after="100" w:afterAutospacing="1" w:line="360" w:lineRule="auto"/>
        <w:ind w:left="356"/>
        <w:jc w:val="both"/>
        <w:rPr>
          <w:sz w:val="24"/>
          <w:rtl/>
          <w:lang w:eastAsia="en-US"/>
        </w:rPr>
      </w:pPr>
      <w:r w:rsidRPr="000A437D">
        <w:rPr>
          <w:sz w:val="24"/>
          <w:rtl/>
          <w:lang w:eastAsia="en-US"/>
        </w:rPr>
        <w:t>אחריותו החוקית כלפי עובדיו</w:t>
      </w:r>
      <w:r w:rsidRPr="000A437D">
        <w:rPr>
          <w:rFonts w:hint="cs"/>
          <w:sz w:val="24"/>
          <w:rtl/>
          <w:lang w:eastAsia="en-US"/>
        </w:rPr>
        <w:t xml:space="preserve"> בכל</w:t>
      </w:r>
      <w:r w:rsidRPr="000A437D">
        <w:rPr>
          <w:sz w:val="24"/>
          <w:rtl/>
          <w:lang w:eastAsia="en-US"/>
        </w:rPr>
        <w:t xml:space="preserve"> </w:t>
      </w:r>
      <w:r w:rsidRPr="000A437D">
        <w:rPr>
          <w:rFonts w:hint="cs"/>
          <w:sz w:val="24"/>
          <w:rtl/>
          <w:lang w:eastAsia="en-US"/>
        </w:rPr>
        <w:t>תחומי</w:t>
      </w:r>
      <w:r w:rsidRPr="000A437D">
        <w:rPr>
          <w:sz w:val="24"/>
          <w:rtl/>
          <w:lang w:eastAsia="en-US"/>
        </w:rPr>
        <w:t xml:space="preserve"> </w:t>
      </w:r>
      <w:r w:rsidRPr="000A437D">
        <w:rPr>
          <w:rFonts w:hint="cs"/>
          <w:sz w:val="24"/>
          <w:rtl/>
          <w:lang w:eastAsia="en-US"/>
        </w:rPr>
        <w:t>מדינת</w:t>
      </w:r>
      <w:r w:rsidRPr="000A437D">
        <w:rPr>
          <w:sz w:val="24"/>
          <w:rtl/>
          <w:lang w:eastAsia="en-US"/>
        </w:rPr>
        <w:t xml:space="preserve"> </w:t>
      </w:r>
      <w:r w:rsidRPr="000A437D">
        <w:rPr>
          <w:rFonts w:hint="cs"/>
          <w:sz w:val="24"/>
          <w:rtl/>
          <w:lang w:eastAsia="en-US"/>
        </w:rPr>
        <w:t>ישראל</w:t>
      </w:r>
      <w:r w:rsidRPr="000A437D">
        <w:rPr>
          <w:sz w:val="24"/>
          <w:rtl/>
          <w:lang w:eastAsia="en-US"/>
        </w:rPr>
        <w:t xml:space="preserve"> </w:t>
      </w:r>
      <w:r w:rsidRPr="000A437D">
        <w:rPr>
          <w:rFonts w:hint="cs"/>
          <w:sz w:val="24"/>
          <w:rtl/>
          <w:lang w:eastAsia="en-US"/>
        </w:rPr>
        <w:t>והשטחים</w:t>
      </w:r>
      <w:r w:rsidRPr="000A437D">
        <w:rPr>
          <w:sz w:val="24"/>
          <w:rtl/>
          <w:lang w:eastAsia="en-US"/>
        </w:rPr>
        <w:t xml:space="preserve"> </w:t>
      </w:r>
      <w:r w:rsidRPr="000A437D">
        <w:rPr>
          <w:rFonts w:hint="cs"/>
          <w:sz w:val="24"/>
          <w:rtl/>
          <w:lang w:eastAsia="en-US"/>
        </w:rPr>
        <w:t>המוחזקים</w:t>
      </w:r>
      <w:r w:rsidRPr="000A437D">
        <w:rPr>
          <w:sz w:val="24"/>
          <w:rtl/>
          <w:lang w:eastAsia="en-US"/>
        </w:rPr>
        <w:t>.</w:t>
      </w:r>
    </w:p>
    <w:p w14:paraId="79D8A470" w14:textId="77777777" w:rsidR="000A437D" w:rsidRPr="000A437D" w:rsidRDefault="000A437D" w:rsidP="000A437D">
      <w:pPr>
        <w:numPr>
          <w:ilvl w:val="0"/>
          <w:numId w:val="41"/>
        </w:numPr>
        <w:spacing w:before="100" w:beforeAutospacing="1" w:after="100" w:afterAutospacing="1" w:line="360" w:lineRule="auto"/>
        <w:ind w:left="356"/>
        <w:jc w:val="both"/>
        <w:rPr>
          <w:sz w:val="24"/>
          <w:lang w:eastAsia="en-US"/>
        </w:rPr>
      </w:pPr>
      <w:r w:rsidRPr="000A437D">
        <w:rPr>
          <w:rFonts w:hint="cs"/>
          <w:sz w:val="24"/>
          <w:rtl/>
          <w:lang w:eastAsia="en-US"/>
        </w:rPr>
        <w:t>גבול האחריות לא יפחת מסך- 5,000,000 דולר ארה"ב לעובד, למקרה ולתקופת הביטוח (שנה).</w:t>
      </w:r>
    </w:p>
    <w:p w14:paraId="07296450" w14:textId="77777777" w:rsidR="000A437D" w:rsidRPr="000A437D" w:rsidRDefault="000A437D" w:rsidP="000A437D">
      <w:pPr>
        <w:numPr>
          <w:ilvl w:val="0"/>
          <w:numId w:val="41"/>
        </w:numPr>
        <w:spacing w:before="100" w:beforeAutospacing="1" w:after="100" w:afterAutospacing="1" w:line="360" w:lineRule="auto"/>
        <w:ind w:left="356"/>
        <w:jc w:val="both"/>
        <w:rPr>
          <w:sz w:val="24"/>
          <w:lang w:eastAsia="en-US"/>
        </w:rPr>
      </w:pPr>
      <w:r w:rsidRPr="000A437D">
        <w:rPr>
          <w:sz w:val="24"/>
          <w:rtl/>
          <w:lang w:eastAsia="en-US"/>
        </w:rPr>
        <w:t xml:space="preserve">הביטוח </w:t>
      </w:r>
      <w:r w:rsidRPr="000A437D">
        <w:rPr>
          <w:rFonts w:hint="cs"/>
          <w:sz w:val="24"/>
          <w:rtl/>
          <w:lang w:eastAsia="en-US"/>
        </w:rPr>
        <w:t>מורחב</w:t>
      </w:r>
      <w:r w:rsidRPr="000A437D">
        <w:rPr>
          <w:sz w:val="24"/>
          <w:rtl/>
          <w:lang w:eastAsia="en-US"/>
        </w:rPr>
        <w:t xml:space="preserve"> לכסות את חבותו של המבוטח כלפי קבלנים, קבלני משנה ועובדיהם היה ויחשב כמעבידם</w:t>
      </w:r>
      <w:r w:rsidRPr="000A437D">
        <w:rPr>
          <w:rFonts w:hint="cs"/>
          <w:sz w:val="24"/>
          <w:rtl/>
          <w:lang w:eastAsia="en-US"/>
        </w:rPr>
        <w:t xml:space="preserve">. </w:t>
      </w:r>
    </w:p>
    <w:p w14:paraId="59F9FBD8" w14:textId="77777777" w:rsidR="000A437D" w:rsidRPr="000A437D" w:rsidRDefault="000A437D" w:rsidP="000A437D">
      <w:pPr>
        <w:numPr>
          <w:ilvl w:val="0"/>
          <w:numId w:val="41"/>
        </w:numPr>
        <w:spacing w:before="100" w:beforeAutospacing="1" w:after="100" w:afterAutospacing="1" w:line="360" w:lineRule="auto"/>
        <w:ind w:left="356"/>
        <w:jc w:val="both"/>
        <w:rPr>
          <w:sz w:val="24"/>
          <w:rtl/>
          <w:lang w:eastAsia="en-US"/>
        </w:rPr>
      </w:pPr>
      <w:r w:rsidRPr="000A437D">
        <w:rPr>
          <w:sz w:val="24"/>
          <w:rtl/>
          <w:lang w:eastAsia="en-US"/>
        </w:rPr>
        <w:t xml:space="preserve">הביטוח </w:t>
      </w:r>
      <w:r w:rsidRPr="000A437D">
        <w:rPr>
          <w:rFonts w:hint="cs"/>
          <w:sz w:val="24"/>
          <w:rtl/>
          <w:lang w:eastAsia="en-US"/>
        </w:rPr>
        <w:t>מורחב</w:t>
      </w:r>
      <w:r w:rsidRPr="000A437D">
        <w:rPr>
          <w:sz w:val="24"/>
          <w:rtl/>
          <w:lang w:eastAsia="en-US"/>
        </w:rPr>
        <w:t xml:space="preserve"> לשפות את מדינת ישראל – רשות המסים בישראל היה ונטען לעניין</w:t>
      </w:r>
      <w:r w:rsidRPr="000A437D">
        <w:rPr>
          <w:rFonts w:hint="cs"/>
          <w:sz w:val="24"/>
          <w:rtl/>
          <w:lang w:eastAsia="en-US"/>
        </w:rPr>
        <w:t xml:space="preserve"> </w:t>
      </w:r>
      <w:r w:rsidRPr="000A437D">
        <w:rPr>
          <w:sz w:val="24"/>
          <w:rtl/>
          <w:lang w:eastAsia="en-US"/>
        </w:rPr>
        <w:t>קרות תאונת עבודה/מחלת מקצוע כלשהי כי הם נושאים בחבות מעביד כלשהם כלפי מי מעובדי</w:t>
      </w:r>
      <w:r w:rsidRPr="000A437D">
        <w:rPr>
          <w:rFonts w:hint="cs"/>
          <w:sz w:val="24"/>
          <w:rtl/>
          <w:lang w:eastAsia="en-US"/>
        </w:rPr>
        <w:t xml:space="preserve"> </w:t>
      </w:r>
      <w:r w:rsidRPr="000A437D">
        <w:rPr>
          <w:sz w:val="24"/>
          <w:rtl/>
          <w:lang w:eastAsia="en-US"/>
        </w:rPr>
        <w:t>הספק</w:t>
      </w:r>
      <w:r w:rsidRPr="000A437D">
        <w:rPr>
          <w:rFonts w:hint="cs"/>
          <w:sz w:val="24"/>
          <w:rtl/>
          <w:lang w:eastAsia="en-US"/>
        </w:rPr>
        <w:t>,</w:t>
      </w:r>
      <w:r w:rsidRPr="000A437D">
        <w:rPr>
          <w:sz w:val="24"/>
          <w:rtl/>
          <w:lang w:eastAsia="en-US"/>
        </w:rPr>
        <w:t xml:space="preserve"> קבלנים, קבלני משנה ועובדיהם שבשירותו.</w:t>
      </w:r>
      <w:r w:rsidRPr="000A437D">
        <w:rPr>
          <w:rFonts w:hint="cs"/>
          <w:sz w:val="24"/>
          <w:rtl/>
          <w:lang w:eastAsia="en-US"/>
        </w:rPr>
        <w:t xml:space="preserve"> </w:t>
      </w:r>
    </w:p>
    <w:p w14:paraId="663F82CE" w14:textId="77777777" w:rsidR="000A437D" w:rsidRPr="000A437D" w:rsidRDefault="000A437D" w:rsidP="000A437D">
      <w:pPr>
        <w:spacing w:before="100" w:beforeAutospacing="1" w:after="100" w:afterAutospacing="1" w:line="360" w:lineRule="auto"/>
        <w:rPr>
          <w:b/>
          <w:bCs/>
          <w:sz w:val="28"/>
          <w:szCs w:val="28"/>
          <w:u w:val="single"/>
          <w:rtl/>
          <w:lang w:eastAsia="en-US"/>
        </w:rPr>
      </w:pPr>
      <w:r w:rsidRPr="000A437D">
        <w:rPr>
          <w:rFonts w:hint="cs"/>
          <w:b/>
          <w:bCs/>
          <w:sz w:val="28"/>
          <w:szCs w:val="28"/>
          <w:u w:val="single"/>
          <w:rtl/>
          <w:lang w:eastAsia="en-US"/>
        </w:rPr>
        <w:t>ביטוח אחריות כלפי צד שלישי, פוליסה מס'____________________</w:t>
      </w:r>
    </w:p>
    <w:p w14:paraId="2D8A03E9" w14:textId="77777777" w:rsidR="000A437D" w:rsidRPr="000A437D" w:rsidRDefault="000A437D" w:rsidP="000A437D">
      <w:pPr>
        <w:numPr>
          <w:ilvl w:val="0"/>
          <w:numId w:val="42"/>
        </w:numPr>
        <w:spacing w:before="100" w:beforeAutospacing="1" w:after="100" w:afterAutospacing="1" w:line="360" w:lineRule="auto"/>
        <w:ind w:left="356"/>
        <w:jc w:val="both"/>
        <w:rPr>
          <w:sz w:val="24"/>
          <w:lang w:eastAsia="en-US"/>
        </w:rPr>
      </w:pPr>
      <w:r w:rsidRPr="000A437D">
        <w:rPr>
          <w:rFonts w:hint="cs"/>
          <w:sz w:val="24"/>
          <w:rtl/>
          <w:lang w:eastAsia="en-US"/>
        </w:rPr>
        <w:t>אחריותו</w:t>
      </w:r>
      <w:r w:rsidRPr="000A437D">
        <w:rPr>
          <w:sz w:val="24"/>
          <w:rtl/>
          <w:lang w:eastAsia="en-US"/>
        </w:rPr>
        <w:t xml:space="preserve"> </w:t>
      </w:r>
      <w:r w:rsidRPr="000A437D">
        <w:rPr>
          <w:rFonts w:hint="cs"/>
          <w:sz w:val="24"/>
          <w:rtl/>
          <w:lang w:eastAsia="en-US"/>
        </w:rPr>
        <w:t>החוקית</w:t>
      </w:r>
      <w:r w:rsidRPr="000A437D">
        <w:rPr>
          <w:sz w:val="24"/>
          <w:rtl/>
          <w:lang w:eastAsia="en-US"/>
        </w:rPr>
        <w:t xml:space="preserve"> </w:t>
      </w:r>
      <w:r w:rsidRPr="000A437D">
        <w:rPr>
          <w:rFonts w:hint="cs"/>
          <w:sz w:val="24"/>
          <w:rtl/>
          <w:lang w:eastAsia="en-US"/>
        </w:rPr>
        <w:t>בביטוח</w:t>
      </w:r>
      <w:r w:rsidRPr="000A437D">
        <w:rPr>
          <w:sz w:val="24"/>
          <w:rtl/>
          <w:lang w:eastAsia="en-US"/>
        </w:rPr>
        <w:t xml:space="preserve"> </w:t>
      </w:r>
      <w:r w:rsidRPr="000A437D">
        <w:rPr>
          <w:rFonts w:hint="cs"/>
          <w:sz w:val="24"/>
          <w:rtl/>
          <w:lang w:eastAsia="en-US"/>
        </w:rPr>
        <w:t>אחריות</w:t>
      </w:r>
      <w:r w:rsidRPr="000A437D">
        <w:rPr>
          <w:sz w:val="24"/>
          <w:rtl/>
          <w:lang w:eastAsia="en-US"/>
        </w:rPr>
        <w:t xml:space="preserve"> </w:t>
      </w:r>
      <w:r w:rsidRPr="000A437D">
        <w:rPr>
          <w:rFonts w:hint="cs"/>
          <w:sz w:val="24"/>
          <w:rtl/>
          <w:lang w:eastAsia="en-US"/>
        </w:rPr>
        <w:t>כלפי</w:t>
      </w:r>
      <w:r w:rsidRPr="000A437D">
        <w:rPr>
          <w:sz w:val="24"/>
          <w:rtl/>
          <w:lang w:eastAsia="en-US"/>
        </w:rPr>
        <w:t xml:space="preserve"> </w:t>
      </w:r>
      <w:r w:rsidRPr="000A437D">
        <w:rPr>
          <w:rFonts w:hint="cs"/>
          <w:sz w:val="24"/>
          <w:rtl/>
          <w:lang w:eastAsia="en-US"/>
        </w:rPr>
        <w:t>צד</w:t>
      </w:r>
      <w:r w:rsidRPr="000A437D">
        <w:rPr>
          <w:sz w:val="24"/>
          <w:rtl/>
          <w:lang w:eastAsia="en-US"/>
        </w:rPr>
        <w:t xml:space="preserve"> </w:t>
      </w:r>
      <w:r w:rsidRPr="000A437D">
        <w:rPr>
          <w:rFonts w:hint="cs"/>
          <w:sz w:val="24"/>
          <w:rtl/>
          <w:lang w:eastAsia="en-US"/>
        </w:rPr>
        <w:t>שלישי</w:t>
      </w:r>
      <w:r w:rsidRPr="000A437D">
        <w:rPr>
          <w:sz w:val="24"/>
          <w:rtl/>
          <w:lang w:eastAsia="en-US"/>
        </w:rPr>
        <w:t xml:space="preserve"> </w:t>
      </w:r>
      <w:r w:rsidRPr="000A437D">
        <w:rPr>
          <w:rFonts w:hint="cs"/>
          <w:sz w:val="24"/>
          <w:rtl/>
          <w:lang w:eastAsia="en-US"/>
        </w:rPr>
        <w:t>על</w:t>
      </w:r>
      <w:r w:rsidRPr="000A437D">
        <w:rPr>
          <w:sz w:val="24"/>
          <w:rtl/>
          <w:lang w:eastAsia="en-US"/>
        </w:rPr>
        <w:t xml:space="preserve"> </w:t>
      </w:r>
      <w:r w:rsidRPr="000A437D">
        <w:rPr>
          <w:rFonts w:hint="cs"/>
          <w:sz w:val="24"/>
          <w:rtl/>
          <w:lang w:eastAsia="en-US"/>
        </w:rPr>
        <w:t>פי</w:t>
      </w:r>
      <w:r w:rsidRPr="000A437D">
        <w:rPr>
          <w:sz w:val="24"/>
          <w:rtl/>
          <w:lang w:eastAsia="en-US"/>
        </w:rPr>
        <w:t xml:space="preserve"> </w:t>
      </w:r>
      <w:r w:rsidRPr="000A437D">
        <w:rPr>
          <w:rFonts w:hint="cs"/>
          <w:sz w:val="24"/>
          <w:rtl/>
          <w:lang w:eastAsia="en-US"/>
        </w:rPr>
        <w:t>דיני</w:t>
      </w:r>
      <w:r w:rsidRPr="000A437D">
        <w:rPr>
          <w:sz w:val="24"/>
          <w:rtl/>
          <w:lang w:eastAsia="en-US"/>
        </w:rPr>
        <w:t xml:space="preserve"> </w:t>
      </w:r>
      <w:r w:rsidRPr="000A437D">
        <w:rPr>
          <w:rFonts w:hint="cs"/>
          <w:sz w:val="24"/>
          <w:rtl/>
          <w:lang w:eastAsia="en-US"/>
        </w:rPr>
        <w:t>מדינת</w:t>
      </w:r>
      <w:r w:rsidRPr="000A437D">
        <w:rPr>
          <w:sz w:val="24"/>
          <w:rtl/>
          <w:lang w:eastAsia="en-US"/>
        </w:rPr>
        <w:t xml:space="preserve"> </w:t>
      </w:r>
      <w:r w:rsidRPr="000A437D">
        <w:rPr>
          <w:rFonts w:hint="cs"/>
          <w:sz w:val="24"/>
          <w:rtl/>
          <w:lang w:eastAsia="en-US"/>
        </w:rPr>
        <w:t>ישראל</w:t>
      </w:r>
      <w:r w:rsidRPr="000A437D">
        <w:rPr>
          <w:sz w:val="24"/>
          <w:rtl/>
          <w:lang w:eastAsia="en-US"/>
        </w:rPr>
        <w:t xml:space="preserve">, </w:t>
      </w:r>
      <w:r w:rsidRPr="000A437D">
        <w:rPr>
          <w:rFonts w:hint="cs"/>
          <w:sz w:val="24"/>
          <w:rtl/>
          <w:lang w:eastAsia="en-US"/>
        </w:rPr>
        <w:t>בגין</w:t>
      </w:r>
      <w:r w:rsidRPr="000A437D">
        <w:rPr>
          <w:sz w:val="24"/>
          <w:rtl/>
          <w:lang w:eastAsia="en-US"/>
        </w:rPr>
        <w:t xml:space="preserve"> </w:t>
      </w:r>
      <w:r w:rsidRPr="000A437D">
        <w:rPr>
          <w:rFonts w:hint="cs"/>
          <w:sz w:val="24"/>
          <w:rtl/>
          <w:lang w:eastAsia="en-US"/>
        </w:rPr>
        <w:t>נזקי</w:t>
      </w:r>
      <w:r w:rsidRPr="000A437D">
        <w:rPr>
          <w:sz w:val="24"/>
          <w:rtl/>
          <w:lang w:eastAsia="en-US"/>
        </w:rPr>
        <w:t xml:space="preserve"> </w:t>
      </w:r>
      <w:r w:rsidRPr="000A437D">
        <w:rPr>
          <w:rFonts w:hint="cs"/>
          <w:sz w:val="24"/>
          <w:rtl/>
          <w:lang w:eastAsia="en-US"/>
        </w:rPr>
        <w:t>גוף</w:t>
      </w:r>
      <w:r w:rsidRPr="000A437D">
        <w:rPr>
          <w:sz w:val="24"/>
          <w:rtl/>
          <w:lang w:eastAsia="en-US"/>
        </w:rPr>
        <w:t xml:space="preserve"> </w:t>
      </w:r>
      <w:r w:rsidRPr="000A437D">
        <w:rPr>
          <w:rFonts w:hint="cs"/>
          <w:sz w:val="24"/>
          <w:rtl/>
          <w:lang w:eastAsia="en-US"/>
        </w:rPr>
        <w:t>ורכוש בכל</w:t>
      </w:r>
      <w:r w:rsidRPr="000A437D">
        <w:rPr>
          <w:sz w:val="24"/>
          <w:rtl/>
          <w:lang w:eastAsia="en-US"/>
        </w:rPr>
        <w:t xml:space="preserve"> </w:t>
      </w:r>
      <w:r w:rsidRPr="000A437D">
        <w:rPr>
          <w:rFonts w:hint="cs"/>
          <w:sz w:val="24"/>
          <w:rtl/>
          <w:lang w:eastAsia="en-US"/>
        </w:rPr>
        <w:t>תחומי מדינת</w:t>
      </w:r>
      <w:r w:rsidRPr="000A437D">
        <w:rPr>
          <w:sz w:val="24"/>
          <w:rtl/>
          <w:lang w:eastAsia="en-US"/>
        </w:rPr>
        <w:t xml:space="preserve"> </w:t>
      </w:r>
      <w:r w:rsidRPr="000A437D">
        <w:rPr>
          <w:rFonts w:hint="cs"/>
          <w:sz w:val="24"/>
          <w:rtl/>
          <w:lang w:eastAsia="en-US"/>
        </w:rPr>
        <w:t>ישראל</w:t>
      </w:r>
      <w:r w:rsidRPr="000A437D">
        <w:rPr>
          <w:sz w:val="24"/>
          <w:rtl/>
          <w:lang w:eastAsia="en-US"/>
        </w:rPr>
        <w:t xml:space="preserve"> </w:t>
      </w:r>
      <w:r w:rsidRPr="000A437D">
        <w:rPr>
          <w:rFonts w:hint="cs"/>
          <w:sz w:val="24"/>
          <w:rtl/>
          <w:lang w:eastAsia="en-US"/>
        </w:rPr>
        <w:t>והשטחים</w:t>
      </w:r>
      <w:r w:rsidRPr="000A437D">
        <w:rPr>
          <w:sz w:val="24"/>
          <w:rtl/>
          <w:lang w:eastAsia="en-US"/>
        </w:rPr>
        <w:t xml:space="preserve"> </w:t>
      </w:r>
      <w:r w:rsidRPr="000A437D">
        <w:rPr>
          <w:rFonts w:hint="cs"/>
          <w:sz w:val="24"/>
          <w:rtl/>
          <w:lang w:eastAsia="en-US"/>
        </w:rPr>
        <w:t>המוחזקים.</w:t>
      </w:r>
    </w:p>
    <w:p w14:paraId="22C4CAC7" w14:textId="77777777" w:rsidR="000A437D" w:rsidRPr="000A437D" w:rsidRDefault="000A437D" w:rsidP="000A437D">
      <w:pPr>
        <w:numPr>
          <w:ilvl w:val="0"/>
          <w:numId w:val="42"/>
        </w:numPr>
        <w:spacing w:before="100" w:beforeAutospacing="1" w:after="100" w:afterAutospacing="1" w:line="360" w:lineRule="auto"/>
        <w:ind w:left="356"/>
        <w:jc w:val="both"/>
        <w:rPr>
          <w:sz w:val="24"/>
          <w:lang w:eastAsia="en-US"/>
        </w:rPr>
      </w:pPr>
      <w:r w:rsidRPr="000A437D">
        <w:rPr>
          <w:sz w:val="24"/>
          <w:rtl/>
          <w:lang w:eastAsia="en-US"/>
        </w:rPr>
        <w:t>גבול האחריות לא יפחת מסך</w:t>
      </w:r>
      <w:r w:rsidRPr="000A437D">
        <w:rPr>
          <w:rFonts w:hint="cs"/>
          <w:sz w:val="24"/>
          <w:rtl/>
          <w:lang w:eastAsia="en-US"/>
        </w:rPr>
        <w:t>-</w:t>
      </w:r>
      <w:r w:rsidRPr="000A437D">
        <w:rPr>
          <w:sz w:val="24"/>
          <w:rtl/>
          <w:lang w:eastAsia="en-US"/>
        </w:rPr>
        <w:t xml:space="preserve"> </w:t>
      </w:r>
      <w:r w:rsidRPr="000A437D">
        <w:rPr>
          <w:rFonts w:hint="cs"/>
          <w:sz w:val="24"/>
          <w:rtl/>
          <w:lang w:eastAsia="en-US"/>
        </w:rPr>
        <w:t>250,000</w:t>
      </w:r>
      <w:r w:rsidRPr="000A437D">
        <w:rPr>
          <w:sz w:val="24"/>
          <w:rtl/>
          <w:lang w:eastAsia="en-US"/>
        </w:rPr>
        <w:t xml:space="preserve"> דולר ארה"ב למקרה ולתקופת הביטוח (שנה)</w:t>
      </w:r>
      <w:r w:rsidRPr="000A437D">
        <w:rPr>
          <w:rFonts w:hint="cs"/>
          <w:sz w:val="24"/>
          <w:rtl/>
          <w:lang w:eastAsia="en-US"/>
        </w:rPr>
        <w:t>.</w:t>
      </w:r>
    </w:p>
    <w:p w14:paraId="72A3F28E" w14:textId="77777777" w:rsidR="000A437D" w:rsidRPr="000A437D" w:rsidRDefault="000A437D" w:rsidP="000A437D">
      <w:pPr>
        <w:numPr>
          <w:ilvl w:val="0"/>
          <w:numId w:val="42"/>
        </w:numPr>
        <w:spacing w:before="100" w:beforeAutospacing="1" w:after="100" w:afterAutospacing="1" w:line="360" w:lineRule="auto"/>
        <w:ind w:left="356"/>
        <w:jc w:val="both"/>
        <w:rPr>
          <w:sz w:val="24"/>
          <w:lang w:eastAsia="en-US"/>
        </w:rPr>
      </w:pPr>
      <w:r w:rsidRPr="000A437D">
        <w:rPr>
          <w:rFonts w:hint="cs"/>
          <w:sz w:val="24"/>
          <w:rtl/>
          <w:lang w:eastAsia="en-US"/>
        </w:rPr>
        <w:t xml:space="preserve">בפוליסה נכלל סעיף אחריות צולבת - </w:t>
      </w:r>
      <w:r w:rsidRPr="000A437D">
        <w:rPr>
          <w:rFonts w:hint="cs"/>
          <w:sz w:val="24"/>
          <w:lang w:eastAsia="en-US"/>
        </w:rPr>
        <w:t>CROSS LIABILITY</w:t>
      </w:r>
      <w:r w:rsidRPr="000A437D">
        <w:rPr>
          <w:rFonts w:hint="cs"/>
          <w:sz w:val="24"/>
          <w:rtl/>
          <w:lang w:eastAsia="en-US"/>
        </w:rPr>
        <w:t>.</w:t>
      </w:r>
    </w:p>
    <w:p w14:paraId="169D2F9E" w14:textId="77777777" w:rsidR="000A437D" w:rsidRPr="000A437D" w:rsidRDefault="000A437D" w:rsidP="000A437D">
      <w:pPr>
        <w:numPr>
          <w:ilvl w:val="0"/>
          <w:numId w:val="42"/>
        </w:numPr>
        <w:spacing w:before="100" w:beforeAutospacing="1" w:after="100" w:afterAutospacing="1" w:line="360" w:lineRule="auto"/>
        <w:ind w:left="356"/>
        <w:jc w:val="both"/>
        <w:rPr>
          <w:sz w:val="24"/>
          <w:lang w:eastAsia="en-US"/>
        </w:rPr>
      </w:pPr>
      <w:r w:rsidRPr="000A437D">
        <w:rPr>
          <w:sz w:val="24"/>
          <w:rtl/>
          <w:lang w:eastAsia="en-US"/>
        </w:rPr>
        <w:t xml:space="preserve">הביטוח </w:t>
      </w:r>
      <w:r w:rsidRPr="000A437D">
        <w:rPr>
          <w:rFonts w:hint="cs"/>
          <w:sz w:val="24"/>
          <w:rtl/>
          <w:lang w:eastAsia="en-US"/>
        </w:rPr>
        <w:t>מורחב</w:t>
      </w:r>
      <w:r w:rsidRPr="000A437D">
        <w:rPr>
          <w:sz w:val="24"/>
          <w:rtl/>
          <w:lang w:eastAsia="en-US"/>
        </w:rPr>
        <w:t xml:space="preserve"> לכסות את חבותו של המבוטח כלפי צד שלישי בגין פעילות של קבלנים, קבלני     משנה ועובדיהם</w:t>
      </w:r>
      <w:r w:rsidRPr="000A437D">
        <w:rPr>
          <w:rFonts w:hint="cs"/>
          <w:sz w:val="24"/>
          <w:rtl/>
          <w:lang w:eastAsia="en-US"/>
        </w:rPr>
        <w:t xml:space="preserve">. </w:t>
      </w:r>
    </w:p>
    <w:p w14:paraId="273887F5" w14:textId="77777777" w:rsidR="000A437D" w:rsidRPr="000A437D" w:rsidRDefault="000A437D" w:rsidP="000A437D">
      <w:pPr>
        <w:numPr>
          <w:ilvl w:val="0"/>
          <w:numId w:val="42"/>
        </w:numPr>
        <w:spacing w:before="100" w:beforeAutospacing="1" w:after="100" w:afterAutospacing="1" w:line="360" w:lineRule="auto"/>
        <w:ind w:left="356"/>
        <w:jc w:val="both"/>
        <w:rPr>
          <w:sz w:val="24"/>
          <w:lang w:eastAsia="en-US"/>
        </w:rPr>
      </w:pPr>
      <w:r w:rsidRPr="000A437D">
        <w:rPr>
          <w:rFonts w:hint="cs"/>
          <w:sz w:val="24"/>
          <w:rtl/>
          <w:lang w:eastAsia="en-US"/>
        </w:rPr>
        <w:t>יועצים ובעלי תפקיד נוספים, אשר אינם נכללים במסגרת ביטוח חבות המעבידים של הספק, נחשבים צד שלישי;</w:t>
      </w:r>
    </w:p>
    <w:p w14:paraId="3EC48763" w14:textId="77777777" w:rsidR="000A437D" w:rsidRPr="000A437D" w:rsidRDefault="000A437D" w:rsidP="000A437D">
      <w:pPr>
        <w:numPr>
          <w:ilvl w:val="0"/>
          <w:numId w:val="42"/>
        </w:numPr>
        <w:spacing w:before="100" w:beforeAutospacing="1" w:after="100" w:afterAutospacing="1" w:line="360" w:lineRule="auto"/>
        <w:ind w:left="356"/>
        <w:jc w:val="both"/>
        <w:rPr>
          <w:sz w:val="24"/>
          <w:rtl/>
          <w:lang w:eastAsia="en-US"/>
        </w:rPr>
      </w:pPr>
      <w:r w:rsidRPr="000A437D">
        <w:rPr>
          <w:sz w:val="24"/>
          <w:rtl/>
          <w:lang w:eastAsia="en-US"/>
        </w:rPr>
        <w:t xml:space="preserve">הביטוח </w:t>
      </w:r>
      <w:r w:rsidRPr="000A437D">
        <w:rPr>
          <w:rFonts w:hint="cs"/>
          <w:sz w:val="24"/>
          <w:rtl/>
          <w:lang w:eastAsia="en-US"/>
        </w:rPr>
        <w:t>מורחב</w:t>
      </w:r>
      <w:r w:rsidRPr="000A437D">
        <w:rPr>
          <w:sz w:val="24"/>
          <w:rtl/>
          <w:lang w:eastAsia="en-US"/>
        </w:rPr>
        <w:t xml:space="preserve"> לשפות את מדינת ישראל – רשות המסים בישראל ככל שייחשבו</w:t>
      </w:r>
      <w:r w:rsidRPr="000A437D">
        <w:rPr>
          <w:rFonts w:hint="cs"/>
          <w:sz w:val="24"/>
          <w:rtl/>
          <w:lang w:eastAsia="en-US"/>
        </w:rPr>
        <w:t xml:space="preserve"> </w:t>
      </w:r>
      <w:r w:rsidRPr="000A437D">
        <w:rPr>
          <w:sz w:val="24"/>
          <w:rtl/>
          <w:lang w:eastAsia="en-US"/>
        </w:rPr>
        <w:t xml:space="preserve">אחראים למעשי ו/או מחדלי הספק וכל הפועלים מטעמו. </w:t>
      </w:r>
    </w:p>
    <w:p w14:paraId="386B7F77" w14:textId="77777777" w:rsidR="000A437D" w:rsidRPr="000A437D" w:rsidRDefault="000A437D" w:rsidP="000A437D">
      <w:pPr>
        <w:spacing w:line="360" w:lineRule="auto"/>
        <w:ind w:left="-19"/>
        <w:jc w:val="both"/>
        <w:rPr>
          <w:sz w:val="24"/>
          <w:lang w:eastAsia="en-US"/>
        </w:rPr>
      </w:pPr>
      <w:r w:rsidRPr="000A437D">
        <w:rPr>
          <w:rFonts w:ascii="Calibri" w:eastAsia="Calibri" w:hAnsi="Calibri" w:hint="cs"/>
          <w:b/>
          <w:bCs/>
          <w:sz w:val="28"/>
          <w:szCs w:val="28"/>
          <w:u w:val="single"/>
          <w:rtl/>
          <w:lang w:eastAsia="en-US"/>
        </w:rPr>
        <w:t>ביטוח</w:t>
      </w:r>
      <w:r w:rsidRPr="000A437D">
        <w:rPr>
          <w:rFonts w:ascii="Calibri" w:eastAsia="Calibri" w:hAnsi="Calibri"/>
          <w:b/>
          <w:bCs/>
          <w:sz w:val="28"/>
          <w:szCs w:val="28"/>
          <w:u w:val="single"/>
          <w:rtl/>
          <w:lang w:eastAsia="en-US"/>
        </w:rPr>
        <w:t xml:space="preserve"> </w:t>
      </w:r>
      <w:r w:rsidRPr="000A437D">
        <w:rPr>
          <w:rFonts w:ascii="Calibri" w:eastAsia="Calibri" w:hAnsi="Calibri" w:hint="cs"/>
          <w:b/>
          <w:bCs/>
          <w:sz w:val="28"/>
          <w:szCs w:val="28"/>
          <w:u w:val="single"/>
          <w:rtl/>
          <w:lang w:eastAsia="en-US"/>
        </w:rPr>
        <w:t>אחריות מקצועית</w:t>
      </w:r>
      <w:r w:rsidRPr="000A437D">
        <w:rPr>
          <w:rFonts w:hint="cs"/>
          <w:b/>
          <w:bCs/>
          <w:sz w:val="28"/>
          <w:szCs w:val="28"/>
          <w:u w:val="single"/>
          <w:rtl/>
          <w:lang w:eastAsia="en-US"/>
        </w:rPr>
        <w:t xml:space="preserve">, </w:t>
      </w:r>
      <w:r w:rsidRPr="000A437D">
        <w:rPr>
          <w:rFonts w:ascii="Calibri" w:eastAsia="Calibri" w:hAnsi="Calibri" w:hint="cs"/>
          <w:b/>
          <w:bCs/>
          <w:sz w:val="28"/>
          <w:szCs w:val="28"/>
          <w:u w:val="single"/>
          <w:rtl/>
          <w:lang w:eastAsia="en-US"/>
        </w:rPr>
        <w:t>מס' פוליסה:_____________</w:t>
      </w:r>
      <w:r w:rsidRPr="000A437D">
        <w:rPr>
          <w:b/>
          <w:bCs/>
          <w:sz w:val="28"/>
          <w:szCs w:val="28"/>
          <w:u w:val="single"/>
          <w:rtl/>
          <w:lang w:eastAsia="en-US"/>
        </w:rPr>
        <w:t xml:space="preserve"> </w:t>
      </w:r>
      <w:r w:rsidRPr="000A437D">
        <w:rPr>
          <w:rFonts w:hint="cs"/>
          <w:b/>
          <w:bCs/>
          <w:sz w:val="24"/>
          <w:u w:val="single"/>
          <w:rtl/>
          <w:lang w:eastAsia="en-US"/>
        </w:rPr>
        <w:t xml:space="preserve">  </w:t>
      </w:r>
    </w:p>
    <w:p w14:paraId="0F05C64F" w14:textId="375301F0" w:rsidR="000A437D" w:rsidRPr="000A437D" w:rsidRDefault="000A437D" w:rsidP="00267EC7">
      <w:pPr>
        <w:numPr>
          <w:ilvl w:val="0"/>
          <w:numId w:val="44"/>
        </w:numPr>
        <w:spacing w:before="100" w:beforeAutospacing="1" w:after="100" w:afterAutospacing="1" w:line="360" w:lineRule="auto"/>
        <w:ind w:left="356"/>
        <w:jc w:val="both"/>
        <w:rPr>
          <w:rFonts w:ascii="Calibri" w:eastAsia="Calibri" w:hAnsi="Calibri"/>
          <w:sz w:val="24"/>
          <w:lang w:eastAsia="en-US"/>
        </w:rPr>
      </w:pPr>
      <w:r w:rsidRPr="000A437D">
        <w:rPr>
          <w:rFonts w:ascii="Calibri" w:eastAsia="Calibri" w:hAnsi="Calibri"/>
          <w:sz w:val="24"/>
          <w:rtl/>
          <w:lang w:eastAsia="en-US"/>
        </w:rPr>
        <w:t xml:space="preserve">הפוליסה </w:t>
      </w:r>
      <w:r w:rsidRPr="000A437D">
        <w:rPr>
          <w:rFonts w:ascii="Calibri" w:eastAsia="Calibri" w:hAnsi="Calibri" w:hint="cs"/>
          <w:sz w:val="24"/>
          <w:rtl/>
          <w:lang w:eastAsia="en-US"/>
        </w:rPr>
        <w:t>מ</w:t>
      </w:r>
      <w:r w:rsidRPr="000A437D">
        <w:rPr>
          <w:rFonts w:ascii="Calibri" w:eastAsia="Calibri" w:hAnsi="Calibri"/>
          <w:sz w:val="24"/>
          <w:rtl/>
          <w:lang w:eastAsia="en-US"/>
        </w:rPr>
        <w:t xml:space="preserve">כסה נזק מהפרת חובה מקצועית של הספק, עובדיו ובגין כל הפועלים מטעמו ואשר אירע כתוצאה ממעשה, רשלנות, לרבות מחדל, טעות או השמטה, מצג בלתי נכון הצהרה רשלנית שנעשו בתום לב, בקשר למתן שירותי ייעוץ </w:t>
      </w:r>
      <w:r w:rsidRPr="000A437D">
        <w:rPr>
          <w:rFonts w:ascii="Calibri" w:eastAsia="Calibri" w:hAnsi="Calibri" w:hint="cs"/>
          <w:sz w:val="24"/>
          <w:rtl/>
          <w:lang w:eastAsia="en-US"/>
        </w:rPr>
        <w:t>במתודולוגיות</w:t>
      </w:r>
      <w:r w:rsidR="00267EC7">
        <w:rPr>
          <w:rFonts w:ascii="Calibri" w:eastAsia="Calibri" w:hAnsi="Calibri" w:hint="cs"/>
          <w:sz w:val="24"/>
          <w:rtl/>
          <w:lang w:eastAsia="en-US"/>
        </w:rPr>
        <w:t xml:space="preserve"> וטכנולוגיות </w:t>
      </w:r>
      <w:r w:rsidRPr="000A437D">
        <w:rPr>
          <w:rFonts w:ascii="Calibri" w:eastAsia="Calibri" w:hAnsi="Calibri"/>
          <w:sz w:val="24"/>
          <w:rtl/>
          <w:lang w:eastAsia="en-US"/>
        </w:rPr>
        <w:t>מחשוב עבור רשות המיסים בישראל, בהתאם למכרז וחוזה עם מדינת ישראל – רשות המסים בישרא</w:t>
      </w:r>
      <w:r w:rsidRPr="000A437D">
        <w:rPr>
          <w:rFonts w:ascii="Calibri" w:eastAsia="Calibri" w:hAnsi="Calibri" w:hint="cs"/>
          <w:sz w:val="24"/>
          <w:rtl/>
          <w:lang w:eastAsia="en-US"/>
        </w:rPr>
        <w:t>ל</w:t>
      </w:r>
      <w:r w:rsidRPr="000A437D">
        <w:rPr>
          <w:rFonts w:ascii="Calibri" w:eastAsia="Calibri" w:hAnsi="Calibri"/>
          <w:sz w:val="24"/>
          <w:rtl/>
          <w:lang w:eastAsia="en-US"/>
        </w:rPr>
        <w:t xml:space="preserve">;  </w:t>
      </w:r>
      <w:r w:rsidRPr="000A437D">
        <w:rPr>
          <w:rFonts w:ascii="Calibri" w:eastAsia="Calibri" w:hAnsi="Calibri"/>
          <w:sz w:val="24"/>
          <w:rtl/>
          <w:lang w:eastAsia="en-US"/>
        </w:rPr>
        <w:tab/>
      </w:r>
      <w:r w:rsidRPr="000A437D">
        <w:rPr>
          <w:rFonts w:ascii="Calibri" w:eastAsia="Calibri" w:hAnsi="Calibri"/>
          <w:sz w:val="24"/>
          <w:rtl/>
          <w:lang w:eastAsia="en-US"/>
        </w:rPr>
        <w:br/>
      </w:r>
    </w:p>
    <w:p w14:paraId="6B958283" w14:textId="77777777" w:rsidR="000A437D" w:rsidRPr="000A437D" w:rsidRDefault="000A437D" w:rsidP="000A437D">
      <w:pPr>
        <w:numPr>
          <w:ilvl w:val="0"/>
          <w:numId w:val="44"/>
        </w:numPr>
        <w:spacing w:before="100" w:beforeAutospacing="1" w:after="100" w:afterAutospacing="1" w:line="360" w:lineRule="auto"/>
        <w:ind w:left="356"/>
        <w:jc w:val="both"/>
        <w:rPr>
          <w:sz w:val="24"/>
          <w:rtl/>
          <w:lang w:eastAsia="en-US"/>
        </w:rPr>
      </w:pPr>
      <w:r w:rsidRPr="000A437D">
        <w:rPr>
          <w:sz w:val="24"/>
          <w:rtl/>
          <w:lang w:eastAsia="en-US"/>
        </w:rPr>
        <w:t>גבול האחריות לא יפחת מ</w:t>
      </w:r>
      <w:r w:rsidRPr="000A437D">
        <w:rPr>
          <w:rFonts w:hint="cs"/>
          <w:sz w:val="24"/>
          <w:rtl/>
          <w:lang w:eastAsia="en-US"/>
        </w:rPr>
        <w:t xml:space="preserve">סך 500,000 דולר </w:t>
      </w:r>
      <w:r w:rsidRPr="000A437D">
        <w:rPr>
          <w:sz w:val="24"/>
          <w:rtl/>
          <w:lang w:eastAsia="en-US"/>
        </w:rPr>
        <w:t>ארה"ב למקרה ולתקופת הביטוח (שנה).</w:t>
      </w:r>
      <w:r w:rsidRPr="000A437D">
        <w:rPr>
          <w:sz w:val="24"/>
          <w:rtl/>
          <w:lang w:eastAsia="en-US"/>
        </w:rPr>
        <w:tab/>
      </w:r>
      <w:r w:rsidRPr="000A437D">
        <w:rPr>
          <w:sz w:val="24"/>
          <w:rtl/>
          <w:lang w:eastAsia="en-US"/>
        </w:rPr>
        <w:br/>
      </w:r>
      <w:r w:rsidRPr="000A437D">
        <w:rPr>
          <w:rFonts w:hint="cs"/>
          <w:sz w:val="24"/>
          <w:rtl/>
          <w:lang w:eastAsia="en-US"/>
        </w:rPr>
        <w:t xml:space="preserve"> </w:t>
      </w:r>
    </w:p>
    <w:p w14:paraId="61BCD62C" w14:textId="77777777" w:rsidR="000A437D" w:rsidRPr="000A437D" w:rsidRDefault="000A437D" w:rsidP="000A437D">
      <w:pPr>
        <w:numPr>
          <w:ilvl w:val="0"/>
          <w:numId w:val="44"/>
        </w:numPr>
        <w:spacing w:before="100" w:beforeAutospacing="1" w:after="100" w:afterAutospacing="1" w:line="360" w:lineRule="auto"/>
        <w:ind w:left="356"/>
        <w:rPr>
          <w:sz w:val="24"/>
          <w:rtl/>
          <w:lang w:eastAsia="en-US"/>
        </w:rPr>
      </w:pPr>
      <w:r w:rsidRPr="000A437D">
        <w:rPr>
          <w:rFonts w:hint="cs"/>
          <w:sz w:val="24"/>
          <w:rtl/>
          <w:lang w:eastAsia="en-US"/>
        </w:rPr>
        <w:t>הכיסוי</w:t>
      </w:r>
      <w:r w:rsidRPr="000A437D">
        <w:rPr>
          <w:sz w:val="24"/>
          <w:rtl/>
          <w:lang w:eastAsia="en-US"/>
        </w:rPr>
        <w:t xml:space="preserve"> </w:t>
      </w:r>
      <w:r w:rsidRPr="000A437D">
        <w:rPr>
          <w:rFonts w:hint="cs"/>
          <w:sz w:val="24"/>
          <w:rtl/>
          <w:lang w:eastAsia="en-US"/>
        </w:rPr>
        <w:t>על</w:t>
      </w:r>
      <w:r w:rsidRPr="000A437D">
        <w:rPr>
          <w:sz w:val="24"/>
          <w:rtl/>
          <w:lang w:eastAsia="en-US"/>
        </w:rPr>
        <w:t xml:space="preserve"> </w:t>
      </w:r>
      <w:r w:rsidRPr="000A437D">
        <w:rPr>
          <w:rFonts w:hint="cs"/>
          <w:sz w:val="24"/>
          <w:rtl/>
          <w:lang w:eastAsia="en-US"/>
        </w:rPr>
        <w:t>פי</w:t>
      </w:r>
      <w:r w:rsidRPr="000A437D">
        <w:rPr>
          <w:sz w:val="24"/>
          <w:rtl/>
          <w:lang w:eastAsia="en-US"/>
        </w:rPr>
        <w:t xml:space="preserve"> </w:t>
      </w:r>
      <w:r w:rsidRPr="000A437D">
        <w:rPr>
          <w:rFonts w:hint="cs"/>
          <w:sz w:val="24"/>
          <w:rtl/>
          <w:lang w:eastAsia="en-US"/>
        </w:rPr>
        <w:t>הפוליסה</w:t>
      </w:r>
      <w:r w:rsidRPr="000A437D">
        <w:rPr>
          <w:sz w:val="24"/>
          <w:rtl/>
          <w:lang w:eastAsia="en-US"/>
        </w:rPr>
        <w:t xml:space="preserve"> </w:t>
      </w:r>
      <w:r w:rsidRPr="000A437D">
        <w:rPr>
          <w:rFonts w:hint="cs"/>
          <w:sz w:val="24"/>
          <w:rtl/>
          <w:lang w:eastAsia="en-US"/>
        </w:rPr>
        <w:t>מורחב</w:t>
      </w:r>
      <w:r w:rsidRPr="000A437D">
        <w:rPr>
          <w:sz w:val="24"/>
          <w:rtl/>
          <w:lang w:eastAsia="en-US"/>
        </w:rPr>
        <w:t xml:space="preserve"> </w:t>
      </w:r>
      <w:r w:rsidRPr="000A437D">
        <w:rPr>
          <w:rFonts w:hint="cs"/>
          <w:sz w:val="24"/>
          <w:rtl/>
          <w:lang w:eastAsia="en-US"/>
        </w:rPr>
        <w:t>לכלול</w:t>
      </w:r>
      <w:r w:rsidRPr="000A437D">
        <w:rPr>
          <w:sz w:val="24"/>
          <w:rtl/>
          <w:lang w:eastAsia="en-US"/>
        </w:rPr>
        <w:t xml:space="preserve"> </w:t>
      </w:r>
      <w:r w:rsidRPr="000A437D">
        <w:rPr>
          <w:rFonts w:hint="cs"/>
          <w:sz w:val="24"/>
          <w:rtl/>
          <w:lang w:eastAsia="en-US"/>
        </w:rPr>
        <w:t>את</w:t>
      </w:r>
      <w:r w:rsidRPr="000A437D">
        <w:rPr>
          <w:sz w:val="24"/>
          <w:rtl/>
          <w:lang w:eastAsia="en-US"/>
        </w:rPr>
        <w:t xml:space="preserve"> </w:t>
      </w:r>
      <w:r w:rsidRPr="000A437D">
        <w:rPr>
          <w:rFonts w:hint="cs"/>
          <w:sz w:val="24"/>
          <w:rtl/>
          <w:lang w:eastAsia="en-US"/>
        </w:rPr>
        <w:t>ההרחבות</w:t>
      </w:r>
      <w:r w:rsidRPr="000A437D">
        <w:rPr>
          <w:sz w:val="24"/>
          <w:rtl/>
          <w:lang w:eastAsia="en-US"/>
        </w:rPr>
        <w:t xml:space="preserve"> </w:t>
      </w:r>
      <w:r w:rsidRPr="000A437D">
        <w:rPr>
          <w:rFonts w:hint="cs"/>
          <w:sz w:val="24"/>
          <w:rtl/>
          <w:lang w:eastAsia="en-US"/>
        </w:rPr>
        <w:t>הבאות</w:t>
      </w:r>
      <w:r w:rsidRPr="000A437D">
        <w:rPr>
          <w:sz w:val="24"/>
          <w:rtl/>
          <w:lang w:eastAsia="en-US"/>
        </w:rPr>
        <w:t>:-</w:t>
      </w:r>
    </w:p>
    <w:p w14:paraId="2471361F" w14:textId="77777777" w:rsidR="000A437D" w:rsidRPr="000A437D" w:rsidRDefault="000A437D" w:rsidP="000A437D">
      <w:pPr>
        <w:spacing w:before="100" w:beforeAutospacing="1" w:after="100" w:afterAutospacing="1" w:line="360" w:lineRule="auto"/>
        <w:ind w:left="356"/>
        <w:rPr>
          <w:rFonts w:ascii="Calibri" w:eastAsia="Calibri" w:hAnsi="Calibri"/>
          <w:sz w:val="24"/>
          <w:rtl/>
          <w:lang w:eastAsia="en-US"/>
        </w:rPr>
      </w:pPr>
      <w:r w:rsidRPr="000A437D">
        <w:rPr>
          <w:rFonts w:ascii="Calibri" w:eastAsia="Calibri" w:hAnsi="Calibri"/>
          <w:sz w:val="24"/>
          <w:rtl/>
          <w:lang w:eastAsia="en-US"/>
        </w:rPr>
        <w:t xml:space="preserve">- </w:t>
      </w:r>
      <w:r w:rsidRPr="000A437D">
        <w:rPr>
          <w:rFonts w:ascii="Calibri" w:eastAsia="Calibri" w:hAnsi="Calibri" w:hint="cs"/>
          <w:sz w:val="24"/>
          <w:rtl/>
          <w:lang w:eastAsia="en-US"/>
        </w:rPr>
        <w:t>מרמה</w:t>
      </w:r>
      <w:r w:rsidRPr="000A437D">
        <w:rPr>
          <w:rFonts w:ascii="Calibri" w:eastAsia="Calibri" w:hAnsi="Calibri"/>
          <w:sz w:val="24"/>
          <w:rtl/>
          <w:lang w:eastAsia="en-US"/>
        </w:rPr>
        <w:t xml:space="preserve"> </w:t>
      </w:r>
      <w:r w:rsidRPr="000A437D">
        <w:rPr>
          <w:rFonts w:ascii="Calibri" w:eastAsia="Calibri" w:hAnsi="Calibri" w:hint="cs"/>
          <w:sz w:val="24"/>
          <w:rtl/>
          <w:lang w:eastAsia="en-US"/>
        </w:rPr>
        <w:t>ואי</w:t>
      </w:r>
      <w:r w:rsidRPr="000A437D">
        <w:rPr>
          <w:rFonts w:ascii="Calibri" w:eastAsia="Calibri" w:hAnsi="Calibri"/>
          <w:sz w:val="24"/>
          <w:rtl/>
          <w:lang w:eastAsia="en-US"/>
        </w:rPr>
        <w:t xml:space="preserve"> </w:t>
      </w:r>
      <w:r w:rsidRPr="000A437D">
        <w:rPr>
          <w:rFonts w:ascii="Calibri" w:eastAsia="Calibri" w:hAnsi="Calibri" w:hint="cs"/>
          <w:sz w:val="24"/>
          <w:rtl/>
          <w:lang w:eastAsia="en-US"/>
        </w:rPr>
        <w:t>יושר</w:t>
      </w:r>
      <w:r w:rsidRPr="000A437D">
        <w:rPr>
          <w:rFonts w:ascii="Calibri" w:eastAsia="Calibri" w:hAnsi="Calibri"/>
          <w:sz w:val="24"/>
          <w:rtl/>
          <w:lang w:eastAsia="en-US"/>
        </w:rPr>
        <w:t xml:space="preserve"> </w:t>
      </w:r>
      <w:r w:rsidRPr="000A437D">
        <w:rPr>
          <w:rFonts w:ascii="Calibri" w:eastAsia="Calibri" w:hAnsi="Calibri" w:hint="cs"/>
          <w:sz w:val="24"/>
          <w:rtl/>
          <w:lang w:eastAsia="en-US"/>
        </w:rPr>
        <w:t>של</w:t>
      </w:r>
      <w:r w:rsidRPr="000A437D">
        <w:rPr>
          <w:rFonts w:ascii="Calibri" w:eastAsia="Calibri" w:hAnsi="Calibri"/>
          <w:sz w:val="24"/>
          <w:rtl/>
          <w:lang w:eastAsia="en-US"/>
        </w:rPr>
        <w:t xml:space="preserve"> </w:t>
      </w:r>
      <w:r w:rsidRPr="000A437D">
        <w:rPr>
          <w:rFonts w:ascii="Calibri" w:eastAsia="Calibri" w:hAnsi="Calibri" w:hint="cs"/>
          <w:sz w:val="24"/>
          <w:rtl/>
          <w:lang w:eastAsia="en-US"/>
        </w:rPr>
        <w:t>עובדים</w:t>
      </w:r>
      <w:r w:rsidRPr="000A437D">
        <w:rPr>
          <w:rFonts w:ascii="Calibri" w:eastAsia="Calibri" w:hAnsi="Calibri"/>
          <w:sz w:val="24"/>
          <w:rtl/>
          <w:lang w:eastAsia="en-US"/>
        </w:rPr>
        <w:t>;</w:t>
      </w:r>
      <w:r w:rsidRPr="000A437D">
        <w:rPr>
          <w:rFonts w:ascii="Calibri" w:eastAsia="Calibri" w:hAnsi="Calibri"/>
          <w:sz w:val="24"/>
          <w:rtl/>
          <w:lang w:eastAsia="en-US"/>
        </w:rPr>
        <w:tab/>
      </w:r>
      <w:r w:rsidRPr="000A437D">
        <w:rPr>
          <w:rFonts w:ascii="Calibri" w:eastAsia="Calibri" w:hAnsi="Calibri"/>
          <w:sz w:val="24"/>
          <w:rtl/>
          <w:lang w:eastAsia="en-US"/>
        </w:rPr>
        <w:br/>
        <w:t xml:space="preserve">- </w:t>
      </w:r>
      <w:r w:rsidRPr="000A437D">
        <w:rPr>
          <w:rFonts w:ascii="Calibri" w:eastAsia="Calibri" w:hAnsi="Calibri" w:hint="cs"/>
          <w:sz w:val="24"/>
          <w:rtl/>
          <w:lang w:eastAsia="en-US"/>
        </w:rPr>
        <w:t>אובדן</w:t>
      </w:r>
      <w:r w:rsidRPr="000A437D">
        <w:rPr>
          <w:rFonts w:ascii="Calibri" w:eastAsia="Calibri" w:hAnsi="Calibri"/>
          <w:sz w:val="24"/>
          <w:rtl/>
          <w:lang w:eastAsia="en-US"/>
        </w:rPr>
        <w:t xml:space="preserve"> </w:t>
      </w:r>
      <w:r w:rsidRPr="000A437D">
        <w:rPr>
          <w:rFonts w:ascii="Calibri" w:eastAsia="Calibri" w:hAnsi="Calibri" w:hint="cs"/>
          <w:sz w:val="24"/>
          <w:rtl/>
          <w:lang w:eastAsia="en-US"/>
        </w:rPr>
        <w:t>מסמכים</w:t>
      </w:r>
      <w:r w:rsidRPr="000A437D">
        <w:rPr>
          <w:rFonts w:ascii="Calibri" w:eastAsia="Calibri" w:hAnsi="Calibri"/>
          <w:sz w:val="24"/>
          <w:rtl/>
          <w:lang w:eastAsia="en-US"/>
        </w:rPr>
        <w:t xml:space="preserve">, </w:t>
      </w:r>
      <w:r w:rsidRPr="000A437D">
        <w:rPr>
          <w:rFonts w:ascii="Calibri" w:eastAsia="Calibri" w:hAnsi="Calibri" w:hint="cs"/>
          <w:sz w:val="24"/>
          <w:rtl/>
          <w:lang w:eastAsia="en-US"/>
        </w:rPr>
        <w:t>לרבות</w:t>
      </w:r>
      <w:r w:rsidRPr="000A437D">
        <w:rPr>
          <w:rFonts w:ascii="Calibri" w:eastAsia="Calibri" w:hAnsi="Calibri"/>
          <w:sz w:val="24"/>
          <w:rtl/>
          <w:lang w:eastAsia="en-US"/>
        </w:rPr>
        <w:t xml:space="preserve"> </w:t>
      </w:r>
      <w:r w:rsidRPr="000A437D">
        <w:rPr>
          <w:rFonts w:ascii="Calibri" w:eastAsia="Calibri" w:hAnsi="Calibri" w:hint="cs"/>
          <w:sz w:val="24"/>
          <w:rtl/>
          <w:lang w:eastAsia="en-US"/>
        </w:rPr>
        <w:t>אובדן</w:t>
      </w:r>
      <w:r w:rsidRPr="000A437D">
        <w:rPr>
          <w:rFonts w:ascii="Calibri" w:eastAsia="Calibri" w:hAnsi="Calibri"/>
          <w:sz w:val="24"/>
          <w:rtl/>
          <w:lang w:eastAsia="en-US"/>
        </w:rPr>
        <w:t xml:space="preserve"> </w:t>
      </w:r>
      <w:r w:rsidRPr="000A437D">
        <w:rPr>
          <w:rFonts w:ascii="Calibri" w:eastAsia="Calibri" w:hAnsi="Calibri" w:hint="cs"/>
          <w:sz w:val="24"/>
          <w:rtl/>
          <w:lang w:eastAsia="en-US"/>
        </w:rPr>
        <w:t>השימוש</w:t>
      </w:r>
      <w:r w:rsidRPr="000A437D">
        <w:rPr>
          <w:rFonts w:ascii="Calibri" w:eastAsia="Calibri" w:hAnsi="Calibri"/>
          <w:sz w:val="24"/>
          <w:rtl/>
          <w:lang w:eastAsia="en-US"/>
        </w:rPr>
        <w:t xml:space="preserve"> </w:t>
      </w:r>
      <w:r w:rsidRPr="000A437D">
        <w:rPr>
          <w:rFonts w:ascii="Calibri" w:eastAsia="Calibri" w:hAnsi="Calibri" w:hint="cs"/>
          <w:sz w:val="24"/>
          <w:rtl/>
          <w:lang w:eastAsia="en-US"/>
        </w:rPr>
        <w:t>ו</w:t>
      </w:r>
      <w:r w:rsidRPr="000A437D">
        <w:rPr>
          <w:rFonts w:ascii="Calibri" w:eastAsia="Calibri" w:hAnsi="Calibri"/>
          <w:sz w:val="24"/>
          <w:rtl/>
          <w:lang w:eastAsia="en-US"/>
        </w:rPr>
        <w:t>/</w:t>
      </w:r>
      <w:r w:rsidRPr="000A437D">
        <w:rPr>
          <w:rFonts w:ascii="Calibri" w:eastAsia="Calibri" w:hAnsi="Calibri" w:hint="cs"/>
          <w:sz w:val="24"/>
          <w:rtl/>
          <w:lang w:eastAsia="en-US"/>
        </w:rPr>
        <w:t>או</w:t>
      </w:r>
      <w:r w:rsidRPr="000A437D">
        <w:rPr>
          <w:rFonts w:ascii="Calibri" w:eastAsia="Calibri" w:hAnsi="Calibri"/>
          <w:sz w:val="24"/>
          <w:rtl/>
          <w:lang w:eastAsia="en-US"/>
        </w:rPr>
        <w:t xml:space="preserve"> </w:t>
      </w:r>
      <w:r w:rsidRPr="000A437D">
        <w:rPr>
          <w:rFonts w:ascii="Calibri" w:eastAsia="Calibri" w:hAnsi="Calibri" w:hint="cs"/>
          <w:sz w:val="24"/>
          <w:rtl/>
          <w:lang w:eastAsia="en-US"/>
        </w:rPr>
        <w:t>העיכוב</w:t>
      </w:r>
      <w:r w:rsidRPr="000A437D">
        <w:rPr>
          <w:rFonts w:ascii="Calibri" w:eastAsia="Calibri" w:hAnsi="Calibri"/>
          <w:sz w:val="24"/>
          <w:rtl/>
          <w:lang w:eastAsia="en-US"/>
        </w:rPr>
        <w:t xml:space="preserve"> </w:t>
      </w:r>
      <w:r w:rsidRPr="000A437D">
        <w:rPr>
          <w:rFonts w:ascii="Calibri" w:eastAsia="Calibri" w:hAnsi="Calibri" w:hint="cs"/>
          <w:sz w:val="24"/>
          <w:rtl/>
          <w:lang w:eastAsia="en-US"/>
        </w:rPr>
        <w:t>עקב</w:t>
      </w:r>
      <w:r w:rsidRPr="000A437D">
        <w:rPr>
          <w:rFonts w:ascii="Calibri" w:eastAsia="Calibri" w:hAnsi="Calibri"/>
          <w:sz w:val="24"/>
          <w:rtl/>
          <w:lang w:eastAsia="en-US"/>
        </w:rPr>
        <w:t xml:space="preserve"> </w:t>
      </w:r>
      <w:r w:rsidRPr="000A437D">
        <w:rPr>
          <w:rFonts w:ascii="Calibri" w:eastAsia="Calibri" w:hAnsi="Calibri" w:hint="cs"/>
          <w:sz w:val="24"/>
          <w:rtl/>
          <w:lang w:eastAsia="en-US"/>
        </w:rPr>
        <w:t>מקרה</w:t>
      </w:r>
      <w:r w:rsidRPr="000A437D">
        <w:rPr>
          <w:rFonts w:ascii="Calibri" w:eastAsia="Calibri" w:hAnsi="Calibri"/>
          <w:sz w:val="24"/>
          <w:rtl/>
          <w:lang w:eastAsia="en-US"/>
        </w:rPr>
        <w:t xml:space="preserve"> </w:t>
      </w:r>
      <w:r w:rsidRPr="000A437D">
        <w:rPr>
          <w:rFonts w:ascii="Calibri" w:eastAsia="Calibri" w:hAnsi="Calibri" w:hint="cs"/>
          <w:sz w:val="24"/>
          <w:rtl/>
          <w:lang w:eastAsia="en-US"/>
        </w:rPr>
        <w:t>ביטוח</w:t>
      </w:r>
      <w:r w:rsidRPr="000A437D">
        <w:rPr>
          <w:rFonts w:ascii="Calibri" w:eastAsia="Calibri" w:hAnsi="Calibri"/>
          <w:sz w:val="24"/>
          <w:rtl/>
          <w:lang w:eastAsia="en-US"/>
        </w:rPr>
        <w:t>;</w:t>
      </w:r>
      <w:r w:rsidRPr="000A437D">
        <w:rPr>
          <w:rFonts w:ascii="Calibri" w:eastAsia="Calibri" w:hAnsi="Calibri"/>
          <w:sz w:val="24"/>
          <w:rtl/>
          <w:lang w:eastAsia="en-US"/>
        </w:rPr>
        <w:br/>
        <w:t xml:space="preserve"> - </w:t>
      </w:r>
      <w:r w:rsidRPr="000A437D">
        <w:rPr>
          <w:rFonts w:ascii="Calibri" w:eastAsia="Calibri" w:hAnsi="Calibri" w:hint="cs"/>
          <w:sz w:val="24"/>
          <w:rtl/>
          <w:lang w:eastAsia="en-US"/>
        </w:rPr>
        <w:t>אחריות</w:t>
      </w:r>
      <w:r w:rsidRPr="000A437D">
        <w:rPr>
          <w:rFonts w:ascii="Calibri" w:eastAsia="Calibri" w:hAnsi="Calibri"/>
          <w:sz w:val="24"/>
          <w:rtl/>
          <w:lang w:eastAsia="en-US"/>
        </w:rPr>
        <w:t xml:space="preserve"> </w:t>
      </w:r>
      <w:r w:rsidRPr="000A437D">
        <w:rPr>
          <w:rFonts w:ascii="Calibri" w:eastAsia="Calibri" w:hAnsi="Calibri" w:hint="cs"/>
          <w:sz w:val="24"/>
          <w:rtl/>
          <w:lang w:eastAsia="en-US"/>
        </w:rPr>
        <w:t>צולבת</w:t>
      </w:r>
      <w:r w:rsidRPr="000A437D">
        <w:rPr>
          <w:rFonts w:ascii="Calibri" w:eastAsia="Calibri" w:hAnsi="Calibri"/>
          <w:sz w:val="24"/>
          <w:rtl/>
          <w:lang w:eastAsia="en-US"/>
        </w:rPr>
        <w:t xml:space="preserve">, </w:t>
      </w:r>
      <w:r w:rsidRPr="000A437D">
        <w:rPr>
          <w:rFonts w:ascii="Calibri" w:eastAsia="Calibri" w:hAnsi="Calibri" w:hint="cs"/>
          <w:sz w:val="24"/>
          <w:rtl/>
          <w:lang w:eastAsia="en-US"/>
        </w:rPr>
        <w:t>אולם</w:t>
      </w:r>
      <w:r w:rsidRPr="000A437D">
        <w:rPr>
          <w:rFonts w:ascii="Calibri" w:eastAsia="Calibri" w:hAnsi="Calibri"/>
          <w:sz w:val="24"/>
          <w:rtl/>
          <w:lang w:eastAsia="en-US"/>
        </w:rPr>
        <w:t xml:space="preserve"> </w:t>
      </w:r>
      <w:r w:rsidRPr="000A437D">
        <w:rPr>
          <w:rFonts w:ascii="Calibri" w:eastAsia="Calibri" w:hAnsi="Calibri" w:hint="cs"/>
          <w:sz w:val="24"/>
          <w:rtl/>
          <w:lang w:eastAsia="en-US"/>
        </w:rPr>
        <w:t>הכיסוי</w:t>
      </w:r>
      <w:r w:rsidRPr="000A437D">
        <w:rPr>
          <w:rFonts w:ascii="Calibri" w:eastAsia="Calibri" w:hAnsi="Calibri"/>
          <w:sz w:val="24"/>
          <w:rtl/>
          <w:lang w:eastAsia="en-US"/>
        </w:rPr>
        <w:t xml:space="preserve"> </w:t>
      </w:r>
      <w:r w:rsidRPr="000A437D">
        <w:rPr>
          <w:rFonts w:ascii="Calibri" w:eastAsia="Calibri" w:hAnsi="Calibri" w:hint="cs"/>
          <w:sz w:val="24"/>
          <w:rtl/>
          <w:lang w:eastAsia="en-US"/>
        </w:rPr>
        <w:t>לא</w:t>
      </w:r>
      <w:r w:rsidRPr="000A437D">
        <w:rPr>
          <w:rFonts w:ascii="Calibri" w:eastAsia="Calibri" w:hAnsi="Calibri"/>
          <w:sz w:val="24"/>
          <w:rtl/>
          <w:lang w:eastAsia="en-US"/>
        </w:rPr>
        <w:t xml:space="preserve"> </w:t>
      </w:r>
      <w:r w:rsidRPr="000A437D">
        <w:rPr>
          <w:rFonts w:ascii="Calibri" w:eastAsia="Calibri" w:hAnsi="Calibri" w:hint="cs"/>
          <w:sz w:val="24"/>
          <w:rtl/>
          <w:lang w:eastAsia="en-US"/>
        </w:rPr>
        <w:t>חל</w:t>
      </w:r>
      <w:r w:rsidRPr="000A437D">
        <w:rPr>
          <w:rFonts w:ascii="Calibri" w:eastAsia="Calibri" w:hAnsi="Calibri"/>
          <w:sz w:val="24"/>
          <w:rtl/>
          <w:lang w:eastAsia="en-US"/>
        </w:rPr>
        <w:t xml:space="preserve"> </w:t>
      </w:r>
      <w:r w:rsidRPr="000A437D">
        <w:rPr>
          <w:rFonts w:ascii="Calibri" w:eastAsia="Calibri" w:hAnsi="Calibri" w:hint="cs"/>
          <w:sz w:val="24"/>
          <w:rtl/>
          <w:lang w:eastAsia="en-US"/>
        </w:rPr>
        <w:t>על</w:t>
      </w:r>
      <w:r w:rsidRPr="000A437D">
        <w:rPr>
          <w:rFonts w:ascii="Calibri" w:eastAsia="Calibri" w:hAnsi="Calibri"/>
          <w:sz w:val="24"/>
          <w:rtl/>
          <w:lang w:eastAsia="en-US"/>
        </w:rPr>
        <w:t xml:space="preserve"> </w:t>
      </w:r>
      <w:r w:rsidRPr="000A437D">
        <w:rPr>
          <w:rFonts w:ascii="Calibri" w:eastAsia="Calibri" w:hAnsi="Calibri" w:hint="cs"/>
          <w:sz w:val="24"/>
          <w:rtl/>
          <w:lang w:eastAsia="en-US"/>
        </w:rPr>
        <w:t>תביעות</w:t>
      </w:r>
      <w:r w:rsidRPr="000A437D">
        <w:rPr>
          <w:rFonts w:ascii="Calibri" w:eastAsia="Calibri" w:hAnsi="Calibri"/>
          <w:sz w:val="24"/>
          <w:rtl/>
          <w:lang w:eastAsia="en-US"/>
        </w:rPr>
        <w:t xml:space="preserve"> </w:t>
      </w:r>
      <w:r w:rsidRPr="000A437D">
        <w:rPr>
          <w:rFonts w:ascii="Calibri" w:eastAsia="Calibri" w:hAnsi="Calibri" w:hint="cs"/>
          <w:sz w:val="24"/>
          <w:rtl/>
          <w:lang w:eastAsia="en-US"/>
        </w:rPr>
        <w:t>הספק</w:t>
      </w:r>
      <w:r w:rsidRPr="000A437D">
        <w:rPr>
          <w:rFonts w:ascii="Calibri" w:eastAsia="Calibri" w:hAnsi="Calibri"/>
          <w:sz w:val="24"/>
          <w:rtl/>
          <w:lang w:eastAsia="en-US"/>
        </w:rPr>
        <w:t xml:space="preserve"> </w:t>
      </w:r>
      <w:r w:rsidRPr="000A437D">
        <w:rPr>
          <w:rFonts w:ascii="Calibri" w:eastAsia="Calibri" w:hAnsi="Calibri" w:hint="cs"/>
          <w:sz w:val="24"/>
          <w:rtl/>
          <w:lang w:eastAsia="en-US"/>
        </w:rPr>
        <w:t>כנגד</w:t>
      </w:r>
      <w:r w:rsidRPr="000A437D">
        <w:rPr>
          <w:rFonts w:ascii="Calibri" w:eastAsia="Calibri" w:hAnsi="Calibri"/>
          <w:sz w:val="24"/>
          <w:rtl/>
          <w:lang w:eastAsia="en-US"/>
        </w:rPr>
        <w:t xml:space="preserve"> </w:t>
      </w:r>
      <w:r w:rsidRPr="000A437D">
        <w:rPr>
          <w:rFonts w:ascii="Calibri" w:eastAsia="Calibri" w:hAnsi="Calibri" w:hint="cs"/>
          <w:sz w:val="24"/>
          <w:rtl/>
          <w:lang w:eastAsia="en-US"/>
        </w:rPr>
        <w:t>מדינת</w:t>
      </w:r>
      <w:r w:rsidRPr="000A437D">
        <w:rPr>
          <w:rFonts w:ascii="Calibri" w:eastAsia="Calibri" w:hAnsi="Calibri"/>
          <w:sz w:val="24"/>
          <w:rtl/>
          <w:lang w:eastAsia="en-US"/>
        </w:rPr>
        <w:t xml:space="preserve"> </w:t>
      </w:r>
      <w:r w:rsidRPr="000A437D">
        <w:rPr>
          <w:rFonts w:ascii="Calibri" w:eastAsia="Calibri" w:hAnsi="Calibri" w:hint="cs"/>
          <w:sz w:val="24"/>
          <w:rtl/>
          <w:lang w:eastAsia="en-US"/>
        </w:rPr>
        <w:t>ישראל</w:t>
      </w:r>
      <w:r w:rsidRPr="000A437D">
        <w:rPr>
          <w:rFonts w:ascii="Calibri" w:eastAsia="Calibri" w:hAnsi="Calibri"/>
          <w:sz w:val="24"/>
          <w:rtl/>
          <w:lang w:eastAsia="en-US"/>
        </w:rPr>
        <w:t xml:space="preserve"> – </w:t>
      </w:r>
      <w:r w:rsidRPr="000A437D">
        <w:rPr>
          <w:rFonts w:ascii="Calibri" w:eastAsia="Calibri" w:hAnsi="Calibri" w:hint="cs"/>
          <w:sz w:val="24"/>
          <w:rtl/>
          <w:lang w:eastAsia="en-US"/>
        </w:rPr>
        <w:t xml:space="preserve">רשות </w:t>
      </w:r>
      <w:r w:rsidRPr="000A437D">
        <w:rPr>
          <w:rFonts w:ascii="Calibri" w:eastAsia="Calibri" w:hAnsi="Calibri"/>
          <w:sz w:val="24"/>
          <w:rtl/>
          <w:lang w:eastAsia="en-US"/>
        </w:rPr>
        <w:br/>
      </w:r>
      <w:r w:rsidRPr="000A437D">
        <w:rPr>
          <w:rFonts w:ascii="Calibri" w:eastAsia="Calibri" w:hAnsi="Calibri" w:hint="cs"/>
          <w:sz w:val="24"/>
          <w:rtl/>
          <w:lang w:eastAsia="en-US"/>
        </w:rPr>
        <w:t xml:space="preserve">      המיסים בישראל;</w:t>
      </w:r>
      <w:r w:rsidRPr="000A437D">
        <w:rPr>
          <w:rFonts w:ascii="Calibri" w:eastAsia="Calibri" w:hAnsi="Calibri"/>
          <w:sz w:val="24"/>
          <w:rtl/>
          <w:lang w:eastAsia="en-US"/>
        </w:rPr>
        <w:tab/>
      </w:r>
      <w:r w:rsidRPr="000A437D">
        <w:rPr>
          <w:rFonts w:ascii="Calibri" w:eastAsia="Calibri" w:hAnsi="Calibri"/>
          <w:sz w:val="24"/>
          <w:rtl/>
          <w:lang w:eastAsia="en-US"/>
        </w:rPr>
        <w:br/>
        <w:t xml:space="preserve">- </w:t>
      </w:r>
      <w:r w:rsidRPr="000A437D">
        <w:rPr>
          <w:rFonts w:ascii="Calibri" w:eastAsia="Calibri" w:hAnsi="Calibri" w:hint="cs"/>
          <w:sz w:val="24"/>
          <w:rtl/>
          <w:lang w:eastAsia="en-US"/>
        </w:rPr>
        <w:t>הארכת</w:t>
      </w:r>
      <w:r w:rsidRPr="000A437D">
        <w:rPr>
          <w:rFonts w:ascii="Calibri" w:eastAsia="Calibri" w:hAnsi="Calibri"/>
          <w:sz w:val="24"/>
          <w:rtl/>
          <w:lang w:eastAsia="en-US"/>
        </w:rPr>
        <w:t xml:space="preserve"> </w:t>
      </w:r>
      <w:r w:rsidRPr="000A437D">
        <w:rPr>
          <w:rFonts w:ascii="Calibri" w:eastAsia="Calibri" w:hAnsi="Calibri" w:hint="cs"/>
          <w:sz w:val="24"/>
          <w:rtl/>
          <w:lang w:eastAsia="en-US"/>
        </w:rPr>
        <w:t>תקופת</w:t>
      </w:r>
      <w:r w:rsidRPr="000A437D">
        <w:rPr>
          <w:rFonts w:ascii="Calibri" w:eastAsia="Calibri" w:hAnsi="Calibri"/>
          <w:sz w:val="24"/>
          <w:rtl/>
          <w:lang w:eastAsia="en-US"/>
        </w:rPr>
        <w:t xml:space="preserve"> </w:t>
      </w:r>
      <w:r w:rsidRPr="000A437D">
        <w:rPr>
          <w:rFonts w:ascii="Calibri" w:eastAsia="Calibri" w:hAnsi="Calibri" w:hint="cs"/>
          <w:sz w:val="24"/>
          <w:rtl/>
          <w:lang w:eastAsia="en-US"/>
        </w:rPr>
        <w:t>הגילוי</w:t>
      </w:r>
      <w:r w:rsidRPr="000A437D">
        <w:rPr>
          <w:rFonts w:ascii="Calibri" w:eastAsia="Calibri" w:hAnsi="Calibri"/>
          <w:sz w:val="24"/>
          <w:rtl/>
          <w:lang w:eastAsia="en-US"/>
        </w:rPr>
        <w:t xml:space="preserve"> </w:t>
      </w:r>
      <w:r w:rsidRPr="000A437D">
        <w:rPr>
          <w:rFonts w:ascii="Calibri" w:eastAsia="Calibri" w:hAnsi="Calibri" w:hint="cs"/>
          <w:sz w:val="24"/>
          <w:rtl/>
          <w:lang w:eastAsia="en-US"/>
        </w:rPr>
        <w:t>ל</w:t>
      </w:r>
      <w:r w:rsidRPr="000A437D">
        <w:rPr>
          <w:rFonts w:ascii="Calibri" w:eastAsia="Calibri" w:hAnsi="Calibri"/>
          <w:sz w:val="24"/>
          <w:rtl/>
          <w:lang w:eastAsia="en-US"/>
        </w:rPr>
        <w:t xml:space="preserve"> 6 </w:t>
      </w:r>
      <w:r w:rsidRPr="000A437D">
        <w:rPr>
          <w:rFonts w:ascii="Calibri" w:eastAsia="Calibri" w:hAnsi="Calibri" w:hint="cs"/>
          <w:sz w:val="24"/>
          <w:rtl/>
          <w:lang w:eastAsia="en-US"/>
        </w:rPr>
        <w:t>חודשים</w:t>
      </w:r>
      <w:r w:rsidRPr="000A437D">
        <w:rPr>
          <w:rFonts w:ascii="Calibri" w:eastAsia="Calibri" w:hAnsi="Calibri"/>
          <w:sz w:val="24"/>
          <w:rtl/>
          <w:lang w:eastAsia="en-US"/>
        </w:rPr>
        <w:t xml:space="preserve"> </w:t>
      </w:r>
      <w:r w:rsidRPr="000A437D">
        <w:rPr>
          <w:rFonts w:ascii="Calibri" w:eastAsia="Calibri" w:hAnsi="Calibri" w:hint="cs"/>
          <w:sz w:val="24"/>
          <w:rtl/>
          <w:lang w:eastAsia="en-US"/>
        </w:rPr>
        <w:t>לפחות</w:t>
      </w:r>
      <w:r w:rsidRPr="000A437D">
        <w:rPr>
          <w:rFonts w:ascii="Calibri" w:eastAsia="Calibri" w:hAnsi="Calibri"/>
          <w:sz w:val="24"/>
          <w:rtl/>
          <w:lang w:eastAsia="en-US"/>
        </w:rPr>
        <w:t>.</w:t>
      </w:r>
    </w:p>
    <w:p w14:paraId="2635F876" w14:textId="77777777" w:rsidR="000A437D" w:rsidRPr="000A437D" w:rsidRDefault="000A437D" w:rsidP="000A437D">
      <w:pPr>
        <w:numPr>
          <w:ilvl w:val="0"/>
          <w:numId w:val="44"/>
        </w:numPr>
        <w:spacing w:before="100" w:beforeAutospacing="1" w:after="100" w:afterAutospacing="1" w:line="360" w:lineRule="auto"/>
        <w:ind w:left="356"/>
        <w:jc w:val="both"/>
        <w:rPr>
          <w:sz w:val="24"/>
          <w:rtl/>
          <w:lang w:eastAsia="en-US"/>
        </w:rPr>
      </w:pPr>
      <w:r w:rsidRPr="000A437D">
        <w:rPr>
          <w:sz w:val="24"/>
          <w:rtl/>
          <w:lang w:eastAsia="en-US"/>
        </w:rPr>
        <w:t xml:space="preserve">הביטוח </w:t>
      </w:r>
      <w:r w:rsidRPr="000A437D">
        <w:rPr>
          <w:rFonts w:hint="cs"/>
          <w:sz w:val="24"/>
          <w:rtl/>
          <w:lang w:eastAsia="en-US"/>
        </w:rPr>
        <w:t>מורחב לשפות את מדינת</w:t>
      </w:r>
      <w:r w:rsidRPr="000A437D">
        <w:rPr>
          <w:sz w:val="24"/>
          <w:rtl/>
          <w:lang w:eastAsia="en-US"/>
        </w:rPr>
        <w:t xml:space="preserve"> </w:t>
      </w:r>
      <w:r w:rsidRPr="000A437D">
        <w:rPr>
          <w:rFonts w:hint="cs"/>
          <w:sz w:val="24"/>
          <w:rtl/>
          <w:lang w:eastAsia="en-US"/>
        </w:rPr>
        <w:t>ישראל</w:t>
      </w:r>
      <w:r w:rsidRPr="000A437D">
        <w:rPr>
          <w:sz w:val="24"/>
          <w:rtl/>
          <w:lang w:eastAsia="en-US"/>
        </w:rPr>
        <w:t xml:space="preserve"> – </w:t>
      </w:r>
      <w:r w:rsidRPr="000A437D">
        <w:rPr>
          <w:rFonts w:hint="cs"/>
          <w:sz w:val="24"/>
          <w:rtl/>
          <w:lang w:eastAsia="en-US"/>
        </w:rPr>
        <w:t xml:space="preserve">רשות המסים בישראל ככל </w:t>
      </w:r>
      <w:r w:rsidRPr="000A437D">
        <w:rPr>
          <w:rFonts w:ascii="Calibri" w:eastAsia="Calibri" w:hAnsi="Calibri" w:hint="cs"/>
          <w:sz w:val="24"/>
          <w:rtl/>
          <w:lang w:eastAsia="en-US"/>
        </w:rPr>
        <w:t>שייחשבו</w:t>
      </w:r>
      <w:r w:rsidRPr="000A437D">
        <w:rPr>
          <w:rFonts w:hint="cs"/>
          <w:sz w:val="24"/>
          <w:rtl/>
          <w:lang w:eastAsia="en-US"/>
        </w:rPr>
        <w:t xml:space="preserve"> אחראים למעשי ו/או מחדלי הספק</w:t>
      </w:r>
      <w:r w:rsidRPr="000A437D">
        <w:rPr>
          <w:sz w:val="24"/>
          <w:rtl/>
          <w:lang w:eastAsia="en-US"/>
        </w:rPr>
        <w:t xml:space="preserve"> </w:t>
      </w:r>
      <w:r w:rsidRPr="000A437D">
        <w:rPr>
          <w:rFonts w:hint="cs"/>
          <w:sz w:val="24"/>
          <w:rtl/>
          <w:lang w:eastAsia="en-US"/>
        </w:rPr>
        <w:t xml:space="preserve">וכל הפועלים מטעמו.           </w:t>
      </w:r>
    </w:p>
    <w:p w14:paraId="7F899F5B" w14:textId="77777777" w:rsidR="000A437D" w:rsidRPr="000A437D" w:rsidRDefault="000A437D" w:rsidP="000A437D">
      <w:pPr>
        <w:spacing w:before="100" w:beforeAutospacing="1" w:after="100" w:afterAutospacing="1" w:line="360" w:lineRule="auto"/>
        <w:rPr>
          <w:sz w:val="24"/>
          <w:rtl/>
          <w:lang w:eastAsia="en-US"/>
        </w:rPr>
      </w:pPr>
      <w:r w:rsidRPr="000A437D">
        <w:rPr>
          <w:b/>
          <w:bCs/>
          <w:sz w:val="28"/>
          <w:szCs w:val="28"/>
          <w:u w:val="single"/>
          <w:rtl/>
          <w:lang w:eastAsia="en-US"/>
        </w:rPr>
        <w:t>כללי</w:t>
      </w:r>
    </w:p>
    <w:p w14:paraId="5DB353C1" w14:textId="77777777" w:rsidR="000A437D" w:rsidRPr="000A437D" w:rsidRDefault="000A437D" w:rsidP="000A437D">
      <w:pPr>
        <w:spacing w:before="100" w:beforeAutospacing="1" w:after="100" w:afterAutospacing="1" w:line="360" w:lineRule="auto"/>
        <w:ind w:left="3"/>
        <w:jc w:val="both"/>
        <w:rPr>
          <w:sz w:val="24"/>
          <w:rtl/>
          <w:lang w:eastAsia="en-US"/>
        </w:rPr>
      </w:pPr>
      <w:r w:rsidRPr="000A437D">
        <w:rPr>
          <w:sz w:val="24"/>
          <w:rtl/>
          <w:lang w:eastAsia="en-US"/>
        </w:rPr>
        <w:t>בפוליסות הביטוח נכללו התנאים הבאים:</w:t>
      </w:r>
    </w:p>
    <w:p w14:paraId="43A0E9F5" w14:textId="77777777" w:rsidR="000A437D" w:rsidRPr="000A437D" w:rsidRDefault="000A437D" w:rsidP="000A437D">
      <w:pPr>
        <w:numPr>
          <w:ilvl w:val="0"/>
          <w:numId w:val="43"/>
        </w:numPr>
        <w:spacing w:before="100" w:beforeAutospacing="1" w:after="100" w:afterAutospacing="1" w:line="360" w:lineRule="auto"/>
        <w:ind w:left="356"/>
        <w:jc w:val="both"/>
        <w:rPr>
          <w:sz w:val="24"/>
          <w:lang w:eastAsia="en-US"/>
        </w:rPr>
      </w:pPr>
      <w:r w:rsidRPr="000A437D">
        <w:rPr>
          <w:sz w:val="24"/>
          <w:rtl/>
          <w:lang w:eastAsia="en-US"/>
        </w:rPr>
        <w:t xml:space="preserve">לשם המבוטח </w:t>
      </w:r>
      <w:r w:rsidRPr="000A437D">
        <w:rPr>
          <w:rFonts w:hint="cs"/>
          <w:sz w:val="24"/>
          <w:rtl/>
          <w:lang w:eastAsia="en-US"/>
        </w:rPr>
        <w:t>ה</w:t>
      </w:r>
      <w:r w:rsidRPr="000A437D">
        <w:rPr>
          <w:sz w:val="24"/>
          <w:rtl/>
          <w:lang w:eastAsia="en-US"/>
        </w:rPr>
        <w:t xml:space="preserve">תווספו כמבוטחים נוספים: </w:t>
      </w:r>
      <w:r w:rsidRPr="000A437D">
        <w:rPr>
          <w:b/>
          <w:bCs/>
          <w:sz w:val="24"/>
          <w:rtl/>
          <w:lang w:eastAsia="en-US"/>
        </w:rPr>
        <w:t xml:space="preserve">מדינת ישראל – רשות המסים בישראל </w:t>
      </w:r>
      <w:r w:rsidRPr="000A437D">
        <w:rPr>
          <w:sz w:val="24"/>
          <w:rtl/>
          <w:lang w:eastAsia="en-US"/>
        </w:rPr>
        <w:t>, בכפוף</w:t>
      </w:r>
      <w:r w:rsidRPr="000A437D">
        <w:rPr>
          <w:rFonts w:hint="cs"/>
          <w:sz w:val="24"/>
          <w:rtl/>
          <w:lang w:eastAsia="en-US"/>
        </w:rPr>
        <w:t xml:space="preserve"> להרחבי </w:t>
      </w:r>
      <w:r w:rsidRPr="000A437D">
        <w:rPr>
          <w:sz w:val="24"/>
          <w:rtl/>
          <w:lang w:eastAsia="en-US"/>
        </w:rPr>
        <w:t xml:space="preserve">השיפוי לעיל.  </w:t>
      </w:r>
    </w:p>
    <w:p w14:paraId="0F3C237D" w14:textId="77777777" w:rsidR="000A437D" w:rsidRPr="000A437D" w:rsidRDefault="000A437D" w:rsidP="000A437D">
      <w:pPr>
        <w:numPr>
          <w:ilvl w:val="0"/>
          <w:numId w:val="43"/>
        </w:numPr>
        <w:spacing w:before="100" w:beforeAutospacing="1" w:after="100" w:afterAutospacing="1" w:line="360" w:lineRule="auto"/>
        <w:ind w:left="356"/>
        <w:jc w:val="both"/>
        <w:rPr>
          <w:sz w:val="24"/>
          <w:lang w:eastAsia="en-US"/>
        </w:rPr>
      </w:pPr>
      <w:r w:rsidRPr="000A437D">
        <w:rPr>
          <w:sz w:val="24"/>
          <w:rtl/>
          <w:lang w:eastAsia="en-US"/>
        </w:rPr>
        <w:t xml:space="preserve">בכל מקרה של צמצום או ביטול הביטוח ע"י אחד הצדדים לא יהיה להם כל תוקף, אלא </w:t>
      </w:r>
      <w:r w:rsidRPr="000A437D">
        <w:rPr>
          <w:rFonts w:hint="cs"/>
          <w:sz w:val="24"/>
          <w:rtl/>
          <w:lang w:eastAsia="en-US"/>
        </w:rPr>
        <w:t xml:space="preserve">אם ניתנה </w:t>
      </w:r>
      <w:r w:rsidRPr="000A437D">
        <w:rPr>
          <w:sz w:val="24"/>
          <w:rtl/>
          <w:lang w:eastAsia="en-US"/>
        </w:rPr>
        <w:t>על ידינו הודעה מוקדמת של 60 יום לפחות במכתב רשום לחשב רשות המסים בישראל .</w:t>
      </w:r>
    </w:p>
    <w:p w14:paraId="112A30D4" w14:textId="77777777" w:rsidR="000A437D" w:rsidRPr="000A437D" w:rsidRDefault="000A437D" w:rsidP="000A437D">
      <w:pPr>
        <w:numPr>
          <w:ilvl w:val="0"/>
          <w:numId w:val="43"/>
        </w:numPr>
        <w:spacing w:before="100" w:beforeAutospacing="1" w:after="100" w:afterAutospacing="1" w:line="360" w:lineRule="auto"/>
        <w:ind w:left="356"/>
        <w:jc w:val="both"/>
        <w:rPr>
          <w:sz w:val="24"/>
          <w:lang w:eastAsia="en-US"/>
        </w:rPr>
      </w:pPr>
      <w:r w:rsidRPr="000A437D">
        <w:rPr>
          <w:sz w:val="24"/>
          <w:rtl/>
          <w:lang w:eastAsia="en-US"/>
        </w:rPr>
        <w:t xml:space="preserve"> אנו מוותרים על כל זכות תחלוף/שיבוב, תביעה, השתתפות או חזרה כלפי מדינת ישראל – </w:t>
      </w:r>
      <w:r w:rsidRPr="000A437D">
        <w:rPr>
          <w:rFonts w:hint="cs"/>
          <w:sz w:val="24"/>
          <w:rtl/>
          <w:lang w:eastAsia="en-US"/>
        </w:rPr>
        <w:t xml:space="preserve">רשות המסים בישראל </w:t>
      </w:r>
      <w:r w:rsidRPr="000A437D">
        <w:rPr>
          <w:sz w:val="24"/>
          <w:rtl/>
          <w:lang w:eastAsia="en-US"/>
        </w:rPr>
        <w:t>ועובדיהם,</w:t>
      </w:r>
      <w:r w:rsidRPr="000A437D">
        <w:rPr>
          <w:rFonts w:hint="cs"/>
          <w:sz w:val="24"/>
          <w:rtl/>
          <w:lang w:eastAsia="en-US"/>
        </w:rPr>
        <w:t xml:space="preserve"> </w:t>
      </w:r>
      <w:r w:rsidRPr="000A437D">
        <w:rPr>
          <w:sz w:val="24"/>
          <w:rtl/>
          <w:lang w:eastAsia="en-US"/>
        </w:rPr>
        <w:t xml:space="preserve">ובלבד </w:t>
      </w:r>
      <w:r w:rsidRPr="000A437D">
        <w:rPr>
          <w:rFonts w:hint="cs"/>
          <w:sz w:val="24"/>
          <w:rtl/>
          <w:lang w:eastAsia="en-US"/>
        </w:rPr>
        <w:t>שהוויתו</w:t>
      </w:r>
      <w:r w:rsidRPr="000A437D">
        <w:rPr>
          <w:rFonts w:hint="eastAsia"/>
          <w:sz w:val="24"/>
          <w:rtl/>
          <w:lang w:eastAsia="en-US"/>
        </w:rPr>
        <w:t>ר</w:t>
      </w:r>
      <w:r w:rsidRPr="000A437D">
        <w:rPr>
          <w:sz w:val="24"/>
          <w:rtl/>
          <w:lang w:eastAsia="en-US"/>
        </w:rPr>
        <w:t xml:space="preserve"> לא יחול לטובת אדם שגרם לנזק מתוך</w:t>
      </w:r>
      <w:r w:rsidRPr="000A437D">
        <w:rPr>
          <w:rFonts w:hint="cs"/>
          <w:sz w:val="24"/>
          <w:rtl/>
          <w:lang w:eastAsia="en-US"/>
        </w:rPr>
        <w:t xml:space="preserve"> </w:t>
      </w:r>
      <w:r w:rsidRPr="000A437D">
        <w:rPr>
          <w:sz w:val="24"/>
          <w:rtl/>
          <w:lang w:eastAsia="en-US"/>
        </w:rPr>
        <w:t>כוונת זדון.</w:t>
      </w:r>
    </w:p>
    <w:p w14:paraId="1A9FF442" w14:textId="77777777" w:rsidR="000A437D" w:rsidRPr="000A437D" w:rsidRDefault="000A437D" w:rsidP="000A437D">
      <w:pPr>
        <w:numPr>
          <w:ilvl w:val="0"/>
          <w:numId w:val="43"/>
        </w:numPr>
        <w:spacing w:before="100" w:beforeAutospacing="1" w:after="100" w:afterAutospacing="1" w:line="360" w:lineRule="auto"/>
        <w:ind w:left="356"/>
        <w:jc w:val="both"/>
        <w:rPr>
          <w:sz w:val="24"/>
          <w:lang w:eastAsia="en-US"/>
        </w:rPr>
      </w:pPr>
      <w:r w:rsidRPr="000A437D">
        <w:rPr>
          <w:rFonts w:hint="cs"/>
          <w:sz w:val="24"/>
          <w:rtl/>
          <w:lang w:eastAsia="en-US"/>
        </w:rPr>
        <w:t>הספק</w:t>
      </w:r>
      <w:r w:rsidRPr="000A437D">
        <w:rPr>
          <w:sz w:val="24"/>
          <w:rtl/>
          <w:lang w:eastAsia="en-US"/>
        </w:rPr>
        <w:t xml:space="preserve"> אחראי בלעדית כלפינו לתשלום דמי הביטוח עבור כל הפוליסות ולמילוי כל החובות המוטלות על המבוטח על פי תנאי הפוליסות.</w:t>
      </w:r>
    </w:p>
    <w:p w14:paraId="056A4725" w14:textId="77777777" w:rsidR="000A437D" w:rsidRPr="000A437D" w:rsidRDefault="000A437D" w:rsidP="000A437D">
      <w:pPr>
        <w:numPr>
          <w:ilvl w:val="0"/>
          <w:numId w:val="43"/>
        </w:numPr>
        <w:spacing w:before="100" w:beforeAutospacing="1" w:after="100" w:afterAutospacing="1" w:line="360" w:lineRule="auto"/>
        <w:ind w:left="356"/>
        <w:jc w:val="both"/>
        <w:rPr>
          <w:sz w:val="24"/>
          <w:lang w:eastAsia="en-US"/>
        </w:rPr>
      </w:pPr>
      <w:r w:rsidRPr="000A437D">
        <w:rPr>
          <w:sz w:val="24"/>
          <w:rtl/>
          <w:lang w:eastAsia="en-US"/>
        </w:rPr>
        <w:t xml:space="preserve">ההשתתפויות העצמיות הנקובות בכל פוליסה ופוליסה תחולנה בלעדית על </w:t>
      </w:r>
      <w:r w:rsidRPr="000A437D">
        <w:rPr>
          <w:rFonts w:hint="cs"/>
          <w:sz w:val="24"/>
          <w:rtl/>
          <w:lang w:eastAsia="en-US"/>
        </w:rPr>
        <w:t>הספק</w:t>
      </w:r>
      <w:r w:rsidRPr="000A437D">
        <w:rPr>
          <w:sz w:val="24"/>
          <w:rtl/>
          <w:lang w:eastAsia="en-US"/>
        </w:rPr>
        <w:t>.</w:t>
      </w:r>
    </w:p>
    <w:p w14:paraId="59380EA3" w14:textId="77777777" w:rsidR="000A437D" w:rsidRPr="000A437D" w:rsidRDefault="000A437D" w:rsidP="000A437D">
      <w:pPr>
        <w:numPr>
          <w:ilvl w:val="0"/>
          <w:numId w:val="43"/>
        </w:numPr>
        <w:spacing w:before="100" w:beforeAutospacing="1" w:after="100" w:afterAutospacing="1" w:line="360" w:lineRule="auto"/>
        <w:ind w:left="356"/>
        <w:jc w:val="both"/>
        <w:rPr>
          <w:sz w:val="24"/>
          <w:lang w:eastAsia="en-US"/>
        </w:rPr>
      </w:pPr>
      <w:r w:rsidRPr="000A437D">
        <w:rPr>
          <w:sz w:val="24"/>
          <w:rtl/>
          <w:lang w:eastAsia="en-US"/>
        </w:rPr>
        <w:t>כל סעיף בפוליסות הביטוח המפקיע או מקטין בדרך כל שהיא את אחריות המבטח, כאשר קיים ביטוח אחר לא יופעל כלפי מדינת ישראל, והביטוח הינו בחזקת ביטוח ראשוני המזכה</w:t>
      </w:r>
      <w:r w:rsidRPr="000A437D">
        <w:rPr>
          <w:rFonts w:hint="cs"/>
          <w:sz w:val="24"/>
          <w:rtl/>
          <w:lang w:eastAsia="en-US"/>
        </w:rPr>
        <w:t xml:space="preserve"> </w:t>
      </w:r>
      <w:r w:rsidRPr="000A437D">
        <w:rPr>
          <w:sz w:val="24"/>
          <w:rtl/>
          <w:lang w:eastAsia="en-US"/>
        </w:rPr>
        <w:t>במלוא הזכויות על פי הביטוח.</w:t>
      </w:r>
    </w:p>
    <w:p w14:paraId="569665E5" w14:textId="77777777" w:rsidR="000A437D" w:rsidRPr="000A437D" w:rsidRDefault="000A437D" w:rsidP="000A437D">
      <w:pPr>
        <w:numPr>
          <w:ilvl w:val="0"/>
          <w:numId w:val="43"/>
        </w:numPr>
        <w:spacing w:before="100" w:beforeAutospacing="1" w:after="100" w:afterAutospacing="1" w:line="360" w:lineRule="auto"/>
        <w:ind w:left="356"/>
        <w:jc w:val="both"/>
        <w:rPr>
          <w:sz w:val="24"/>
          <w:rtl/>
          <w:lang w:eastAsia="en-US"/>
        </w:rPr>
      </w:pPr>
      <w:r w:rsidRPr="000A437D">
        <w:rPr>
          <w:rFonts w:hint="cs"/>
          <w:sz w:val="24"/>
          <w:rtl/>
          <w:lang w:eastAsia="en-US"/>
        </w:rPr>
        <w:t>חריג כוונה ו/או רשלנות רבתי מבוטל ככל שקיים.</w:t>
      </w:r>
    </w:p>
    <w:p w14:paraId="62CFE47F" w14:textId="77777777" w:rsidR="000A437D" w:rsidRPr="000A437D" w:rsidRDefault="000A437D" w:rsidP="000A437D">
      <w:pPr>
        <w:spacing w:line="360" w:lineRule="auto"/>
        <w:ind w:left="3"/>
        <w:jc w:val="both"/>
        <w:rPr>
          <w:b/>
          <w:bCs/>
          <w:sz w:val="24"/>
          <w:rtl/>
          <w:lang w:eastAsia="en-US"/>
        </w:rPr>
      </w:pPr>
      <w:r w:rsidRPr="000A437D">
        <w:rPr>
          <w:b/>
          <w:bCs/>
          <w:sz w:val="24"/>
          <w:rtl/>
          <w:lang w:eastAsia="en-US"/>
        </w:rPr>
        <w:t>בכפוף לתנאי וסייגי הפוליסות המקוריות עד כמה שלא שונו במפורש על פי האמור באישור זה.</w:t>
      </w:r>
    </w:p>
    <w:p w14:paraId="5C7DC1F6" w14:textId="77777777" w:rsidR="000A437D" w:rsidRPr="000A437D" w:rsidRDefault="000A437D" w:rsidP="000A437D">
      <w:pPr>
        <w:spacing w:line="360" w:lineRule="auto"/>
        <w:ind w:left="3"/>
        <w:rPr>
          <w:sz w:val="24"/>
          <w:rtl/>
          <w:lang w:eastAsia="en-US"/>
        </w:rPr>
      </w:pPr>
    </w:p>
    <w:p w14:paraId="5F86F4CC" w14:textId="77777777" w:rsidR="000A437D" w:rsidRPr="000A437D" w:rsidRDefault="000A437D" w:rsidP="000A437D">
      <w:pPr>
        <w:spacing w:line="360" w:lineRule="auto"/>
        <w:ind w:left="3"/>
        <w:rPr>
          <w:sz w:val="24"/>
          <w:rtl/>
          <w:lang w:eastAsia="en-US"/>
        </w:rPr>
      </w:pPr>
      <w:r w:rsidRPr="000A437D">
        <w:rPr>
          <w:sz w:val="24"/>
          <w:rtl/>
          <w:lang w:eastAsia="en-US"/>
        </w:rPr>
        <w:t xml:space="preserve">                                                                                       בכבוד רב,</w:t>
      </w:r>
    </w:p>
    <w:p w14:paraId="576A2EAB" w14:textId="77777777" w:rsidR="000A437D" w:rsidRPr="000A437D" w:rsidRDefault="000A437D" w:rsidP="000A437D">
      <w:pPr>
        <w:spacing w:line="360" w:lineRule="auto"/>
        <w:ind w:left="3"/>
        <w:rPr>
          <w:sz w:val="24"/>
          <w:rtl/>
          <w:lang w:eastAsia="en-US"/>
        </w:rPr>
      </w:pPr>
      <w:r w:rsidRPr="000A437D">
        <w:rPr>
          <w:sz w:val="24"/>
          <w:rtl/>
          <w:lang w:eastAsia="en-US"/>
        </w:rPr>
        <w:t xml:space="preserve">                                                                    ___________________________</w:t>
      </w:r>
    </w:p>
    <w:p w14:paraId="1F8D39EE" w14:textId="77777777" w:rsidR="000A437D" w:rsidRPr="000A437D" w:rsidRDefault="000A437D" w:rsidP="000A437D">
      <w:pPr>
        <w:spacing w:line="360" w:lineRule="auto"/>
        <w:ind w:left="3"/>
        <w:rPr>
          <w:sz w:val="24"/>
          <w:rtl/>
          <w:lang w:eastAsia="en-US"/>
        </w:rPr>
      </w:pPr>
      <w:r w:rsidRPr="000A437D">
        <w:rPr>
          <w:sz w:val="24"/>
          <w:rtl/>
          <w:lang w:eastAsia="en-US"/>
        </w:rPr>
        <w:t>תאריך______________                        חתימת מורשה המבטח וחותמת המבטח</w:t>
      </w:r>
    </w:p>
    <w:p w14:paraId="46F86907" w14:textId="03008565" w:rsidR="000A437D" w:rsidRDefault="000A437D" w:rsidP="0023112B">
      <w:pPr>
        <w:rPr>
          <w:sz w:val="24"/>
          <w:rtl/>
          <w:lang w:eastAsia="en-US"/>
        </w:rPr>
      </w:pPr>
    </w:p>
    <w:p w14:paraId="460A187B" w14:textId="23790C3E" w:rsidR="000A437D" w:rsidRDefault="000A437D" w:rsidP="0023112B">
      <w:pPr>
        <w:rPr>
          <w:sz w:val="24"/>
          <w:rtl/>
          <w:lang w:eastAsia="en-US"/>
        </w:rPr>
      </w:pPr>
    </w:p>
    <w:p w14:paraId="75D775B8" w14:textId="194EA939" w:rsidR="000A437D" w:rsidRDefault="000A437D" w:rsidP="0023112B">
      <w:pPr>
        <w:rPr>
          <w:sz w:val="24"/>
          <w:rtl/>
          <w:lang w:eastAsia="en-US"/>
        </w:rPr>
      </w:pPr>
    </w:p>
    <w:p w14:paraId="79BEB96F" w14:textId="0B62AF70" w:rsidR="000A437D" w:rsidRDefault="000A437D" w:rsidP="0023112B">
      <w:pPr>
        <w:rPr>
          <w:sz w:val="24"/>
          <w:rtl/>
          <w:lang w:eastAsia="en-US"/>
        </w:rPr>
      </w:pPr>
    </w:p>
    <w:p w14:paraId="63F125B7" w14:textId="110DEB05" w:rsidR="000A437D" w:rsidRDefault="000A437D" w:rsidP="0023112B">
      <w:pPr>
        <w:rPr>
          <w:sz w:val="24"/>
          <w:rtl/>
          <w:lang w:eastAsia="en-US"/>
        </w:rPr>
      </w:pPr>
    </w:p>
    <w:p w14:paraId="5DFDD896" w14:textId="7D628E41" w:rsidR="000A437D" w:rsidRDefault="000A437D" w:rsidP="0023112B">
      <w:pPr>
        <w:rPr>
          <w:sz w:val="24"/>
          <w:rtl/>
          <w:lang w:eastAsia="en-US"/>
        </w:rPr>
      </w:pPr>
    </w:p>
    <w:p w14:paraId="48F83EEA" w14:textId="26B3E587" w:rsidR="000A437D" w:rsidRDefault="000A437D" w:rsidP="0023112B">
      <w:pPr>
        <w:rPr>
          <w:sz w:val="24"/>
          <w:rtl/>
          <w:lang w:eastAsia="en-US"/>
        </w:rPr>
      </w:pPr>
    </w:p>
    <w:p w14:paraId="5E7943B5" w14:textId="77777777" w:rsidR="000A437D" w:rsidRDefault="000A437D" w:rsidP="0023112B">
      <w:pPr>
        <w:rPr>
          <w:sz w:val="24"/>
          <w:rtl/>
          <w:lang w:eastAsia="en-US"/>
        </w:rPr>
      </w:pPr>
    </w:p>
    <w:p w14:paraId="72CE6621" w14:textId="77777777" w:rsidR="0023112B" w:rsidRPr="00B83FC8" w:rsidRDefault="0023112B" w:rsidP="00B83FC8">
      <w:pPr>
        <w:pStyle w:val="aff2"/>
        <w:spacing w:line="360" w:lineRule="auto"/>
        <w:jc w:val="both"/>
        <w:rPr>
          <w:rFonts w:ascii="David" w:hAnsi="David" w:cs="David"/>
          <w:sz w:val="24"/>
          <w:szCs w:val="24"/>
          <w:rtl/>
        </w:rPr>
      </w:pPr>
    </w:p>
    <w:p w14:paraId="7330E9B6" w14:textId="77777777" w:rsidR="0023112B" w:rsidRPr="00B83FC8" w:rsidRDefault="0023112B" w:rsidP="00B83FC8">
      <w:pPr>
        <w:pStyle w:val="aff2"/>
        <w:spacing w:line="360" w:lineRule="auto"/>
        <w:jc w:val="both"/>
        <w:rPr>
          <w:rFonts w:ascii="David" w:hAnsi="David" w:cs="David"/>
          <w:sz w:val="24"/>
          <w:szCs w:val="24"/>
          <w:rtl/>
        </w:rPr>
      </w:pPr>
    </w:p>
    <w:p w14:paraId="3682D059" w14:textId="77777777" w:rsidR="0023112B" w:rsidRPr="00B83FC8" w:rsidRDefault="0023112B" w:rsidP="00B83FC8">
      <w:pPr>
        <w:pStyle w:val="Normal1"/>
        <w:spacing w:before="0" w:line="360" w:lineRule="auto"/>
        <w:jc w:val="center"/>
        <w:rPr>
          <w:rFonts w:ascii="David" w:hAnsi="David"/>
          <w:b/>
          <w:bCs/>
          <w:sz w:val="24"/>
          <w:u w:val="single"/>
          <w:rtl/>
        </w:rPr>
      </w:pPr>
    </w:p>
    <w:p w14:paraId="537FA918" w14:textId="77777777" w:rsidR="0023112B" w:rsidRPr="00B83FC8" w:rsidRDefault="0023112B" w:rsidP="00B83FC8">
      <w:pPr>
        <w:pStyle w:val="Normal1"/>
        <w:spacing w:before="0" w:line="360" w:lineRule="auto"/>
        <w:jc w:val="center"/>
        <w:rPr>
          <w:rFonts w:ascii="David" w:hAnsi="David"/>
          <w:b/>
          <w:bCs/>
          <w:sz w:val="24"/>
          <w:u w:val="single"/>
          <w:rtl/>
        </w:rPr>
      </w:pPr>
    </w:p>
    <w:p w14:paraId="6386D17D" w14:textId="77777777" w:rsidR="0023112B" w:rsidRPr="00B83FC8" w:rsidRDefault="0023112B" w:rsidP="00B83FC8">
      <w:pPr>
        <w:pStyle w:val="Normal1"/>
        <w:spacing w:before="0" w:line="360" w:lineRule="auto"/>
        <w:jc w:val="center"/>
        <w:rPr>
          <w:rFonts w:ascii="David" w:hAnsi="David"/>
          <w:b/>
          <w:bCs/>
          <w:sz w:val="24"/>
          <w:u w:val="single"/>
          <w:rtl/>
        </w:rPr>
      </w:pPr>
    </w:p>
    <w:p w14:paraId="461F8519" w14:textId="77777777" w:rsidR="0023112B" w:rsidRPr="00B83FC8" w:rsidRDefault="0023112B" w:rsidP="00B83FC8">
      <w:pPr>
        <w:pStyle w:val="Normal1"/>
        <w:spacing w:before="0" w:line="360" w:lineRule="auto"/>
        <w:jc w:val="center"/>
        <w:rPr>
          <w:rFonts w:ascii="David" w:hAnsi="David"/>
          <w:b/>
          <w:bCs/>
          <w:sz w:val="24"/>
          <w:u w:val="single"/>
          <w:rtl/>
        </w:rPr>
      </w:pPr>
    </w:p>
    <w:p w14:paraId="4241DE02" w14:textId="77777777" w:rsidR="0023112B" w:rsidRDefault="0023112B" w:rsidP="004F1937">
      <w:pPr>
        <w:pStyle w:val="Normal1"/>
        <w:jc w:val="center"/>
        <w:rPr>
          <w:rFonts w:ascii="Arial" w:hAnsi="Arial"/>
          <w:b/>
          <w:bCs/>
          <w:sz w:val="28"/>
          <w:szCs w:val="28"/>
          <w:u w:val="single"/>
          <w:rtl/>
        </w:rPr>
      </w:pPr>
    </w:p>
    <w:p w14:paraId="73EEC8F7" w14:textId="77777777" w:rsidR="00686D60" w:rsidRPr="00B83FC8" w:rsidRDefault="00686D60">
      <w:pPr>
        <w:bidi w:val="0"/>
        <w:spacing w:after="160" w:line="259" w:lineRule="auto"/>
        <w:rPr>
          <w:rFonts w:ascii="David" w:hAnsi="David"/>
          <w:b/>
          <w:bCs/>
          <w:sz w:val="24"/>
          <w:u w:val="single"/>
          <w:lang w:eastAsia="x-none"/>
        </w:rPr>
      </w:pPr>
      <w:r>
        <w:rPr>
          <w:rFonts w:ascii="David" w:hAnsi="David"/>
          <w:sz w:val="24"/>
          <w:rtl/>
        </w:rPr>
        <w:br w:type="page"/>
      </w:r>
    </w:p>
    <w:p w14:paraId="2AA0AE8F" w14:textId="77777777" w:rsidR="004F1937" w:rsidRPr="00B83FC8" w:rsidRDefault="004F1937" w:rsidP="00B83FC8">
      <w:pPr>
        <w:pStyle w:val="1"/>
        <w:rPr>
          <w:rFonts w:ascii="David" w:hAnsi="David"/>
          <w:b w:val="0"/>
          <w:bCs w:val="0"/>
          <w:sz w:val="24"/>
          <w:rtl/>
        </w:rPr>
      </w:pPr>
      <w:bookmarkStart w:id="134" w:name="_Toc536363076"/>
      <w:r w:rsidRPr="00B83FC8">
        <w:rPr>
          <w:rFonts w:ascii="David" w:hAnsi="David" w:cs="David" w:hint="eastAsia"/>
          <w:sz w:val="24"/>
          <w:szCs w:val="24"/>
          <w:rtl/>
        </w:rPr>
        <w:t>נספח</w:t>
      </w:r>
      <w:r w:rsidRPr="00B83FC8">
        <w:rPr>
          <w:rFonts w:ascii="David" w:hAnsi="David" w:cs="David"/>
          <w:sz w:val="24"/>
          <w:szCs w:val="24"/>
          <w:rtl/>
        </w:rPr>
        <w:t xml:space="preserve"> </w:t>
      </w:r>
      <w:r w:rsidR="0023112B" w:rsidRPr="00B83FC8">
        <w:rPr>
          <w:rFonts w:ascii="David" w:hAnsi="David" w:cs="David" w:hint="eastAsia"/>
          <w:sz w:val="24"/>
          <w:szCs w:val="24"/>
          <w:rtl/>
        </w:rPr>
        <w:t>טו</w:t>
      </w:r>
      <w:r w:rsidRPr="00B83FC8">
        <w:rPr>
          <w:rFonts w:ascii="David" w:hAnsi="David" w:cs="David"/>
          <w:sz w:val="24"/>
          <w:szCs w:val="24"/>
          <w:rtl/>
        </w:rPr>
        <w:t xml:space="preserve">'- </w:t>
      </w:r>
      <w:r w:rsidRPr="00B83FC8">
        <w:rPr>
          <w:rFonts w:ascii="David" w:hAnsi="David" w:cs="David" w:hint="eastAsia"/>
          <w:sz w:val="24"/>
          <w:szCs w:val="24"/>
          <w:rtl/>
        </w:rPr>
        <w:t>טופס</w:t>
      </w:r>
      <w:r w:rsidRPr="00B83FC8">
        <w:rPr>
          <w:rFonts w:ascii="David" w:hAnsi="David" w:cs="David"/>
          <w:sz w:val="24"/>
          <w:szCs w:val="24"/>
          <w:rtl/>
        </w:rPr>
        <w:t xml:space="preserve"> </w:t>
      </w:r>
      <w:r w:rsidRPr="00B83FC8">
        <w:rPr>
          <w:rFonts w:ascii="David" w:hAnsi="David" w:cs="David" w:hint="eastAsia"/>
          <w:sz w:val="24"/>
          <w:szCs w:val="24"/>
          <w:rtl/>
        </w:rPr>
        <w:t>פרטי</w:t>
      </w:r>
      <w:r w:rsidRPr="00B83FC8">
        <w:rPr>
          <w:rFonts w:ascii="David" w:hAnsi="David" w:cs="David"/>
          <w:sz w:val="24"/>
          <w:szCs w:val="24"/>
          <w:rtl/>
        </w:rPr>
        <w:t xml:space="preserve"> </w:t>
      </w:r>
      <w:r w:rsidRPr="00B83FC8">
        <w:rPr>
          <w:rFonts w:ascii="David" w:hAnsi="David" w:cs="David" w:hint="eastAsia"/>
          <w:sz w:val="24"/>
          <w:szCs w:val="24"/>
          <w:rtl/>
        </w:rPr>
        <w:t>קבלני</w:t>
      </w:r>
      <w:r w:rsidRPr="00B83FC8">
        <w:rPr>
          <w:rFonts w:ascii="David" w:hAnsi="David" w:cs="David"/>
          <w:sz w:val="24"/>
          <w:szCs w:val="24"/>
          <w:rtl/>
        </w:rPr>
        <w:t xml:space="preserve"> </w:t>
      </w:r>
      <w:r w:rsidRPr="00B83FC8">
        <w:rPr>
          <w:rFonts w:ascii="David" w:hAnsi="David" w:cs="David" w:hint="eastAsia"/>
          <w:sz w:val="24"/>
          <w:szCs w:val="24"/>
          <w:rtl/>
        </w:rPr>
        <w:t>משנה</w:t>
      </w:r>
      <w:bookmarkEnd w:id="134"/>
    </w:p>
    <w:p w14:paraId="71555D1E" w14:textId="77777777" w:rsidR="004F1937" w:rsidRPr="002750AE" w:rsidRDefault="004F1937" w:rsidP="00B83FC8">
      <w:pPr>
        <w:spacing w:line="360" w:lineRule="auto"/>
        <w:jc w:val="both"/>
        <w:rPr>
          <w:rFonts w:ascii="David" w:hAnsi="David"/>
          <w:sz w:val="24"/>
          <w:rtl/>
        </w:rPr>
      </w:pPr>
      <w:r w:rsidRPr="002750AE">
        <w:rPr>
          <w:rFonts w:ascii="David" w:hAnsi="David" w:hint="eastAsia"/>
          <w:sz w:val="24"/>
          <w:rtl/>
        </w:rPr>
        <w:t>לכבוד</w:t>
      </w:r>
      <w:r w:rsidRPr="002750AE">
        <w:rPr>
          <w:rFonts w:ascii="David" w:hAnsi="David"/>
          <w:sz w:val="24"/>
          <w:rtl/>
        </w:rPr>
        <w:t>,</w:t>
      </w:r>
    </w:p>
    <w:p w14:paraId="72E23870" w14:textId="3A1FF658" w:rsidR="004F1937" w:rsidRPr="002750AE" w:rsidRDefault="004F1937" w:rsidP="007E49EE">
      <w:pPr>
        <w:spacing w:line="360" w:lineRule="auto"/>
        <w:jc w:val="both"/>
        <w:rPr>
          <w:rFonts w:ascii="David" w:hAnsi="David"/>
          <w:sz w:val="24"/>
          <w:rtl/>
        </w:rPr>
      </w:pPr>
      <w:r w:rsidRPr="002750AE">
        <w:rPr>
          <w:rFonts w:ascii="David" w:hAnsi="David"/>
          <w:sz w:val="24"/>
          <w:u w:val="single"/>
          <w:rtl/>
        </w:rPr>
        <w:t xml:space="preserve">רשות המסים בישראל </w:t>
      </w:r>
    </w:p>
    <w:p w14:paraId="6B9C1A4B" w14:textId="5BC8C610" w:rsidR="004F1937" w:rsidRPr="009813C7" w:rsidRDefault="004F1937" w:rsidP="009813C7">
      <w:pPr>
        <w:spacing w:line="360" w:lineRule="auto"/>
        <w:jc w:val="both"/>
        <w:rPr>
          <w:rFonts w:ascii="David" w:hAnsi="David"/>
          <w:sz w:val="24"/>
          <w:rtl/>
        </w:rPr>
      </w:pPr>
      <w:r w:rsidRPr="002750AE">
        <w:rPr>
          <w:rFonts w:ascii="David" w:hAnsi="David" w:hint="eastAsia"/>
          <w:sz w:val="24"/>
          <w:rtl/>
        </w:rPr>
        <w:t>להלן</w:t>
      </w:r>
      <w:r w:rsidRPr="002750AE">
        <w:rPr>
          <w:rFonts w:ascii="David" w:hAnsi="David"/>
          <w:sz w:val="24"/>
          <w:rtl/>
        </w:rPr>
        <w:t xml:space="preserve"> פרטי קבלן המשנה שמספק עבורנו שירות </w:t>
      </w:r>
      <w:r w:rsidR="00380FB0" w:rsidRPr="009813C7">
        <w:rPr>
          <w:rFonts w:ascii="David" w:hAnsi="David" w:hint="cs"/>
          <w:sz w:val="24"/>
          <w:rtl/>
        </w:rPr>
        <w:t xml:space="preserve">במסגרת </w:t>
      </w:r>
      <w:r w:rsidRPr="009813C7">
        <w:rPr>
          <w:rFonts w:ascii="David" w:hAnsi="David"/>
          <w:sz w:val="24"/>
          <w:rtl/>
        </w:rPr>
        <w:t xml:space="preserve">מכרז </w:t>
      </w:r>
      <w:r w:rsidR="009813C7" w:rsidRPr="009813C7">
        <w:rPr>
          <w:rFonts w:ascii="David" w:hAnsi="David" w:hint="cs"/>
          <w:sz w:val="24"/>
          <w:rtl/>
        </w:rPr>
        <w:t>6/2019</w:t>
      </w:r>
      <w:r w:rsidR="00C86AAE">
        <w:rPr>
          <w:rFonts w:ascii="David" w:hAnsi="David"/>
          <w:sz w:val="24"/>
        </w:rPr>
        <w:t>-</w:t>
      </w:r>
      <w:r w:rsidRPr="009813C7">
        <w:rPr>
          <w:rFonts w:ascii="David" w:hAnsi="David"/>
          <w:sz w:val="24"/>
        </w:rPr>
        <w:t xml:space="preserve"> </w:t>
      </w:r>
      <w:r w:rsidR="009813C7" w:rsidRPr="009813C7">
        <w:rPr>
          <w:rFonts w:ascii="David" w:hAnsi="David"/>
          <w:sz w:val="24"/>
        </w:rPr>
        <w:t xml:space="preserve"> </w:t>
      </w:r>
      <w:r w:rsidRPr="009813C7">
        <w:rPr>
          <w:rFonts w:ascii="David" w:hAnsi="David"/>
          <w:sz w:val="24"/>
          <w:rtl/>
        </w:rPr>
        <w:t xml:space="preserve"> שירותי ייעוץ ב</w:t>
      </w:r>
      <w:r w:rsidRPr="009813C7">
        <w:rPr>
          <w:rFonts w:ascii="David" w:hAnsi="David" w:hint="eastAsia"/>
          <w:sz w:val="24"/>
          <w:rtl/>
        </w:rPr>
        <w:t>מתודולוגיות</w:t>
      </w:r>
      <w:r w:rsidRPr="009813C7">
        <w:rPr>
          <w:rFonts w:ascii="David" w:hAnsi="David"/>
          <w:sz w:val="24"/>
          <w:rtl/>
        </w:rPr>
        <w:t xml:space="preserve"> </w:t>
      </w:r>
      <w:r w:rsidRPr="009813C7">
        <w:rPr>
          <w:rFonts w:ascii="David" w:hAnsi="David" w:hint="eastAsia"/>
          <w:sz w:val="24"/>
          <w:rtl/>
        </w:rPr>
        <w:t>מחשוב</w:t>
      </w:r>
      <w:r w:rsidRPr="009813C7">
        <w:rPr>
          <w:rFonts w:ascii="David" w:hAnsi="David"/>
          <w:sz w:val="24"/>
        </w:rPr>
        <w:t xml:space="preserve"> </w:t>
      </w:r>
    </w:p>
    <w:tbl>
      <w:tblPr>
        <w:bidiVisual/>
        <w:tblW w:w="9072"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86"/>
        <w:gridCol w:w="6386"/>
      </w:tblGrid>
      <w:tr w:rsidR="004F1937" w:rsidRPr="002750AE" w14:paraId="2D9D2D75" w14:textId="77777777" w:rsidTr="004F1937">
        <w:trPr>
          <w:tblHeader/>
        </w:trPr>
        <w:tc>
          <w:tcPr>
            <w:tcW w:w="9072" w:type="dxa"/>
            <w:gridSpan w:val="2"/>
            <w:shd w:val="clear" w:color="auto" w:fill="D9D9D9"/>
          </w:tcPr>
          <w:p w14:paraId="5EA9A7F4" w14:textId="77777777" w:rsidR="004F1937" w:rsidRPr="002750AE" w:rsidRDefault="004F1937" w:rsidP="00B83FC8">
            <w:pPr>
              <w:spacing w:line="360" w:lineRule="auto"/>
              <w:jc w:val="center"/>
              <w:rPr>
                <w:rFonts w:ascii="David" w:hAnsi="David"/>
                <w:b/>
                <w:bCs/>
                <w:sz w:val="24"/>
                <w:rtl/>
              </w:rPr>
            </w:pPr>
            <w:r w:rsidRPr="002750AE">
              <w:rPr>
                <w:rFonts w:ascii="David" w:hAnsi="David" w:hint="eastAsia"/>
                <w:b/>
                <w:bCs/>
                <w:sz w:val="24"/>
                <w:rtl/>
              </w:rPr>
              <w:t>פרטי</w:t>
            </w:r>
            <w:r w:rsidRPr="002750AE">
              <w:rPr>
                <w:rFonts w:ascii="David" w:hAnsi="David"/>
                <w:b/>
                <w:bCs/>
                <w:sz w:val="24"/>
                <w:rtl/>
              </w:rPr>
              <w:t xml:space="preserve"> </w:t>
            </w:r>
            <w:r w:rsidRPr="002750AE">
              <w:rPr>
                <w:rFonts w:ascii="David" w:hAnsi="David" w:hint="eastAsia"/>
                <w:b/>
                <w:bCs/>
                <w:sz w:val="24"/>
                <w:rtl/>
              </w:rPr>
              <w:t>החברה</w:t>
            </w:r>
          </w:p>
        </w:tc>
      </w:tr>
      <w:tr w:rsidR="004F1937" w:rsidRPr="002750AE" w14:paraId="0ACBFFE5" w14:textId="77777777" w:rsidTr="004F1937">
        <w:trPr>
          <w:trHeight w:hRule="exact" w:val="454"/>
        </w:trPr>
        <w:tc>
          <w:tcPr>
            <w:tcW w:w="2686" w:type="dxa"/>
            <w:vAlign w:val="center"/>
          </w:tcPr>
          <w:p w14:paraId="01E5B7FA" w14:textId="77777777" w:rsidR="004F1937" w:rsidRPr="002750AE" w:rsidRDefault="004F1937" w:rsidP="00B83FC8">
            <w:pPr>
              <w:spacing w:line="360" w:lineRule="auto"/>
              <w:rPr>
                <w:rFonts w:ascii="David" w:hAnsi="David"/>
                <w:sz w:val="24"/>
                <w:rtl/>
              </w:rPr>
            </w:pPr>
            <w:r w:rsidRPr="002750AE">
              <w:rPr>
                <w:rFonts w:ascii="David" w:hAnsi="David" w:hint="eastAsia"/>
                <w:sz w:val="24"/>
                <w:rtl/>
              </w:rPr>
              <w:t>שם</w:t>
            </w:r>
            <w:r w:rsidRPr="002750AE">
              <w:rPr>
                <w:rFonts w:ascii="David" w:hAnsi="David"/>
                <w:sz w:val="24"/>
                <w:rtl/>
              </w:rPr>
              <w:t xml:space="preserve"> </w:t>
            </w:r>
            <w:r w:rsidRPr="002750AE">
              <w:rPr>
                <w:rFonts w:ascii="David" w:hAnsi="David" w:hint="eastAsia"/>
                <w:sz w:val="24"/>
                <w:rtl/>
              </w:rPr>
              <w:t>החברה</w:t>
            </w:r>
          </w:p>
        </w:tc>
        <w:tc>
          <w:tcPr>
            <w:tcW w:w="6386" w:type="dxa"/>
            <w:vAlign w:val="center"/>
          </w:tcPr>
          <w:p w14:paraId="64CF9675" w14:textId="77777777" w:rsidR="004F1937" w:rsidRPr="002750AE" w:rsidRDefault="004F1937" w:rsidP="00B83FC8">
            <w:pPr>
              <w:spacing w:line="360" w:lineRule="auto"/>
              <w:rPr>
                <w:rFonts w:ascii="David" w:hAnsi="David"/>
                <w:sz w:val="24"/>
                <w:rtl/>
              </w:rPr>
            </w:pPr>
          </w:p>
        </w:tc>
      </w:tr>
      <w:tr w:rsidR="004F1937" w:rsidRPr="002750AE" w14:paraId="06E63F1F" w14:textId="77777777" w:rsidTr="004F1937">
        <w:trPr>
          <w:trHeight w:hRule="exact" w:val="454"/>
        </w:trPr>
        <w:tc>
          <w:tcPr>
            <w:tcW w:w="2686" w:type="dxa"/>
            <w:vAlign w:val="center"/>
          </w:tcPr>
          <w:p w14:paraId="4F24A232" w14:textId="77777777" w:rsidR="004F1937" w:rsidRPr="002750AE" w:rsidRDefault="004F1937" w:rsidP="00B83FC8">
            <w:pPr>
              <w:spacing w:line="360" w:lineRule="auto"/>
              <w:rPr>
                <w:rFonts w:ascii="David" w:hAnsi="David"/>
                <w:sz w:val="24"/>
                <w:rtl/>
              </w:rPr>
            </w:pPr>
            <w:r w:rsidRPr="002750AE">
              <w:rPr>
                <w:rFonts w:ascii="David" w:hAnsi="David" w:hint="eastAsia"/>
                <w:sz w:val="24"/>
                <w:rtl/>
              </w:rPr>
              <w:t>ח</w:t>
            </w:r>
            <w:r w:rsidRPr="002750AE">
              <w:rPr>
                <w:rFonts w:ascii="David" w:hAnsi="David"/>
                <w:sz w:val="24"/>
                <w:rtl/>
              </w:rPr>
              <w:t>.פ/ח.צ/ע.מ</w:t>
            </w:r>
          </w:p>
        </w:tc>
        <w:tc>
          <w:tcPr>
            <w:tcW w:w="6386" w:type="dxa"/>
            <w:vAlign w:val="center"/>
          </w:tcPr>
          <w:p w14:paraId="4B6F463C" w14:textId="77777777" w:rsidR="004F1937" w:rsidRPr="002750AE" w:rsidRDefault="004F1937" w:rsidP="00B83FC8">
            <w:pPr>
              <w:spacing w:line="360" w:lineRule="auto"/>
              <w:rPr>
                <w:rFonts w:ascii="David" w:hAnsi="David"/>
                <w:sz w:val="24"/>
                <w:rtl/>
              </w:rPr>
            </w:pPr>
          </w:p>
        </w:tc>
      </w:tr>
      <w:tr w:rsidR="004F1937" w:rsidRPr="002750AE" w14:paraId="497DAE25" w14:textId="77777777" w:rsidTr="004F1937">
        <w:trPr>
          <w:trHeight w:hRule="exact" w:val="454"/>
        </w:trPr>
        <w:tc>
          <w:tcPr>
            <w:tcW w:w="2686" w:type="dxa"/>
            <w:vAlign w:val="center"/>
          </w:tcPr>
          <w:p w14:paraId="4A103B23" w14:textId="77777777" w:rsidR="004F1937" w:rsidRPr="002750AE" w:rsidRDefault="004F1937" w:rsidP="00B83FC8">
            <w:pPr>
              <w:spacing w:line="360" w:lineRule="auto"/>
              <w:rPr>
                <w:rFonts w:ascii="David" w:hAnsi="David"/>
                <w:sz w:val="24"/>
                <w:rtl/>
              </w:rPr>
            </w:pPr>
            <w:r w:rsidRPr="002750AE">
              <w:rPr>
                <w:rFonts w:ascii="David" w:hAnsi="David" w:hint="eastAsia"/>
                <w:sz w:val="24"/>
                <w:rtl/>
              </w:rPr>
              <w:t>כתובת</w:t>
            </w:r>
          </w:p>
        </w:tc>
        <w:tc>
          <w:tcPr>
            <w:tcW w:w="6386" w:type="dxa"/>
            <w:vAlign w:val="center"/>
          </w:tcPr>
          <w:p w14:paraId="6BB9945D" w14:textId="77777777" w:rsidR="004F1937" w:rsidRPr="002750AE" w:rsidRDefault="004F1937" w:rsidP="00B83FC8">
            <w:pPr>
              <w:spacing w:line="360" w:lineRule="auto"/>
              <w:rPr>
                <w:rFonts w:ascii="David" w:hAnsi="David"/>
                <w:sz w:val="24"/>
                <w:rtl/>
              </w:rPr>
            </w:pPr>
          </w:p>
        </w:tc>
      </w:tr>
      <w:tr w:rsidR="004F1937" w:rsidRPr="002750AE" w14:paraId="1CCC619E" w14:textId="77777777" w:rsidTr="004F1937">
        <w:trPr>
          <w:trHeight w:hRule="exact" w:val="454"/>
        </w:trPr>
        <w:tc>
          <w:tcPr>
            <w:tcW w:w="2686" w:type="dxa"/>
            <w:vAlign w:val="center"/>
          </w:tcPr>
          <w:p w14:paraId="758E8CBE" w14:textId="77777777" w:rsidR="004F1937" w:rsidRPr="002750AE" w:rsidRDefault="004F1937" w:rsidP="00B83FC8">
            <w:pPr>
              <w:spacing w:line="360" w:lineRule="auto"/>
              <w:rPr>
                <w:rFonts w:ascii="David" w:hAnsi="David"/>
                <w:sz w:val="24"/>
                <w:rtl/>
              </w:rPr>
            </w:pPr>
            <w:r w:rsidRPr="002750AE">
              <w:rPr>
                <w:rFonts w:ascii="David" w:hAnsi="David" w:hint="eastAsia"/>
                <w:sz w:val="24"/>
                <w:rtl/>
              </w:rPr>
              <w:t>טלפון</w:t>
            </w:r>
          </w:p>
        </w:tc>
        <w:tc>
          <w:tcPr>
            <w:tcW w:w="6386" w:type="dxa"/>
            <w:vAlign w:val="center"/>
          </w:tcPr>
          <w:p w14:paraId="78BA43EA" w14:textId="77777777" w:rsidR="004F1937" w:rsidRPr="002750AE" w:rsidRDefault="004F1937" w:rsidP="00B83FC8">
            <w:pPr>
              <w:spacing w:line="360" w:lineRule="auto"/>
              <w:rPr>
                <w:rFonts w:ascii="David" w:hAnsi="David"/>
                <w:sz w:val="24"/>
                <w:rtl/>
              </w:rPr>
            </w:pPr>
          </w:p>
        </w:tc>
      </w:tr>
      <w:tr w:rsidR="004F1937" w:rsidRPr="002750AE" w14:paraId="50224CB4" w14:textId="77777777" w:rsidTr="004F1937">
        <w:trPr>
          <w:trHeight w:hRule="exact" w:val="454"/>
        </w:trPr>
        <w:tc>
          <w:tcPr>
            <w:tcW w:w="2686" w:type="dxa"/>
            <w:vAlign w:val="center"/>
          </w:tcPr>
          <w:p w14:paraId="67C9BCBE" w14:textId="77777777" w:rsidR="004F1937" w:rsidRPr="002750AE" w:rsidRDefault="004F1937" w:rsidP="00B83FC8">
            <w:pPr>
              <w:spacing w:line="360" w:lineRule="auto"/>
              <w:rPr>
                <w:rFonts w:ascii="David" w:hAnsi="David"/>
                <w:sz w:val="24"/>
                <w:rtl/>
              </w:rPr>
            </w:pPr>
            <w:r w:rsidRPr="002750AE">
              <w:rPr>
                <w:rFonts w:ascii="David" w:hAnsi="David" w:hint="eastAsia"/>
                <w:sz w:val="24"/>
                <w:rtl/>
              </w:rPr>
              <w:t>דואר</w:t>
            </w:r>
            <w:r w:rsidRPr="002750AE">
              <w:rPr>
                <w:rFonts w:ascii="David" w:hAnsi="David"/>
                <w:sz w:val="24"/>
                <w:rtl/>
              </w:rPr>
              <w:t xml:space="preserve"> </w:t>
            </w:r>
            <w:r w:rsidRPr="002750AE">
              <w:rPr>
                <w:rFonts w:ascii="David" w:hAnsi="David" w:hint="eastAsia"/>
                <w:sz w:val="24"/>
                <w:rtl/>
              </w:rPr>
              <w:t>אלקטרוני</w:t>
            </w:r>
          </w:p>
        </w:tc>
        <w:tc>
          <w:tcPr>
            <w:tcW w:w="6386" w:type="dxa"/>
            <w:vAlign w:val="center"/>
          </w:tcPr>
          <w:p w14:paraId="415AB6C4" w14:textId="77777777" w:rsidR="004F1937" w:rsidRPr="002750AE" w:rsidRDefault="004F1937" w:rsidP="00B83FC8">
            <w:pPr>
              <w:spacing w:line="360" w:lineRule="auto"/>
              <w:rPr>
                <w:rFonts w:ascii="David" w:hAnsi="David"/>
                <w:sz w:val="24"/>
              </w:rPr>
            </w:pPr>
          </w:p>
        </w:tc>
      </w:tr>
    </w:tbl>
    <w:p w14:paraId="4EE56484" w14:textId="77777777" w:rsidR="004F1937" w:rsidRPr="002750AE" w:rsidRDefault="004F1937" w:rsidP="00B83FC8">
      <w:pPr>
        <w:widowControl w:val="0"/>
        <w:spacing w:line="360" w:lineRule="auto"/>
        <w:ind w:left="302"/>
        <w:rPr>
          <w:rFonts w:ascii="David" w:hAnsi="David"/>
          <w:sz w:val="24"/>
          <w:lang w:eastAsia="en-US"/>
        </w:rPr>
      </w:pPr>
    </w:p>
    <w:tbl>
      <w:tblPr>
        <w:bidiVisual/>
        <w:tblW w:w="9072"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86"/>
        <w:gridCol w:w="6386"/>
      </w:tblGrid>
      <w:tr w:rsidR="004F1937" w:rsidRPr="002750AE" w14:paraId="35C74AD6" w14:textId="77777777" w:rsidTr="004F1937">
        <w:trPr>
          <w:tblHeader/>
        </w:trPr>
        <w:tc>
          <w:tcPr>
            <w:tcW w:w="9072" w:type="dxa"/>
            <w:gridSpan w:val="2"/>
            <w:shd w:val="clear" w:color="auto" w:fill="D9D9D9"/>
          </w:tcPr>
          <w:p w14:paraId="514DEE99" w14:textId="77777777" w:rsidR="004F1937" w:rsidRPr="002750AE" w:rsidRDefault="004F1937" w:rsidP="00B83FC8">
            <w:pPr>
              <w:spacing w:line="360" w:lineRule="auto"/>
              <w:jc w:val="center"/>
              <w:rPr>
                <w:rFonts w:ascii="David" w:hAnsi="David"/>
                <w:b/>
                <w:bCs/>
                <w:sz w:val="24"/>
                <w:rtl/>
              </w:rPr>
            </w:pPr>
            <w:r w:rsidRPr="002750AE">
              <w:rPr>
                <w:rFonts w:ascii="David" w:hAnsi="David" w:hint="eastAsia"/>
                <w:b/>
                <w:bCs/>
                <w:sz w:val="24"/>
                <w:rtl/>
              </w:rPr>
              <w:t>פרטי</w:t>
            </w:r>
            <w:r w:rsidRPr="002750AE">
              <w:rPr>
                <w:rFonts w:ascii="David" w:hAnsi="David"/>
                <w:b/>
                <w:bCs/>
                <w:sz w:val="24"/>
                <w:rtl/>
              </w:rPr>
              <w:t xml:space="preserve"> </w:t>
            </w:r>
            <w:r w:rsidRPr="002750AE">
              <w:rPr>
                <w:rFonts w:ascii="David" w:hAnsi="David" w:hint="eastAsia"/>
                <w:b/>
                <w:bCs/>
                <w:sz w:val="24"/>
                <w:rtl/>
              </w:rPr>
              <w:t>איש</w:t>
            </w:r>
            <w:r w:rsidRPr="002750AE">
              <w:rPr>
                <w:rFonts w:ascii="David" w:hAnsi="David"/>
                <w:b/>
                <w:bCs/>
                <w:sz w:val="24"/>
                <w:rtl/>
              </w:rPr>
              <w:t xml:space="preserve"> </w:t>
            </w:r>
            <w:r w:rsidRPr="002750AE">
              <w:rPr>
                <w:rFonts w:ascii="David" w:hAnsi="David" w:hint="eastAsia"/>
                <w:b/>
                <w:bCs/>
                <w:sz w:val="24"/>
                <w:rtl/>
              </w:rPr>
              <w:t>קשר</w:t>
            </w:r>
          </w:p>
        </w:tc>
      </w:tr>
      <w:tr w:rsidR="004F1937" w:rsidRPr="002750AE" w14:paraId="096DE302" w14:textId="77777777" w:rsidTr="004F1937">
        <w:trPr>
          <w:trHeight w:hRule="exact" w:val="454"/>
        </w:trPr>
        <w:tc>
          <w:tcPr>
            <w:tcW w:w="2686" w:type="dxa"/>
            <w:vAlign w:val="center"/>
          </w:tcPr>
          <w:p w14:paraId="398EB2C2" w14:textId="77777777" w:rsidR="004F1937" w:rsidRPr="002750AE" w:rsidRDefault="004F1937" w:rsidP="00B83FC8">
            <w:pPr>
              <w:spacing w:line="360" w:lineRule="auto"/>
              <w:rPr>
                <w:rFonts w:ascii="David" w:hAnsi="David"/>
                <w:sz w:val="24"/>
                <w:rtl/>
              </w:rPr>
            </w:pPr>
            <w:r w:rsidRPr="002750AE">
              <w:rPr>
                <w:rFonts w:ascii="David" w:hAnsi="David" w:hint="eastAsia"/>
                <w:sz w:val="24"/>
                <w:rtl/>
              </w:rPr>
              <w:t>תפקיד</w:t>
            </w:r>
            <w:r w:rsidRPr="002750AE">
              <w:rPr>
                <w:rFonts w:ascii="David" w:hAnsi="David"/>
                <w:sz w:val="24"/>
                <w:rtl/>
              </w:rPr>
              <w:t xml:space="preserve"> </w:t>
            </w:r>
            <w:r w:rsidRPr="002750AE">
              <w:rPr>
                <w:rFonts w:ascii="David" w:hAnsi="David" w:hint="eastAsia"/>
                <w:sz w:val="24"/>
                <w:rtl/>
              </w:rPr>
              <w:t>ארגוני</w:t>
            </w:r>
          </w:p>
        </w:tc>
        <w:tc>
          <w:tcPr>
            <w:tcW w:w="6386" w:type="dxa"/>
            <w:vAlign w:val="center"/>
          </w:tcPr>
          <w:p w14:paraId="326C8D1A" w14:textId="77777777" w:rsidR="004F1937" w:rsidRPr="002750AE" w:rsidRDefault="004F1937" w:rsidP="00B83FC8">
            <w:pPr>
              <w:spacing w:line="360" w:lineRule="auto"/>
              <w:rPr>
                <w:rFonts w:ascii="David" w:hAnsi="David"/>
                <w:sz w:val="24"/>
                <w:rtl/>
              </w:rPr>
            </w:pPr>
          </w:p>
        </w:tc>
      </w:tr>
      <w:tr w:rsidR="004F1937" w:rsidRPr="002750AE" w14:paraId="56CE2370" w14:textId="77777777" w:rsidTr="004F1937">
        <w:trPr>
          <w:trHeight w:hRule="exact" w:val="454"/>
        </w:trPr>
        <w:tc>
          <w:tcPr>
            <w:tcW w:w="2686" w:type="dxa"/>
            <w:vAlign w:val="center"/>
          </w:tcPr>
          <w:p w14:paraId="57AA7EEB" w14:textId="77777777" w:rsidR="004F1937" w:rsidRPr="002750AE" w:rsidRDefault="004F1937" w:rsidP="00B83FC8">
            <w:pPr>
              <w:spacing w:line="360" w:lineRule="auto"/>
              <w:rPr>
                <w:rFonts w:ascii="David" w:hAnsi="David"/>
                <w:sz w:val="24"/>
                <w:rtl/>
              </w:rPr>
            </w:pPr>
            <w:r w:rsidRPr="002750AE">
              <w:rPr>
                <w:rFonts w:ascii="David" w:hAnsi="David" w:hint="eastAsia"/>
                <w:sz w:val="24"/>
                <w:rtl/>
              </w:rPr>
              <w:t>שם</w:t>
            </w:r>
            <w:r w:rsidRPr="002750AE">
              <w:rPr>
                <w:rFonts w:ascii="David" w:hAnsi="David"/>
                <w:sz w:val="24"/>
                <w:rtl/>
              </w:rPr>
              <w:t xml:space="preserve"> </w:t>
            </w:r>
            <w:r w:rsidRPr="002750AE">
              <w:rPr>
                <w:rFonts w:ascii="David" w:hAnsi="David" w:hint="eastAsia"/>
                <w:sz w:val="24"/>
                <w:rtl/>
              </w:rPr>
              <w:t>מלא</w:t>
            </w:r>
          </w:p>
        </w:tc>
        <w:tc>
          <w:tcPr>
            <w:tcW w:w="6386" w:type="dxa"/>
            <w:vAlign w:val="center"/>
          </w:tcPr>
          <w:p w14:paraId="42D3EA3E" w14:textId="77777777" w:rsidR="004F1937" w:rsidRPr="002750AE" w:rsidRDefault="004F1937" w:rsidP="00B83FC8">
            <w:pPr>
              <w:spacing w:line="360" w:lineRule="auto"/>
              <w:rPr>
                <w:rFonts w:ascii="David" w:hAnsi="David"/>
                <w:sz w:val="24"/>
                <w:rtl/>
              </w:rPr>
            </w:pPr>
          </w:p>
        </w:tc>
      </w:tr>
      <w:tr w:rsidR="004F1937" w:rsidRPr="002750AE" w14:paraId="10336B83" w14:textId="77777777" w:rsidTr="004F1937">
        <w:trPr>
          <w:trHeight w:hRule="exact" w:val="454"/>
        </w:trPr>
        <w:tc>
          <w:tcPr>
            <w:tcW w:w="2686" w:type="dxa"/>
            <w:vAlign w:val="center"/>
          </w:tcPr>
          <w:p w14:paraId="3D327480" w14:textId="77777777" w:rsidR="004F1937" w:rsidRPr="002750AE" w:rsidRDefault="004F1937" w:rsidP="00B83FC8">
            <w:pPr>
              <w:spacing w:line="360" w:lineRule="auto"/>
              <w:rPr>
                <w:rFonts w:ascii="David" w:hAnsi="David"/>
                <w:sz w:val="24"/>
                <w:rtl/>
              </w:rPr>
            </w:pPr>
            <w:r w:rsidRPr="002750AE">
              <w:rPr>
                <w:rFonts w:ascii="David" w:hAnsi="David" w:hint="eastAsia"/>
                <w:sz w:val="24"/>
                <w:rtl/>
              </w:rPr>
              <w:t>טלפון</w:t>
            </w:r>
          </w:p>
        </w:tc>
        <w:tc>
          <w:tcPr>
            <w:tcW w:w="6386" w:type="dxa"/>
            <w:vAlign w:val="center"/>
          </w:tcPr>
          <w:p w14:paraId="53AC3328" w14:textId="77777777" w:rsidR="004F1937" w:rsidRPr="002750AE" w:rsidRDefault="004F1937" w:rsidP="00B83FC8">
            <w:pPr>
              <w:spacing w:line="360" w:lineRule="auto"/>
              <w:rPr>
                <w:rFonts w:ascii="David" w:hAnsi="David"/>
                <w:sz w:val="24"/>
                <w:rtl/>
              </w:rPr>
            </w:pPr>
          </w:p>
        </w:tc>
      </w:tr>
      <w:tr w:rsidR="004F1937" w:rsidRPr="002750AE" w14:paraId="6F48114D" w14:textId="77777777" w:rsidTr="004F1937">
        <w:trPr>
          <w:trHeight w:hRule="exact" w:val="454"/>
        </w:trPr>
        <w:tc>
          <w:tcPr>
            <w:tcW w:w="2686" w:type="dxa"/>
            <w:vAlign w:val="center"/>
          </w:tcPr>
          <w:p w14:paraId="1FB03C3C" w14:textId="77777777" w:rsidR="004F1937" w:rsidRPr="002750AE" w:rsidRDefault="004F1937" w:rsidP="00B83FC8">
            <w:pPr>
              <w:spacing w:line="360" w:lineRule="auto"/>
              <w:rPr>
                <w:rFonts w:ascii="David" w:hAnsi="David"/>
                <w:sz w:val="24"/>
                <w:rtl/>
              </w:rPr>
            </w:pPr>
            <w:r w:rsidRPr="002750AE">
              <w:rPr>
                <w:rFonts w:ascii="David" w:hAnsi="David" w:hint="eastAsia"/>
                <w:sz w:val="24"/>
                <w:rtl/>
              </w:rPr>
              <w:t>נייד</w:t>
            </w:r>
          </w:p>
        </w:tc>
        <w:tc>
          <w:tcPr>
            <w:tcW w:w="6386" w:type="dxa"/>
            <w:vAlign w:val="center"/>
          </w:tcPr>
          <w:p w14:paraId="470393C0" w14:textId="77777777" w:rsidR="004F1937" w:rsidRPr="002750AE" w:rsidRDefault="004F1937" w:rsidP="00B83FC8">
            <w:pPr>
              <w:spacing w:line="360" w:lineRule="auto"/>
              <w:rPr>
                <w:rFonts w:ascii="David" w:hAnsi="David"/>
                <w:sz w:val="24"/>
                <w:rtl/>
              </w:rPr>
            </w:pPr>
          </w:p>
        </w:tc>
      </w:tr>
      <w:tr w:rsidR="004F1937" w:rsidRPr="002750AE" w14:paraId="21D4016B" w14:textId="77777777" w:rsidTr="004F1937">
        <w:trPr>
          <w:trHeight w:hRule="exact" w:val="454"/>
        </w:trPr>
        <w:tc>
          <w:tcPr>
            <w:tcW w:w="2686" w:type="dxa"/>
            <w:vAlign w:val="center"/>
          </w:tcPr>
          <w:p w14:paraId="3ACCAE09" w14:textId="77777777" w:rsidR="004F1937" w:rsidRPr="002750AE" w:rsidRDefault="004F1937" w:rsidP="00B83FC8">
            <w:pPr>
              <w:spacing w:line="360" w:lineRule="auto"/>
              <w:rPr>
                <w:rFonts w:ascii="David" w:hAnsi="David"/>
                <w:sz w:val="24"/>
                <w:rtl/>
              </w:rPr>
            </w:pPr>
            <w:r w:rsidRPr="002750AE">
              <w:rPr>
                <w:rFonts w:ascii="David" w:hAnsi="David" w:hint="eastAsia"/>
                <w:sz w:val="24"/>
                <w:rtl/>
              </w:rPr>
              <w:t>דואר</w:t>
            </w:r>
            <w:r w:rsidRPr="002750AE">
              <w:rPr>
                <w:rFonts w:ascii="David" w:hAnsi="David"/>
                <w:sz w:val="24"/>
                <w:rtl/>
              </w:rPr>
              <w:t xml:space="preserve"> </w:t>
            </w:r>
            <w:r w:rsidRPr="002750AE">
              <w:rPr>
                <w:rFonts w:ascii="David" w:hAnsi="David" w:hint="eastAsia"/>
                <w:sz w:val="24"/>
                <w:rtl/>
              </w:rPr>
              <w:t>אלקטרוני</w:t>
            </w:r>
          </w:p>
        </w:tc>
        <w:tc>
          <w:tcPr>
            <w:tcW w:w="6386" w:type="dxa"/>
            <w:vAlign w:val="center"/>
          </w:tcPr>
          <w:p w14:paraId="593D5ADF" w14:textId="77777777" w:rsidR="004F1937" w:rsidRPr="002750AE" w:rsidRDefault="004F1937" w:rsidP="00B83FC8">
            <w:pPr>
              <w:spacing w:line="360" w:lineRule="auto"/>
              <w:rPr>
                <w:rFonts w:ascii="David" w:hAnsi="David"/>
                <w:sz w:val="24"/>
              </w:rPr>
            </w:pPr>
          </w:p>
        </w:tc>
      </w:tr>
    </w:tbl>
    <w:p w14:paraId="5D4728A1" w14:textId="77777777" w:rsidR="004F1937" w:rsidRPr="002750AE" w:rsidRDefault="004F1937" w:rsidP="00B83FC8">
      <w:pPr>
        <w:spacing w:line="360" w:lineRule="auto"/>
        <w:ind w:left="302"/>
        <w:jc w:val="both"/>
        <w:rPr>
          <w:rFonts w:ascii="David" w:hAnsi="David"/>
          <w:sz w:val="24"/>
          <w:rtl/>
        </w:rPr>
      </w:pPr>
    </w:p>
    <w:tbl>
      <w:tblPr>
        <w:bidiVisual/>
        <w:tblW w:w="9072"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86"/>
        <w:gridCol w:w="6386"/>
      </w:tblGrid>
      <w:tr w:rsidR="004F1937" w:rsidRPr="002750AE" w14:paraId="65892BB3" w14:textId="77777777" w:rsidTr="004F1937">
        <w:trPr>
          <w:trHeight w:val="858"/>
        </w:trPr>
        <w:tc>
          <w:tcPr>
            <w:tcW w:w="2686" w:type="dxa"/>
            <w:tcBorders>
              <w:right w:val="nil"/>
            </w:tcBorders>
            <w:shd w:val="clear" w:color="auto" w:fill="D9D9D9"/>
          </w:tcPr>
          <w:p w14:paraId="0DEEA2A0" w14:textId="77777777" w:rsidR="004F1937" w:rsidRPr="002750AE" w:rsidRDefault="004F1937" w:rsidP="00B83FC8">
            <w:pPr>
              <w:spacing w:line="360" w:lineRule="auto"/>
              <w:rPr>
                <w:rFonts w:ascii="David" w:hAnsi="David"/>
                <w:sz w:val="24"/>
                <w:rtl/>
              </w:rPr>
            </w:pPr>
            <w:r w:rsidRPr="002750AE">
              <w:rPr>
                <w:rFonts w:ascii="David" w:hAnsi="David" w:hint="eastAsia"/>
                <w:sz w:val="24"/>
                <w:rtl/>
              </w:rPr>
              <w:t>תיאור</w:t>
            </w:r>
            <w:r w:rsidRPr="002750AE">
              <w:rPr>
                <w:rFonts w:ascii="David" w:hAnsi="David"/>
                <w:sz w:val="24"/>
                <w:rtl/>
              </w:rPr>
              <w:t xml:space="preserve"> </w:t>
            </w:r>
            <w:r w:rsidRPr="002750AE">
              <w:rPr>
                <w:rFonts w:ascii="David" w:hAnsi="David" w:hint="eastAsia"/>
                <w:sz w:val="24"/>
                <w:rtl/>
              </w:rPr>
              <w:t>השירות</w:t>
            </w:r>
            <w:r w:rsidRPr="002750AE">
              <w:rPr>
                <w:rFonts w:ascii="David" w:hAnsi="David"/>
                <w:sz w:val="24"/>
                <w:rtl/>
              </w:rPr>
              <w:t xml:space="preserve">/טובין/עבודה </w:t>
            </w:r>
            <w:r w:rsidRPr="002750AE">
              <w:rPr>
                <w:rFonts w:ascii="David" w:hAnsi="David" w:hint="eastAsia"/>
                <w:sz w:val="24"/>
                <w:rtl/>
              </w:rPr>
              <w:t>שקבלן</w:t>
            </w:r>
            <w:r w:rsidRPr="002750AE">
              <w:rPr>
                <w:rFonts w:ascii="David" w:hAnsi="David"/>
                <w:sz w:val="24"/>
                <w:rtl/>
              </w:rPr>
              <w:t xml:space="preserve"> </w:t>
            </w:r>
            <w:r w:rsidRPr="002750AE">
              <w:rPr>
                <w:rFonts w:ascii="David" w:hAnsi="David" w:hint="eastAsia"/>
                <w:sz w:val="24"/>
                <w:rtl/>
              </w:rPr>
              <w:t>המשנה</w:t>
            </w:r>
            <w:r w:rsidRPr="002750AE">
              <w:rPr>
                <w:rFonts w:ascii="David" w:hAnsi="David"/>
                <w:sz w:val="24"/>
                <w:rtl/>
              </w:rPr>
              <w:t xml:space="preserve"> </w:t>
            </w:r>
            <w:r w:rsidRPr="002750AE">
              <w:rPr>
                <w:rFonts w:ascii="David" w:hAnsi="David" w:hint="eastAsia"/>
                <w:sz w:val="24"/>
                <w:rtl/>
              </w:rPr>
              <w:t>מספק</w:t>
            </w:r>
            <w:r w:rsidRPr="002750AE">
              <w:rPr>
                <w:rFonts w:ascii="David" w:hAnsi="David"/>
                <w:sz w:val="24"/>
                <w:rtl/>
              </w:rPr>
              <w:t xml:space="preserve"> </w:t>
            </w:r>
            <w:r w:rsidRPr="002750AE">
              <w:rPr>
                <w:rFonts w:ascii="David" w:hAnsi="David" w:hint="eastAsia"/>
                <w:sz w:val="24"/>
                <w:rtl/>
              </w:rPr>
              <w:t>במסגרת</w:t>
            </w:r>
            <w:r w:rsidRPr="002750AE">
              <w:rPr>
                <w:rFonts w:ascii="David" w:hAnsi="David"/>
                <w:sz w:val="24"/>
                <w:rtl/>
              </w:rPr>
              <w:t xml:space="preserve"> </w:t>
            </w:r>
            <w:r w:rsidRPr="002750AE">
              <w:rPr>
                <w:rFonts w:ascii="David" w:hAnsi="David" w:hint="eastAsia"/>
                <w:sz w:val="24"/>
                <w:rtl/>
              </w:rPr>
              <w:t>מענה</w:t>
            </w:r>
            <w:r w:rsidRPr="002750AE">
              <w:rPr>
                <w:rFonts w:ascii="David" w:hAnsi="David"/>
                <w:sz w:val="24"/>
                <w:rtl/>
              </w:rPr>
              <w:t xml:space="preserve"> </w:t>
            </w:r>
            <w:r w:rsidRPr="002750AE">
              <w:rPr>
                <w:rFonts w:ascii="David" w:hAnsi="David" w:hint="eastAsia"/>
                <w:sz w:val="24"/>
                <w:rtl/>
              </w:rPr>
              <w:t>החברה</w:t>
            </w:r>
          </w:p>
        </w:tc>
        <w:tc>
          <w:tcPr>
            <w:tcW w:w="6386" w:type="dxa"/>
            <w:tcBorders>
              <w:left w:val="nil"/>
            </w:tcBorders>
          </w:tcPr>
          <w:p w14:paraId="16E18A73" w14:textId="77777777" w:rsidR="004F1937" w:rsidRPr="002750AE" w:rsidRDefault="004F1937" w:rsidP="00B83FC8">
            <w:pPr>
              <w:spacing w:line="360" w:lineRule="auto"/>
              <w:rPr>
                <w:rFonts w:ascii="David" w:hAnsi="David"/>
                <w:sz w:val="24"/>
                <w:rtl/>
              </w:rPr>
            </w:pPr>
            <w:r w:rsidRPr="002750AE">
              <w:rPr>
                <w:rFonts w:ascii="David" w:hAnsi="David"/>
                <w:sz w:val="24"/>
                <w:rtl/>
              </w:rPr>
              <w:t xml:space="preserve">  </w:t>
            </w:r>
          </w:p>
        </w:tc>
      </w:tr>
    </w:tbl>
    <w:p w14:paraId="5A5E6EA2" w14:textId="77777777" w:rsidR="004F1937" w:rsidRPr="002750AE" w:rsidRDefault="004F1937" w:rsidP="00B83FC8">
      <w:pPr>
        <w:spacing w:line="360" w:lineRule="auto"/>
        <w:ind w:left="302"/>
        <w:jc w:val="both"/>
        <w:rPr>
          <w:rFonts w:ascii="David" w:hAnsi="David"/>
          <w:sz w:val="24"/>
          <w:rtl/>
        </w:rPr>
      </w:pPr>
    </w:p>
    <w:tbl>
      <w:tblPr>
        <w:bidiVisual/>
        <w:tblW w:w="9072"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19"/>
        <w:gridCol w:w="3027"/>
        <w:gridCol w:w="3026"/>
      </w:tblGrid>
      <w:tr w:rsidR="004F1937" w:rsidRPr="002750AE" w14:paraId="161FCC07" w14:textId="77777777" w:rsidTr="004F1937">
        <w:tc>
          <w:tcPr>
            <w:tcW w:w="3019" w:type="dxa"/>
            <w:shd w:val="clear" w:color="auto" w:fill="D9D9D9"/>
          </w:tcPr>
          <w:p w14:paraId="73C7194F" w14:textId="77777777" w:rsidR="004F1937" w:rsidRPr="002750AE" w:rsidRDefault="004F1937" w:rsidP="00B83FC8">
            <w:pPr>
              <w:spacing w:line="360" w:lineRule="auto"/>
              <w:jc w:val="center"/>
              <w:rPr>
                <w:rFonts w:ascii="David" w:hAnsi="David"/>
                <w:b/>
                <w:bCs/>
                <w:sz w:val="24"/>
              </w:rPr>
            </w:pPr>
            <w:r w:rsidRPr="002750AE">
              <w:rPr>
                <w:rFonts w:ascii="David" w:hAnsi="David" w:hint="eastAsia"/>
                <w:b/>
                <w:bCs/>
                <w:sz w:val="24"/>
                <w:rtl/>
              </w:rPr>
              <w:t>שם</w:t>
            </w:r>
            <w:r w:rsidRPr="002750AE">
              <w:rPr>
                <w:rFonts w:ascii="David" w:hAnsi="David"/>
                <w:b/>
                <w:bCs/>
                <w:sz w:val="24"/>
                <w:rtl/>
              </w:rPr>
              <w:t xml:space="preserve"> </w:t>
            </w:r>
            <w:r w:rsidRPr="002750AE">
              <w:rPr>
                <w:rFonts w:ascii="David" w:hAnsi="David" w:hint="eastAsia"/>
                <w:b/>
                <w:bCs/>
                <w:sz w:val="24"/>
                <w:rtl/>
              </w:rPr>
              <w:t>מלא</w:t>
            </w:r>
          </w:p>
        </w:tc>
        <w:tc>
          <w:tcPr>
            <w:tcW w:w="3027" w:type="dxa"/>
            <w:shd w:val="clear" w:color="auto" w:fill="D9D9D9"/>
          </w:tcPr>
          <w:p w14:paraId="3822F172" w14:textId="77777777" w:rsidR="004F1937" w:rsidRPr="002750AE" w:rsidRDefault="004F1937" w:rsidP="00B83FC8">
            <w:pPr>
              <w:spacing w:line="360" w:lineRule="auto"/>
              <w:jc w:val="center"/>
              <w:rPr>
                <w:rFonts w:ascii="David" w:hAnsi="David"/>
                <w:b/>
                <w:bCs/>
                <w:sz w:val="24"/>
              </w:rPr>
            </w:pPr>
            <w:r w:rsidRPr="002750AE">
              <w:rPr>
                <w:rFonts w:ascii="David" w:hAnsi="David" w:hint="eastAsia"/>
                <w:b/>
                <w:bCs/>
                <w:sz w:val="24"/>
                <w:rtl/>
              </w:rPr>
              <w:t>תאריך</w:t>
            </w:r>
          </w:p>
        </w:tc>
        <w:tc>
          <w:tcPr>
            <w:tcW w:w="3026" w:type="dxa"/>
            <w:shd w:val="clear" w:color="auto" w:fill="D9D9D9"/>
          </w:tcPr>
          <w:p w14:paraId="2F958519" w14:textId="77777777" w:rsidR="004F1937" w:rsidRPr="002750AE" w:rsidRDefault="004F1937" w:rsidP="00B83FC8">
            <w:pPr>
              <w:spacing w:line="360" w:lineRule="auto"/>
              <w:jc w:val="center"/>
              <w:rPr>
                <w:rFonts w:ascii="David" w:hAnsi="David"/>
                <w:b/>
                <w:bCs/>
                <w:sz w:val="24"/>
              </w:rPr>
            </w:pPr>
            <w:r w:rsidRPr="002750AE">
              <w:rPr>
                <w:rFonts w:ascii="David" w:hAnsi="David" w:hint="eastAsia"/>
                <w:b/>
                <w:bCs/>
                <w:sz w:val="24"/>
                <w:rtl/>
              </w:rPr>
              <w:t>חתימה</w:t>
            </w:r>
          </w:p>
        </w:tc>
      </w:tr>
      <w:tr w:rsidR="004F1937" w:rsidRPr="002750AE" w14:paraId="06509025" w14:textId="77777777" w:rsidTr="004F1937">
        <w:trPr>
          <w:trHeight w:hRule="exact" w:val="567"/>
        </w:trPr>
        <w:tc>
          <w:tcPr>
            <w:tcW w:w="3019" w:type="dxa"/>
            <w:shd w:val="clear" w:color="auto" w:fill="auto"/>
          </w:tcPr>
          <w:p w14:paraId="5CE2E801" w14:textId="77777777" w:rsidR="004F1937" w:rsidRPr="002750AE" w:rsidRDefault="004F1937" w:rsidP="00B83FC8">
            <w:pPr>
              <w:spacing w:line="360" w:lineRule="auto"/>
              <w:jc w:val="both"/>
              <w:rPr>
                <w:rFonts w:ascii="David" w:hAnsi="David"/>
                <w:sz w:val="24"/>
                <w:rtl/>
              </w:rPr>
            </w:pPr>
          </w:p>
        </w:tc>
        <w:tc>
          <w:tcPr>
            <w:tcW w:w="3027" w:type="dxa"/>
            <w:shd w:val="clear" w:color="auto" w:fill="auto"/>
          </w:tcPr>
          <w:p w14:paraId="07EB68CD" w14:textId="77777777" w:rsidR="004F1937" w:rsidRPr="002750AE" w:rsidRDefault="004F1937" w:rsidP="00B83FC8">
            <w:pPr>
              <w:spacing w:line="360" w:lineRule="auto"/>
              <w:jc w:val="both"/>
              <w:rPr>
                <w:rFonts w:ascii="David" w:hAnsi="David"/>
                <w:sz w:val="24"/>
                <w:rtl/>
              </w:rPr>
            </w:pPr>
          </w:p>
        </w:tc>
        <w:tc>
          <w:tcPr>
            <w:tcW w:w="3026" w:type="dxa"/>
            <w:shd w:val="clear" w:color="auto" w:fill="auto"/>
          </w:tcPr>
          <w:p w14:paraId="6D202C4E" w14:textId="77777777" w:rsidR="004F1937" w:rsidRPr="002750AE" w:rsidRDefault="004F1937" w:rsidP="00B83FC8">
            <w:pPr>
              <w:spacing w:line="360" w:lineRule="auto"/>
              <w:jc w:val="both"/>
              <w:rPr>
                <w:rFonts w:ascii="David" w:hAnsi="David"/>
                <w:sz w:val="24"/>
                <w:rtl/>
              </w:rPr>
            </w:pPr>
          </w:p>
        </w:tc>
      </w:tr>
    </w:tbl>
    <w:p w14:paraId="5BB68CD1" w14:textId="77777777" w:rsidR="004F1937" w:rsidRPr="002750AE" w:rsidRDefault="004F1937" w:rsidP="004F1937">
      <w:pPr>
        <w:spacing w:after="200" w:line="276" w:lineRule="auto"/>
        <w:rPr>
          <w:sz w:val="24"/>
          <w:rtl/>
          <w:lang w:eastAsia="en-US"/>
        </w:rPr>
      </w:pPr>
      <w:r w:rsidRPr="002750AE">
        <w:rPr>
          <w:sz w:val="24"/>
          <w:rtl/>
          <w:lang w:eastAsia="en-US"/>
        </w:rPr>
        <w:br w:type="page"/>
      </w:r>
    </w:p>
    <w:p w14:paraId="054522AB" w14:textId="77777777" w:rsidR="004F1937" w:rsidRPr="002750AE" w:rsidRDefault="004F1937" w:rsidP="00B83FC8">
      <w:pPr>
        <w:pStyle w:val="1"/>
        <w:rPr>
          <w:rFonts w:ascii="David" w:hAnsi="David"/>
          <w:b w:val="0"/>
          <w:bCs w:val="0"/>
          <w:sz w:val="24"/>
          <w:szCs w:val="24"/>
          <w:rtl/>
        </w:rPr>
      </w:pPr>
      <w:bookmarkStart w:id="135" w:name="_Toc482723017"/>
      <w:bookmarkStart w:id="136" w:name="_Toc536363077"/>
      <w:bookmarkStart w:id="137" w:name="נספח011ג"/>
      <w:r w:rsidRPr="002750AE">
        <w:rPr>
          <w:rFonts w:ascii="David" w:hAnsi="David" w:cs="David" w:hint="eastAsia"/>
          <w:sz w:val="24"/>
          <w:szCs w:val="24"/>
          <w:rtl/>
        </w:rPr>
        <w:t>נספח</w:t>
      </w:r>
      <w:r w:rsidRPr="002750AE">
        <w:rPr>
          <w:rFonts w:ascii="David" w:hAnsi="David" w:cs="David"/>
          <w:sz w:val="24"/>
          <w:szCs w:val="24"/>
          <w:rtl/>
        </w:rPr>
        <w:t xml:space="preserve"> </w:t>
      </w:r>
      <w:r w:rsidRPr="002750AE">
        <w:rPr>
          <w:rFonts w:ascii="David" w:hAnsi="David" w:cs="David" w:hint="eastAsia"/>
          <w:sz w:val="24"/>
          <w:szCs w:val="24"/>
          <w:rtl/>
        </w:rPr>
        <w:t>ט</w:t>
      </w:r>
      <w:r w:rsidR="0023112B" w:rsidRPr="002750AE">
        <w:rPr>
          <w:rFonts w:ascii="David" w:hAnsi="David" w:cs="David" w:hint="eastAsia"/>
          <w:sz w:val="24"/>
          <w:szCs w:val="24"/>
          <w:rtl/>
        </w:rPr>
        <w:t>ז</w:t>
      </w:r>
      <w:r w:rsidRPr="002750AE">
        <w:rPr>
          <w:rFonts w:ascii="David" w:hAnsi="David" w:cs="David"/>
          <w:sz w:val="24"/>
          <w:szCs w:val="24"/>
          <w:rtl/>
        </w:rPr>
        <w:t>' -  הצהרת קבלני משנה על היעדר הסדר כובל עם המציע</w:t>
      </w:r>
      <w:bookmarkEnd w:id="135"/>
      <w:bookmarkEnd w:id="136"/>
    </w:p>
    <w:bookmarkEnd w:id="137"/>
    <w:p w14:paraId="484FAD72" w14:textId="77777777" w:rsidR="00686D60" w:rsidRPr="002750AE" w:rsidRDefault="00686D60" w:rsidP="00686D60">
      <w:pPr>
        <w:spacing w:line="360" w:lineRule="auto"/>
        <w:ind w:left="302"/>
        <w:jc w:val="both"/>
        <w:rPr>
          <w:rFonts w:ascii="David" w:hAnsi="David"/>
          <w:sz w:val="24"/>
          <w:rtl/>
        </w:rPr>
      </w:pPr>
    </w:p>
    <w:p w14:paraId="33BDD883" w14:textId="77777777" w:rsidR="004F1937" w:rsidRPr="002750AE" w:rsidRDefault="004F1937" w:rsidP="00B83FC8">
      <w:pPr>
        <w:spacing w:line="360" w:lineRule="auto"/>
        <w:ind w:left="302"/>
        <w:jc w:val="both"/>
        <w:rPr>
          <w:rFonts w:ascii="David" w:hAnsi="David"/>
          <w:sz w:val="24"/>
          <w:rtl/>
        </w:rPr>
      </w:pPr>
      <w:r w:rsidRPr="002750AE">
        <w:rPr>
          <w:rFonts w:ascii="David" w:hAnsi="David" w:hint="eastAsia"/>
          <w:sz w:val="24"/>
          <w:rtl/>
        </w:rPr>
        <w:t>לכבוד</w:t>
      </w:r>
      <w:r w:rsidRPr="002750AE">
        <w:rPr>
          <w:rFonts w:ascii="David" w:hAnsi="David"/>
          <w:sz w:val="24"/>
          <w:rtl/>
        </w:rPr>
        <w:t>,</w:t>
      </w:r>
    </w:p>
    <w:p w14:paraId="1527FB39" w14:textId="25A3B4B5" w:rsidR="004F1937" w:rsidRPr="002750AE" w:rsidRDefault="004F1937" w:rsidP="007E49EE">
      <w:pPr>
        <w:spacing w:line="360" w:lineRule="auto"/>
        <w:ind w:left="302"/>
        <w:jc w:val="both"/>
        <w:rPr>
          <w:rFonts w:ascii="David" w:hAnsi="David"/>
          <w:sz w:val="24"/>
          <w:u w:val="single"/>
          <w:rtl/>
        </w:rPr>
      </w:pPr>
      <w:r w:rsidRPr="002750AE">
        <w:rPr>
          <w:rFonts w:ascii="David" w:hAnsi="David"/>
          <w:sz w:val="24"/>
          <w:u w:val="single"/>
          <w:rtl/>
        </w:rPr>
        <w:t xml:space="preserve">רשות המסים בישראל </w:t>
      </w:r>
    </w:p>
    <w:p w14:paraId="39DD872F" w14:textId="77777777" w:rsidR="004F1937" w:rsidRPr="002750AE" w:rsidRDefault="004F1937" w:rsidP="00B83FC8">
      <w:pPr>
        <w:spacing w:line="360" w:lineRule="auto"/>
        <w:ind w:left="302"/>
        <w:jc w:val="both"/>
        <w:rPr>
          <w:rFonts w:ascii="David" w:hAnsi="David"/>
          <w:sz w:val="24"/>
          <w:rtl/>
        </w:rPr>
      </w:pPr>
      <w:r w:rsidRPr="002750AE">
        <w:rPr>
          <w:rFonts w:ascii="David" w:hAnsi="David"/>
          <w:sz w:val="24"/>
          <w:rtl/>
        </w:rPr>
        <w:t>אנ</w:t>
      </w:r>
      <w:r w:rsidRPr="002750AE">
        <w:rPr>
          <w:rFonts w:ascii="David" w:hAnsi="David" w:hint="eastAsia"/>
          <w:sz w:val="24"/>
          <w:rtl/>
        </w:rPr>
        <w:t>י</w:t>
      </w:r>
      <w:r w:rsidRPr="002750AE">
        <w:rPr>
          <w:rFonts w:ascii="David" w:hAnsi="David"/>
          <w:sz w:val="24"/>
          <w:rtl/>
        </w:rPr>
        <w:t>,</w:t>
      </w:r>
    </w:p>
    <w:tbl>
      <w:tblPr>
        <w:bidiVisual/>
        <w:tblW w:w="9072" w:type="dxa"/>
        <w:tblInd w:w="1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024"/>
        <w:gridCol w:w="3024"/>
        <w:gridCol w:w="3024"/>
      </w:tblGrid>
      <w:tr w:rsidR="004F1937" w:rsidRPr="002750AE" w14:paraId="166C5F1E" w14:textId="77777777" w:rsidTr="004F1937">
        <w:tc>
          <w:tcPr>
            <w:tcW w:w="3024" w:type="dxa"/>
            <w:shd w:val="clear" w:color="auto" w:fill="D9D9D9"/>
          </w:tcPr>
          <w:p w14:paraId="0297E8E0" w14:textId="77777777" w:rsidR="004F1937" w:rsidRPr="002750AE" w:rsidRDefault="004F1937" w:rsidP="00B83FC8">
            <w:pPr>
              <w:spacing w:line="360" w:lineRule="auto"/>
              <w:jc w:val="center"/>
              <w:rPr>
                <w:rFonts w:ascii="David" w:hAnsi="David"/>
                <w:b/>
                <w:bCs/>
                <w:sz w:val="24"/>
                <w:rtl/>
              </w:rPr>
            </w:pPr>
            <w:r w:rsidRPr="002750AE">
              <w:rPr>
                <w:rFonts w:ascii="David" w:hAnsi="David" w:hint="eastAsia"/>
                <w:b/>
                <w:bCs/>
                <w:sz w:val="24"/>
                <w:rtl/>
              </w:rPr>
              <w:t>שם</w:t>
            </w:r>
            <w:r w:rsidRPr="002750AE">
              <w:rPr>
                <w:rFonts w:ascii="David" w:hAnsi="David"/>
                <w:b/>
                <w:bCs/>
                <w:sz w:val="24"/>
                <w:rtl/>
              </w:rPr>
              <w:t xml:space="preserve"> </w:t>
            </w:r>
            <w:r w:rsidRPr="002750AE">
              <w:rPr>
                <w:rFonts w:ascii="David" w:hAnsi="David" w:hint="eastAsia"/>
                <w:b/>
                <w:bCs/>
                <w:sz w:val="24"/>
                <w:rtl/>
              </w:rPr>
              <w:t>מורשה</w:t>
            </w:r>
            <w:r w:rsidRPr="002750AE">
              <w:rPr>
                <w:rFonts w:ascii="David" w:hAnsi="David"/>
                <w:b/>
                <w:bCs/>
                <w:sz w:val="24"/>
                <w:rtl/>
              </w:rPr>
              <w:t xml:space="preserve"> </w:t>
            </w:r>
            <w:r w:rsidRPr="002750AE">
              <w:rPr>
                <w:rFonts w:ascii="David" w:hAnsi="David" w:hint="eastAsia"/>
                <w:b/>
                <w:bCs/>
                <w:sz w:val="24"/>
                <w:rtl/>
              </w:rPr>
              <w:t>חתימה</w:t>
            </w:r>
          </w:p>
        </w:tc>
        <w:tc>
          <w:tcPr>
            <w:tcW w:w="3024" w:type="dxa"/>
            <w:shd w:val="clear" w:color="auto" w:fill="D9D9D9"/>
          </w:tcPr>
          <w:p w14:paraId="18CD81D7" w14:textId="77777777" w:rsidR="004F1937" w:rsidRPr="002750AE" w:rsidRDefault="004F1937" w:rsidP="00B83FC8">
            <w:pPr>
              <w:spacing w:line="360" w:lineRule="auto"/>
              <w:jc w:val="center"/>
              <w:rPr>
                <w:rFonts w:ascii="David" w:hAnsi="David"/>
                <w:b/>
                <w:bCs/>
                <w:sz w:val="24"/>
                <w:rtl/>
              </w:rPr>
            </w:pPr>
            <w:r w:rsidRPr="002750AE">
              <w:rPr>
                <w:rFonts w:ascii="David" w:hAnsi="David" w:hint="eastAsia"/>
                <w:b/>
                <w:bCs/>
                <w:sz w:val="24"/>
                <w:rtl/>
              </w:rPr>
              <w:t>ת</w:t>
            </w:r>
            <w:r w:rsidRPr="002750AE">
              <w:rPr>
                <w:rFonts w:ascii="David" w:hAnsi="David"/>
                <w:b/>
                <w:bCs/>
                <w:sz w:val="24"/>
                <w:rtl/>
              </w:rPr>
              <w:t>.ז.</w:t>
            </w:r>
          </w:p>
        </w:tc>
        <w:tc>
          <w:tcPr>
            <w:tcW w:w="3024" w:type="dxa"/>
            <w:shd w:val="clear" w:color="auto" w:fill="D9D9D9"/>
          </w:tcPr>
          <w:p w14:paraId="1EFACBE2" w14:textId="77777777" w:rsidR="004F1937" w:rsidRPr="002750AE" w:rsidRDefault="004F1937" w:rsidP="00B83FC8">
            <w:pPr>
              <w:spacing w:line="360" w:lineRule="auto"/>
              <w:jc w:val="center"/>
              <w:rPr>
                <w:rFonts w:ascii="David" w:hAnsi="David"/>
                <w:b/>
                <w:bCs/>
                <w:sz w:val="24"/>
                <w:rtl/>
              </w:rPr>
            </w:pPr>
            <w:r w:rsidRPr="002750AE">
              <w:rPr>
                <w:rFonts w:ascii="David" w:hAnsi="David" w:hint="eastAsia"/>
                <w:b/>
                <w:bCs/>
                <w:sz w:val="24"/>
                <w:rtl/>
              </w:rPr>
              <w:t>תפקיד</w:t>
            </w:r>
          </w:p>
        </w:tc>
      </w:tr>
      <w:tr w:rsidR="004F1937" w:rsidRPr="002750AE" w14:paraId="4590D943" w14:textId="77777777" w:rsidTr="004F1937">
        <w:tc>
          <w:tcPr>
            <w:tcW w:w="3024" w:type="dxa"/>
            <w:tcBorders>
              <w:bottom w:val="single" w:sz="4" w:space="0" w:color="000000"/>
            </w:tcBorders>
            <w:shd w:val="clear" w:color="auto" w:fill="auto"/>
          </w:tcPr>
          <w:p w14:paraId="5689B659" w14:textId="77777777" w:rsidR="004F1937" w:rsidRPr="002750AE" w:rsidRDefault="004F1937" w:rsidP="00B83FC8">
            <w:pPr>
              <w:spacing w:line="360" w:lineRule="auto"/>
              <w:jc w:val="center"/>
              <w:rPr>
                <w:rFonts w:ascii="David" w:hAnsi="David"/>
                <w:b/>
                <w:bCs/>
                <w:sz w:val="24"/>
                <w:rtl/>
              </w:rPr>
            </w:pPr>
          </w:p>
        </w:tc>
        <w:tc>
          <w:tcPr>
            <w:tcW w:w="3024" w:type="dxa"/>
            <w:tcBorders>
              <w:bottom w:val="single" w:sz="4" w:space="0" w:color="000000"/>
            </w:tcBorders>
            <w:shd w:val="clear" w:color="auto" w:fill="auto"/>
          </w:tcPr>
          <w:p w14:paraId="7C2553DD" w14:textId="77777777" w:rsidR="004F1937" w:rsidRPr="002750AE" w:rsidRDefault="004F1937" w:rsidP="00B83FC8">
            <w:pPr>
              <w:spacing w:line="360" w:lineRule="auto"/>
              <w:jc w:val="center"/>
              <w:rPr>
                <w:rFonts w:ascii="David" w:hAnsi="David"/>
                <w:b/>
                <w:bCs/>
                <w:sz w:val="24"/>
                <w:rtl/>
              </w:rPr>
            </w:pPr>
          </w:p>
        </w:tc>
        <w:tc>
          <w:tcPr>
            <w:tcW w:w="3024" w:type="dxa"/>
            <w:tcBorders>
              <w:bottom w:val="single" w:sz="4" w:space="0" w:color="000000"/>
            </w:tcBorders>
            <w:shd w:val="clear" w:color="auto" w:fill="auto"/>
          </w:tcPr>
          <w:p w14:paraId="3F0F35D4" w14:textId="77777777" w:rsidR="004F1937" w:rsidRPr="002750AE" w:rsidRDefault="004F1937" w:rsidP="00B83FC8">
            <w:pPr>
              <w:spacing w:line="360" w:lineRule="auto"/>
              <w:jc w:val="center"/>
              <w:rPr>
                <w:rFonts w:ascii="David" w:hAnsi="David"/>
                <w:b/>
                <w:bCs/>
                <w:sz w:val="24"/>
                <w:rtl/>
              </w:rPr>
            </w:pPr>
          </w:p>
        </w:tc>
      </w:tr>
    </w:tbl>
    <w:p w14:paraId="60EBB19C" w14:textId="667B6FBB" w:rsidR="004F1937" w:rsidRPr="002750AE" w:rsidRDefault="004F1937" w:rsidP="00C86AAE">
      <w:pPr>
        <w:spacing w:line="360" w:lineRule="auto"/>
        <w:ind w:left="302"/>
        <w:jc w:val="both"/>
        <w:rPr>
          <w:rFonts w:ascii="David" w:hAnsi="David"/>
          <w:sz w:val="24"/>
          <w:rtl/>
        </w:rPr>
      </w:pPr>
      <w:r w:rsidRPr="002750AE">
        <w:rPr>
          <w:rFonts w:ascii="David" w:hAnsi="David"/>
          <w:sz w:val="24"/>
          <w:rtl/>
        </w:rPr>
        <w:t>החתו</w:t>
      </w:r>
      <w:r w:rsidRPr="002750AE">
        <w:rPr>
          <w:rFonts w:ascii="David" w:hAnsi="David" w:hint="eastAsia"/>
          <w:sz w:val="24"/>
          <w:rtl/>
        </w:rPr>
        <w:t>ם</w:t>
      </w:r>
      <w:r w:rsidRPr="002750AE">
        <w:rPr>
          <w:rFonts w:ascii="David" w:hAnsi="David"/>
          <w:sz w:val="24"/>
          <w:rtl/>
        </w:rPr>
        <w:t xml:space="preserve"> מטה מצהיר בזאת כי ביכול</w:t>
      </w:r>
      <w:r w:rsidR="00380FB0" w:rsidRPr="002750AE">
        <w:rPr>
          <w:rFonts w:ascii="David" w:hAnsi="David" w:hint="cs"/>
          <w:sz w:val="24"/>
          <w:rtl/>
        </w:rPr>
        <w:t>תו</w:t>
      </w:r>
      <w:r w:rsidRPr="002750AE">
        <w:rPr>
          <w:rFonts w:ascii="David" w:hAnsi="David"/>
          <w:sz w:val="24"/>
          <w:rtl/>
        </w:rPr>
        <w:t xml:space="preserve"> לספק את </w:t>
      </w:r>
      <w:r w:rsidRPr="002750AE">
        <w:rPr>
          <w:rFonts w:ascii="David" w:hAnsi="David" w:hint="eastAsia"/>
          <w:sz w:val="24"/>
          <w:rtl/>
        </w:rPr>
        <w:t>ה</w:t>
      </w:r>
      <w:r w:rsidRPr="002750AE">
        <w:rPr>
          <w:rFonts w:ascii="David" w:hAnsi="David"/>
          <w:sz w:val="24"/>
          <w:rtl/>
        </w:rPr>
        <w:t>ש</w:t>
      </w:r>
      <w:r w:rsidRPr="002750AE">
        <w:rPr>
          <w:rFonts w:ascii="David" w:hAnsi="David" w:hint="eastAsia"/>
          <w:sz w:val="24"/>
          <w:rtl/>
        </w:rPr>
        <w:t>י</w:t>
      </w:r>
      <w:r w:rsidRPr="002750AE">
        <w:rPr>
          <w:rFonts w:ascii="David" w:hAnsi="David"/>
          <w:sz w:val="24"/>
          <w:rtl/>
        </w:rPr>
        <w:t>רותים עליהם התח</w:t>
      </w:r>
      <w:r w:rsidRPr="002750AE">
        <w:rPr>
          <w:rFonts w:ascii="David" w:hAnsi="David" w:hint="eastAsia"/>
          <w:sz w:val="24"/>
          <w:rtl/>
        </w:rPr>
        <w:t>י</w:t>
      </w:r>
      <w:r w:rsidR="00380FB0" w:rsidRPr="002750AE">
        <w:rPr>
          <w:rFonts w:ascii="David" w:hAnsi="David"/>
          <w:sz w:val="24"/>
          <w:rtl/>
        </w:rPr>
        <w:t>יב</w:t>
      </w:r>
      <w:r w:rsidR="00380FB0" w:rsidRPr="002750AE">
        <w:rPr>
          <w:rFonts w:ascii="David" w:hAnsi="David" w:hint="cs"/>
          <w:sz w:val="24"/>
          <w:rtl/>
        </w:rPr>
        <w:t xml:space="preserve"> המציע </w:t>
      </w:r>
      <w:r w:rsidRPr="002750AE">
        <w:rPr>
          <w:rFonts w:ascii="David" w:hAnsi="David"/>
          <w:sz w:val="24"/>
          <w:rtl/>
        </w:rPr>
        <w:t>במסגרת ההצעה שהוגשה על יד</w:t>
      </w:r>
      <w:r w:rsidR="00380FB0" w:rsidRPr="002750AE">
        <w:rPr>
          <w:rFonts w:ascii="David" w:hAnsi="David" w:hint="cs"/>
          <w:sz w:val="24"/>
          <w:rtl/>
        </w:rPr>
        <w:t>ו</w:t>
      </w:r>
      <w:r w:rsidRPr="002750AE">
        <w:rPr>
          <w:rFonts w:ascii="David" w:hAnsi="David"/>
          <w:sz w:val="24"/>
          <w:rtl/>
        </w:rPr>
        <w:t xml:space="preserve"> (להלן: </w:t>
      </w:r>
      <w:r w:rsidRPr="002750AE">
        <w:rPr>
          <w:rFonts w:ascii="David" w:hAnsi="David"/>
          <w:b/>
          <w:bCs/>
          <w:sz w:val="24"/>
          <w:rtl/>
        </w:rPr>
        <w:t>"המציע"</w:t>
      </w:r>
      <w:r w:rsidRPr="002750AE">
        <w:rPr>
          <w:rFonts w:ascii="David" w:hAnsi="David"/>
          <w:sz w:val="24"/>
          <w:rtl/>
        </w:rPr>
        <w:t xml:space="preserve">) </w:t>
      </w:r>
      <w:r w:rsidRPr="002750AE">
        <w:rPr>
          <w:rFonts w:ascii="David" w:hAnsi="David" w:hint="eastAsia"/>
          <w:sz w:val="24"/>
          <w:rtl/>
        </w:rPr>
        <w:t>במענה</w:t>
      </w:r>
      <w:r w:rsidRPr="002750AE">
        <w:rPr>
          <w:rFonts w:ascii="David" w:hAnsi="David"/>
          <w:sz w:val="24"/>
          <w:rtl/>
        </w:rPr>
        <w:t xml:space="preserve"> </w:t>
      </w:r>
      <w:r w:rsidRPr="002750AE">
        <w:rPr>
          <w:rFonts w:ascii="David" w:hAnsi="David" w:hint="eastAsia"/>
          <w:sz w:val="24"/>
          <w:rtl/>
        </w:rPr>
        <w:t>ל</w:t>
      </w:r>
      <w:r w:rsidR="00C86AAE">
        <w:rPr>
          <w:rFonts w:ascii="David" w:hAnsi="David"/>
          <w:sz w:val="24"/>
          <w:rtl/>
        </w:rPr>
        <w:t>מ</w:t>
      </w:r>
      <w:r w:rsidR="00C86AAE">
        <w:rPr>
          <w:rFonts w:ascii="David" w:hAnsi="David" w:hint="cs"/>
          <w:sz w:val="24"/>
          <w:rtl/>
        </w:rPr>
        <w:t xml:space="preserve">כרז 6/2019 </w:t>
      </w:r>
      <w:r w:rsidR="00C86AAE">
        <w:rPr>
          <w:rFonts w:ascii="David" w:hAnsi="David"/>
          <w:sz w:val="24"/>
          <w:rtl/>
        </w:rPr>
        <w:t>–</w:t>
      </w:r>
      <w:r w:rsidR="00C86AAE">
        <w:rPr>
          <w:rFonts w:ascii="David" w:hAnsi="David" w:hint="cs"/>
          <w:sz w:val="24"/>
          <w:rtl/>
        </w:rPr>
        <w:t xml:space="preserve"> שירותי ייעוץ </w:t>
      </w:r>
      <w:r w:rsidR="001E576A" w:rsidRPr="002750AE">
        <w:rPr>
          <w:rFonts w:ascii="David" w:hAnsi="David" w:hint="eastAsia"/>
          <w:sz w:val="24"/>
          <w:rtl/>
        </w:rPr>
        <w:t>במתודולוגיות</w:t>
      </w:r>
      <w:r w:rsidR="001E576A" w:rsidRPr="002750AE">
        <w:rPr>
          <w:rFonts w:ascii="David" w:hAnsi="David"/>
          <w:sz w:val="24"/>
          <w:rtl/>
        </w:rPr>
        <w:t xml:space="preserve"> </w:t>
      </w:r>
      <w:r w:rsidR="00C86AAE">
        <w:rPr>
          <w:rFonts w:ascii="David" w:hAnsi="David" w:hint="cs"/>
          <w:sz w:val="24"/>
          <w:rtl/>
        </w:rPr>
        <w:t>מחשוב.</w:t>
      </w:r>
    </w:p>
    <w:p w14:paraId="4D099872" w14:textId="2366AAA8" w:rsidR="004F1937" w:rsidRPr="002750AE" w:rsidRDefault="00380FB0" w:rsidP="00380FB0">
      <w:pPr>
        <w:spacing w:line="360" w:lineRule="auto"/>
        <w:ind w:left="302"/>
        <w:jc w:val="both"/>
        <w:rPr>
          <w:rFonts w:ascii="David" w:hAnsi="David"/>
          <w:sz w:val="24"/>
          <w:rtl/>
          <w:lang w:eastAsia="en-US"/>
        </w:rPr>
      </w:pPr>
      <w:r w:rsidRPr="002750AE">
        <w:rPr>
          <w:rFonts w:ascii="David" w:hAnsi="David" w:hint="cs"/>
          <w:sz w:val="24"/>
          <w:rtl/>
        </w:rPr>
        <w:t xml:space="preserve">שירותים אלו יבוצעו </w:t>
      </w:r>
      <w:r w:rsidR="004F1937" w:rsidRPr="002750AE">
        <w:rPr>
          <w:rFonts w:ascii="David" w:hAnsi="David"/>
          <w:sz w:val="24"/>
          <w:rtl/>
        </w:rPr>
        <w:t>בהתאם לדרישות המכרז.</w:t>
      </w:r>
    </w:p>
    <w:p w14:paraId="042A210A" w14:textId="0DA048D4" w:rsidR="004F1937" w:rsidRPr="002750AE" w:rsidRDefault="00380FB0" w:rsidP="00380FB0">
      <w:pPr>
        <w:spacing w:line="360" w:lineRule="auto"/>
        <w:ind w:left="302"/>
        <w:jc w:val="both"/>
        <w:rPr>
          <w:rFonts w:ascii="David" w:hAnsi="David"/>
          <w:sz w:val="24"/>
          <w:rtl/>
        </w:rPr>
      </w:pPr>
      <w:r w:rsidRPr="002750AE">
        <w:rPr>
          <w:rFonts w:ascii="David" w:hAnsi="David" w:hint="cs"/>
          <w:sz w:val="24"/>
          <w:rtl/>
        </w:rPr>
        <w:t>להלן פירוט השירותים</w:t>
      </w:r>
      <w:r w:rsidR="004F1937" w:rsidRPr="002750AE">
        <w:rPr>
          <w:rFonts w:ascii="David" w:hAnsi="David"/>
          <w:sz w:val="24"/>
          <w:rtl/>
        </w:rPr>
        <w:t>:</w:t>
      </w:r>
    </w:p>
    <w:tbl>
      <w:tblPr>
        <w:bidiVisual/>
        <w:tblW w:w="9072"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072"/>
      </w:tblGrid>
      <w:tr w:rsidR="004F1937" w:rsidRPr="002750AE" w14:paraId="079306FD" w14:textId="77777777" w:rsidTr="007643AD">
        <w:tc>
          <w:tcPr>
            <w:tcW w:w="9072" w:type="dxa"/>
            <w:tcBorders>
              <w:top w:val="single" w:sz="4" w:space="0" w:color="auto"/>
              <w:left w:val="single" w:sz="4" w:space="0" w:color="auto"/>
              <w:bottom w:val="single" w:sz="4" w:space="0" w:color="auto"/>
              <w:right w:val="single" w:sz="4" w:space="0" w:color="auto"/>
            </w:tcBorders>
            <w:shd w:val="clear" w:color="auto" w:fill="D9D9D9"/>
            <w:vAlign w:val="center"/>
          </w:tcPr>
          <w:p w14:paraId="5F422505" w14:textId="24883C8F" w:rsidR="004F1937" w:rsidRPr="002750AE" w:rsidRDefault="004F1937" w:rsidP="00380FB0">
            <w:pPr>
              <w:spacing w:line="360" w:lineRule="auto"/>
              <w:jc w:val="center"/>
              <w:rPr>
                <w:rFonts w:ascii="David" w:hAnsi="David"/>
                <w:b/>
                <w:bCs/>
                <w:sz w:val="24"/>
                <w:rtl/>
              </w:rPr>
            </w:pPr>
            <w:r w:rsidRPr="002750AE">
              <w:rPr>
                <w:rFonts w:ascii="David" w:hAnsi="David"/>
                <w:b/>
                <w:bCs/>
                <w:sz w:val="24"/>
                <w:rtl/>
              </w:rPr>
              <w:t>תיאור ה</w:t>
            </w:r>
            <w:r w:rsidR="00380FB0" w:rsidRPr="002750AE">
              <w:rPr>
                <w:rFonts w:ascii="David" w:hAnsi="David" w:hint="cs"/>
                <w:b/>
                <w:bCs/>
                <w:sz w:val="24"/>
                <w:rtl/>
              </w:rPr>
              <w:t>שירות</w:t>
            </w:r>
          </w:p>
        </w:tc>
      </w:tr>
      <w:tr w:rsidR="004F1937" w:rsidRPr="002750AE" w14:paraId="7703AE22" w14:textId="77777777" w:rsidTr="007643AD">
        <w:trPr>
          <w:trHeight w:val="1418"/>
        </w:trPr>
        <w:tc>
          <w:tcPr>
            <w:tcW w:w="9072" w:type="dxa"/>
            <w:tcBorders>
              <w:top w:val="single" w:sz="4" w:space="0" w:color="auto"/>
              <w:left w:val="single" w:sz="4" w:space="0" w:color="auto"/>
              <w:bottom w:val="single" w:sz="4" w:space="0" w:color="auto"/>
              <w:right w:val="single" w:sz="4" w:space="0" w:color="auto"/>
            </w:tcBorders>
          </w:tcPr>
          <w:p w14:paraId="2E7FC70B" w14:textId="77777777" w:rsidR="004F1937" w:rsidRPr="002750AE" w:rsidRDefault="004F1937" w:rsidP="00B83FC8">
            <w:pPr>
              <w:spacing w:line="360" w:lineRule="auto"/>
              <w:rPr>
                <w:rFonts w:ascii="David" w:hAnsi="David"/>
                <w:sz w:val="24"/>
                <w:rtl/>
              </w:rPr>
            </w:pPr>
            <w:r w:rsidRPr="002750AE">
              <w:rPr>
                <w:rFonts w:ascii="David" w:hAnsi="David"/>
                <w:sz w:val="24"/>
                <w:rtl/>
              </w:rPr>
              <w:t xml:space="preserve">  </w:t>
            </w:r>
          </w:p>
        </w:tc>
      </w:tr>
    </w:tbl>
    <w:p w14:paraId="633C56F2" w14:textId="32FE0513" w:rsidR="004F1937" w:rsidRPr="002750AE" w:rsidRDefault="004F1937" w:rsidP="00380FB0">
      <w:pPr>
        <w:spacing w:line="360" w:lineRule="auto"/>
        <w:ind w:left="302"/>
        <w:jc w:val="both"/>
        <w:rPr>
          <w:rFonts w:ascii="David" w:hAnsi="David"/>
          <w:sz w:val="24"/>
          <w:rtl/>
        </w:rPr>
      </w:pPr>
      <w:r w:rsidRPr="002750AE">
        <w:rPr>
          <w:rFonts w:ascii="David" w:hAnsi="David"/>
          <w:sz w:val="24"/>
          <w:rtl/>
        </w:rPr>
        <w:t>אנ</w:t>
      </w:r>
      <w:r w:rsidR="00380FB0" w:rsidRPr="002750AE">
        <w:rPr>
          <w:rFonts w:ascii="David" w:hAnsi="David" w:hint="cs"/>
          <w:sz w:val="24"/>
          <w:rtl/>
        </w:rPr>
        <w:t>י</w:t>
      </w:r>
      <w:r w:rsidRPr="002750AE">
        <w:rPr>
          <w:rFonts w:ascii="David" w:hAnsi="David"/>
          <w:sz w:val="24"/>
          <w:rtl/>
        </w:rPr>
        <w:t xml:space="preserve"> מצהיר בזאת שאין כל מניעה מבחינת</w:t>
      </w:r>
      <w:r w:rsidR="00380FB0" w:rsidRPr="002750AE">
        <w:rPr>
          <w:rFonts w:ascii="David" w:hAnsi="David" w:hint="cs"/>
          <w:sz w:val="24"/>
          <w:rtl/>
        </w:rPr>
        <w:t>י</w:t>
      </w:r>
      <w:r w:rsidRPr="002750AE">
        <w:rPr>
          <w:rFonts w:ascii="David" w:hAnsi="David"/>
          <w:sz w:val="24"/>
          <w:rtl/>
        </w:rPr>
        <w:t xml:space="preserve"> לספק בעתיד שירותים</w:t>
      </w:r>
      <w:r w:rsidR="00380FB0" w:rsidRPr="002750AE">
        <w:rPr>
          <w:rFonts w:ascii="David" w:hAnsi="David" w:hint="cs"/>
          <w:sz w:val="24"/>
          <w:rtl/>
        </w:rPr>
        <w:t xml:space="preserve"> אלו</w:t>
      </w:r>
      <w:r w:rsidRPr="002750AE">
        <w:rPr>
          <w:rFonts w:ascii="David" w:hAnsi="David"/>
          <w:sz w:val="24"/>
          <w:rtl/>
        </w:rPr>
        <w:t xml:space="preserve"> ישירות ל</w:t>
      </w:r>
      <w:r w:rsidRPr="002750AE">
        <w:rPr>
          <w:rFonts w:ascii="David" w:hAnsi="David" w:hint="eastAsia"/>
          <w:sz w:val="24"/>
          <w:rtl/>
        </w:rPr>
        <w:t>משרד</w:t>
      </w:r>
      <w:r w:rsidRPr="002750AE">
        <w:rPr>
          <w:rFonts w:ascii="David" w:hAnsi="David"/>
          <w:sz w:val="24"/>
          <w:rtl/>
        </w:rPr>
        <w:t xml:space="preserve"> אם </w:t>
      </w:r>
      <w:r w:rsidR="00380FB0" w:rsidRPr="002750AE">
        <w:rPr>
          <w:rFonts w:ascii="David" w:hAnsi="David" w:hint="cs"/>
          <w:sz w:val="24"/>
          <w:rtl/>
        </w:rPr>
        <w:t>א</w:t>
      </w:r>
      <w:r w:rsidRPr="002750AE">
        <w:rPr>
          <w:rFonts w:ascii="David" w:hAnsi="David"/>
          <w:sz w:val="24"/>
          <w:rtl/>
        </w:rPr>
        <w:t>תבקש לכך וא</w:t>
      </w:r>
      <w:r w:rsidR="00380FB0" w:rsidRPr="002750AE">
        <w:rPr>
          <w:rFonts w:ascii="David" w:hAnsi="David" w:hint="cs"/>
          <w:sz w:val="24"/>
          <w:rtl/>
        </w:rPr>
        <w:t>ני</w:t>
      </w:r>
      <w:r w:rsidRPr="002750AE">
        <w:rPr>
          <w:rFonts w:ascii="David" w:hAnsi="David"/>
          <w:sz w:val="24"/>
          <w:rtl/>
        </w:rPr>
        <w:t xml:space="preserve"> מתחייב לעשות כן בתנאים זהים לתנאי ההתקשרות של</w:t>
      </w:r>
      <w:r w:rsidRPr="002750AE">
        <w:rPr>
          <w:rFonts w:ascii="David" w:hAnsi="David" w:hint="eastAsia"/>
          <w:sz w:val="24"/>
          <w:rtl/>
        </w:rPr>
        <w:t>נ</w:t>
      </w:r>
      <w:r w:rsidRPr="002750AE">
        <w:rPr>
          <w:rFonts w:ascii="David" w:hAnsi="David"/>
          <w:sz w:val="24"/>
          <w:rtl/>
        </w:rPr>
        <w:t xml:space="preserve">ו עם המציע </w:t>
      </w:r>
      <w:r w:rsidRPr="002750AE">
        <w:rPr>
          <w:rFonts w:ascii="David" w:hAnsi="David" w:hint="eastAsia"/>
          <w:sz w:val="24"/>
          <w:rtl/>
        </w:rPr>
        <w:t>אם</w:t>
      </w:r>
      <w:r w:rsidRPr="002750AE">
        <w:rPr>
          <w:rFonts w:ascii="David" w:hAnsi="David"/>
          <w:sz w:val="24"/>
          <w:rtl/>
        </w:rPr>
        <w:t xml:space="preserve"> </w:t>
      </w:r>
      <w:r w:rsidRPr="002750AE">
        <w:rPr>
          <w:rFonts w:ascii="David" w:hAnsi="David" w:hint="eastAsia"/>
          <w:sz w:val="24"/>
          <w:rtl/>
        </w:rPr>
        <w:t>וכאשר</w:t>
      </w:r>
      <w:r w:rsidRPr="002750AE">
        <w:rPr>
          <w:rFonts w:ascii="David" w:hAnsi="David"/>
          <w:sz w:val="24"/>
          <w:rtl/>
        </w:rPr>
        <w:t xml:space="preserve"> </w:t>
      </w:r>
      <w:r w:rsidRPr="002750AE">
        <w:rPr>
          <w:rFonts w:ascii="David" w:hAnsi="David" w:hint="eastAsia"/>
          <w:sz w:val="24"/>
          <w:rtl/>
        </w:rPr>
        <w:t>נדרש</w:t>
      </w:r>
      <w:r w:rsidRPr="002750AE">
        <w:rPr>
          <w:rFonts w:ascii="David" w:hAnsi="David"/>
          <w:sz w:val="24"/>
          <w:rtl/>
        </w:rPr>
        <w:t xml:space="preserve"> </w:t>
      </w:r>
      <w:r w:rsidRPr="002750AE">
        <w:rPr>
          <w:rFonts w:ascii="David" w:hAnsi="David" w:hint="eastAsia"/>
          <w:sz w:val="24"/>
          <w:rtl/>
        </w:rPr>
        <w:t>לכך</w:t>
      </w:r>
      <w:r w:rsidR="00380FB0" w:rsidRPr="002750AE">
        <w:rPr>
          <w:rFonts w:ascii="David" w:hAnsi="David"/>
          <w:sz w:val="24"/>
          <w:rtl/>
        </w:rPr>
        <w:t>. קרי, הננ</w:t>
      </w:r>
      <w:r w:rsidR="00380FB0" w:rsidRPr="002750AE">
        <w:rPr>
          <w:rFonts w:ascii="David" w:hAnsi="David" w:hint="cs"/>
          <w:sz w:val="24"/>
          <w:rtl/>
        </w:rPr>
        <w:t>י</w:t>
      </w:r>
      <w:r w:rsidRPr="002750AE">
        <w:rPr>
          <w:rFonts w:ascii="David" w:hAnsi="David"/>
          <w:sz w:val="24"/>
          <w:rtl/>
        </w:rPr>
        <w:t xml:space="preserve"> מצהיר כי אין בינ</w:t>
      </w:r>
      <w:r w:rsidRPr="002750AE">
        <w:rPr>
          <w:rFonts w:ascii="David" w:hAnsi="David" w:hint="eastAsia"/>
          <w:sz w:val="24"/>
          <w:rtl/>
        </w:rPr>
        <w:t>י</w:t>
      </w:r>
      <w:r w:rsidR="00380FB0" w:rsidRPr="002750AE">
        <w:rPr>
          <w:rFonts w:ascii="David" w:hAnsi="David" w:hint="cs"/>
          <w:sz w:val="24"/>
          <w:rtl/>
        </w:rPr>
        <w:t xml:space="preserve"> ו</w:t>
      </w:r>
      <w:r w:rsidRPr="002750AE">
        <w:rPr>
          <w:rFonts w:ascii="David" w:hAnsi="David"/>
          <w:sz w:val="24"/>
          <w:rtl/>
        </w:rPr>
        <w:t xml:space="preserve">בין המציע כל הסכם כובל במישרין </w:t>
      </w:r>
      <w:r w:rsidRPr="002750AE">
        <w:rPr>
          <w:rFonts w:ascii="David" w:hAnsi="David" w:hint="eastAsia"/>
          <w:sz w:val="24"/>
          <w:rtl/>
        </w:rPr>
        <w:t>או</w:t>
      </w:r>
      <w:r w:rsidRPr="002750AE">
        <w:rPr>
          <w:rFonts w:ascii="David" w:hAnsi="David"/>
          <w:sz w:val="24"/>
          <w:rtl/>
        </w:rPr>
        <w:t xml:space="preserve"> בעקיפין, הסותר את התח</w:t>
      </w:r>
      <w:r w:rsidRPr="002750AE">
        <w:rPr>
          <w:rFonts w:ascii="David" w:hAnsi="David" w:hint="eastAsia"/>
          <w:sz w:val="24"/>
          <w:rtl/>
        </w:rPr>
        <w:t>י</w:t>
      </w:r>
      <w:r w:rsidRPr="002750AE">
        <w:rPr>
          <w:rFonts w:ascii="David" w:hAnsi="David"/>
          <w:sz w:val="24"/>
          <w:rtl/>
        </w:rPr>
        <w:t>יבות</w:t>
      </w:r>
      <w:r w:rsidR="00380FB0" w:rsidRPr="002750AE">
        <w:rPr>
          <w:rFonts w:ascii="David" w:hAnsi="David" w:hint="cs"/>
          <w:sz w:val="24"/>
          <w:rtl/>
        </w:rPr>
        <w:t>י</w:t>
      </w:r>
      <w:r w:rsidRPr="002750AE">
        <w:rPr>
          <w:rFonts w:ascii="David" w:hAnsi="David"/>
          <w:sz w:val="24"/>
          <w:rtl/>
        </w:rPr>
        <w:t xml:space="preserve"> לספק </w:t>
      </w:r>
      <w:r w:rsidRPr="002750AE">
        <w:rPr>
          <w:rFonts w:ascii="David" w:hAnsi="David" w:hint="eastAsia"/>
          <w:sz w:val="24"/>
          <w:rtl/>
        </w:rPr>
        <w:t>את</w:t>
      </w:r>
      <w:r w:rsidRPr="002750AE">
        <w:rPr>
          <w:rFonts w:ascii="David" w:hAnsi="David"/>
          <w:sz w:val="24"/>
          <w:rtl/>
        </w:rPr>
        <w:t xml:space="preserve"> הש</w:t>
      </w:r>
      <w:r w:rsidRPr="002750AE">
        <w:rPr>
          <w:rFonts w:ascii="David" w:hAnsi="David" w:hint="eastAsia"/>
          <w:sz w:val="24"/>
          <w:rtl/>
        </w:rPr>
        <w:t>י</w:t>
      </w:r>
      <w:r w:rsidRPr="002750AE">
        <w:rPr>
          <w:rFonts w:ascii="David" w:hAnsi="David"/>
          <w:sz w:val="24"/>
          <w:rtl/>
        </w:rPr>
        <w:t>רותיםן ישירות למ</w:t>
      </w:r>
      <w:r w:rsidRPr="002750AE">
        <w:rPr>
          <w:rFonts w:ascii="David" w:hAnsi="David" w:hint="eastAsia"/>
          <w:sz w:val="24"/>
          <w:rtl/>
        </w:rPr>
        <w:t>שרד</w:t>
      </w:r>
      <w:r w:rsidRPr="002750AE">
        <w:rPr>
          <w:rFonts w:ascii="David" w:hAnsi="David"/>
          <w:sz w:val="24"/>
          <w:rtl/>
        </w:rPr>
        <w:t xml:space="preserve"> בתנאים זהים לתנאי ההתקשרות של</w:t>
      </w:r>
      <w:r w:rsidR="00380FB0" w:rsidRPr="002750AE">
        <w:rPr>
          <w:rFonts w:ascii="David" w:hAnsi="David" w:hint="cs"/>
          <w:sz w:val="24"/>
          <w:rtl/>
        </w:rPr>
        <w:t>י</w:t>
      </w:r>
      <w:r w:rsidRPr="002750AE">
        <w:rPr>
          <w:rFonts w:ascii="David" w:hAnsi="David"/>
          <w:sz w:val="24"/>
          <w:rtl/>
        </w:rPr>
        <w:t xml:space="preserve"> עם המציע</w:t>
      </w:r>
      <w:r w:rsidR="00380FB0" w:rsidRPr="002750AE">
        <w:rPr>
          <w:rFonts w:ascii="David" w:hAnsi="David" w:hint="cs"/>
          <w:sz w:val="24"/>
          <w:rtl/>
        </w:rPr>
        <w:t>,</w:t>
      </w:r>
      <w:r w:rsidRPr="002750AE">
        <w:rPr>
          <w:rFonts w:ascii="David" w:hAnsi="David"/>
          <w:sz w:val="24"/>
          <w:rtl/>
        </w:rPr>
        <w:t xml:space="preserve"> אם וכאשר נדרש לכך.</w:t>
      </w:r>
    </w:p>
    <w:p w14:paraId="1CE060DA" w14:textId="77777777" w:rsidR="004F1937" w:rsidRPr="002750AE" w:rsidRDefault="004F1937" w:rsidP="00B83FC8">
      <w:pPr>
        <w:spacing w:line="360" w:lineRule="auto"/>
        <w:ind w:left="302"/>
        <w:jc w:val="both"/>
        <w:rPr>
          <w:rFonts w:ascii="David" w:hAnsi="David"/>
          <w:sz w:val="24"/>
          <w:rtl/>
        </w:rPr>
      </w:pPr>
      <w:r w:rsidRPr="002750AE">
        <w:rPr>
          <w:rFonts w:ascii="David" w:hAnsi="David" w:hint="eastAsia"/>
          <w:sz w:val="24"/>
          <w:rtl/>
        </w:rPr>
        <w:t>ועל</w:t>
      </w:r>
      <w:r w:rsidRPr="002750AE">
        <w:rPr>
          <w:rFonts w:ascii="David" w:hAnsi="David"/>
          <w:sz w:val="24"/>
          <w:rtl/>
        </w:rPr>
        <w:t xml:space="preserve"> </w:t>
      </w:r>
      <w:r w:rsidRPr="002750AE">
        <w:rPr>
          <w:rFonts w:ascii="David" w:hAnsi="David" w:hint="eastAsia"/>
          <w:sz w:val="24"/>
          <w:rtl/>
        </w:rPr>
        <w:t>כך</w:t>
      </w:r>
      <w:r w:rsidRPr="002750AE">
        <w:rPr>
          <w:rFonts w:ascii="David" w:hAnsi="David"/>
          <w:sz w:val="24"/>
          <w:rtl/>
        </w:rPr>
        <w:t xml:space="preserve"> </w:t>
      </w:r>
      <w:r w:rsidRPr="002750AE">
        <w:rPr>
          <w:rFonts w:ascii="David" w:hAnsi="David" w:hint="eastAsia"/>
          <w:sz w:val="24"/>
          <w:rtl/>
        </w:rPr>
        <w:t>באתי</w:t>
      </w:r>
      <w:r w:rsidRPr="002750AE">
        <w:rPr>
          <w:rFonts w:ascii="David" w:hAnsi="David"/>
          <w:sz w:val="24"/>
          <w:rtl/>
        </w:rPr>
        <w:t xml:space="preserve"> </w:t>
      </w:r>
      <w:r w:rsidRPr="002750AE">
        <w:rPr>
          <w:rFonts w:ascii="David" w:hAnsi="David" w:hint="eastAsia"/>
          <w:sz w:val="24"/>
          <w:rtl/>
        </w:rPr>
        <w:t>על</w:t>
      </w:r>
      <w:r w:rsidRPr="002750AE">
        <w:rPr>
          <w:rFonts w:ascii="David" w:hAnsi="David"/>
          <w:sz w:val="24"/>
          <w:rtl/>
        </w:rPr>
        <w:t xml:space="preserve"> </w:t>
      </w:r>
      <w:r w:rsidRPr="002750AE">
        <w:rPr>
          <w:rFonts w:ascii="David" w:hAnsi="David" w:hint="eastAsia"/>
          <w:sz w:val="24"/>
          <w:rtl/>
        </w:rPr>
        <w:t>החתום</w:t>
      </w:r>
      <w:r w:rsidRPr="002750AE">
        <w:rPr>
          <w:rFonts w:ascii="David" w:hAnsi="David"/>
          <w:sz w:val="24"/>
          <w:rtl/>
        </w:rPr>
        <w:t>:</w:t>
      </w:r>
    </w:p>
    <w:tbl>
      <w:tblPr>
        <w:tblpPr w:leftFromText="180" w:rightFromText="180" w:vertAnchor="text" w:horzAnchor="margin" w:tblpY="60"/>
        <w:bidiVisual/>
        <w:tblW w:w="907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024"/>
        <w:gridCol w:w="3024"/>
        <w:gridCol w:w="3024"/>
      </w:tblGrid>
      <w:tr w:rsidR="004F1937" w:rsidRPr="002750AE" w14:paraId="2BC3135C" w14:textId="77777777" w:rsidTr="00C86AAE">
        <w:tc>
          <w:tcPr>
            <w:tcW w:w="3024" w:type="dxa"/>
            <w:tcBorders>
              <w:bottom w:val="single" w:sz="4" w:space="0" w:color="auto"/>
            </w:tcBorders>
            <w:shd w:val="clear" w:color="auto" w:fill="D9D9D9"/>
          </w:tcPr>
          <w:p w14:paraId="66F043FD" w14:textId="77777777" w:rsidR="004F1937" w:rsidRPr="002750AE" w:rsidRDefault="004F1937" w:rsidP="00C86AAE">
            <w:pPr>
              <w:spacing w:line="360" w:lineRule="auto"/>
              <w:jc w:val="center"/>
              <w:rPr>
                <w:rFonts w:ascii="David" w:hAnsi="David"/>
                <w:b/>
                <w:bCs/>
                <w:sz w:val="24"/>
              </w:rPr>
            </w:pPr>
            <w:r w:rsidRPr="002750AE">
              <w:rPr>
                <w:rFonts w:ascii="David" w:hAnsi="David" w:hint="eastAsia"/>
                <w:b/>
                <w:bCs/>
                <w:sz w:val="24"/>
                <w:rtl/>
              </w:rPr>
              <w:t>שם</w:t>
            </w:r>
            <w:r w:rsidRPr="002750AE">
              <w:rPr>
                <w:rFonts w:ascii="David" w:hAnsi="David"/>
                <w:b/>
                <w:bCs/>
                <w:sz w:val="24"/>
                <w:rtl/>
              </w:rPr>
              <w:t xml:space="preserve"> </w:t>
            </w:r>
            <w:r w:rsidRPr="002750AE">
              <w:rPr>
                <w:rFonts w:ascii="David" w:hAnsi="David" w:hint="eastAsia"/>
                <w:b/>
                <w:bCs/>
                <w:sz w:val="24"/>
                <w:rtl/>
              </w:rPr>
              <w:t>מלא</w:t>
            </w:r>
          </w:p>
        </w:tc>
        <w:tc>
          <w:tcPr>
            <w:tcW w:w="3024" w:type="dxa"/>
            <w:tcBorders>
              <w:bottom w:val="single" w:sz="4" w:space="0" w:color="auto"/>
            </w:tcBorders>
            <w:shd w:val="clear" w:color="auto" w:fill="D9D9D9"/>
          </w:tcPr>
          <w:p w14:paraId="2A6D34FA" w14:textId="77777777" w:rsidR="004F1937" w:rsidRPr="002750AE" w:rsidRDefault="004F1937" w:rsidP="00C86AAE">
            <w:pPr>
              <w:spacing w:line="360" w:lineRule="auto"/>
              <w:jc w:val="center"/>
              <w:rPr>
                <w:rFonts w:ascii="David" w:hAnsi="David"/>
                <w:b/>
                <w:bCs/>
                <w:sz w:val="24"/>
              </w:rPr>
            </w:pPr>
            <w:r w:rsidRPr="002750AE">
              <w:rPr>
                <w:rFonts w:ascii="David" w:hAnsi="David" w:hint="eastAsia"/>
                <w:b/>
                <w:bCs/>
                <w:sz w:val="24"/>
                <w:rtl/>
              </w:rPr>
              <w:t>תאריך</w:t>
            </w:r>
          </w:p>
        </w:tc>
        <w:tc>
          <w:tcPr>
            <w:tcW w:w="3024" w:type="dxa"/>
            <w:tcBorders>
              <w:bottom w:val="single" w:sz="4" w:space="0" w:color="auto"/>
            </w:tcBorders>
            <w:shd w:val="clear" w:color="auto" w:fill="D9D9D9"/>
          </w:tcPr>
          <w:p w14:paraId="3A961C29" w14:textId="77777777" w:rsidR="004F1937" w:rsidRPr="002750AE" w:rsidRDefault="004F1937" w:rsidP="00C86AAE">
            <w:pPr>
              <w:spacing w:line="360" w:lineRule="auto"/>
              <w:jc w:val="center"/>
              <w:rPr>
                <w:rFonts w:ascii="David" w:hAnsi="David"/>
                <w:b/>
                <w:bCs/>
                <w:sz w:val="24"/>
              </w:rPr>
            </w:pPr>
            <w:r w:rsidRPr="002750AE">
              <w:rPr>
                <w:rFonts w:ascii="David" w:hAnsi="David" w:hint="eastAsia"/>
                <w:b/>
                <w:bCs/>
                <w:sz w:val="24"/>
                <w:rtl/>
              </w:rPr>
              <w:t>חותמת</w:t>
            </w:r>
            <w:r w:rsidRPr="002750AE">
              <w:rPr>
                <w:rFonts w:ascii="David" w:hAnsi="David"/>
                <w:b/>
                <w:bCs/>
                <w:sz w:val="24"/>
                <w:rtl/>
              </w:rPr>
              <w:t xml:space="preserve"> </w:t>
            </w:r>
            <w:r w:rsidRPr="002750AE">
              <w:rPr>
                <w:rFonts w:ascii="David" w:hAnsi="David" w:hint="eastAsia"/>
                <w:b/>
                <w:bCs/>
                <w:sz w:val="24"/>
                <w:rtl/>
              </w:rPr>
              <w:t>וחתימה</w:t>
            </w:r>
          </w:p>
        </w:tc>
      </w:tr>
      <w:tr w:rsidR="004F1937" w:rsidRPr="002750AE" w14:paraId="22583B01" w14:textId="77777777" w:rsidTr="00C86AAE">
        <w:trPr>
          <w:trHeight w:hRule="exact" w:val="851"/>
        </w:trPr>
        <w:tc>
          <w:tcPr>
            <w:tcW w:w="3024" w:type="dxa"/>
            <w:tcBorders>
              <w:top w:val="single" w:sz="4" w:space="0" w:color="auto"/>
            </w:tcBorders>
          </w:tcPr>
          <w:p w14:paraId="75CA6851" w14:textId="77777777" w:rsidR="004F1937" w:rsidRPr="002750AE" w:rsidRDefault="004F1937" w:rsidP="00C86AAE">
            <w:pPr>
              <w:spacing w:line="360" w:lineRule="auto"/>
              <w:rPr>
                <w:rFonts w:ascii="David" w:hAnsi="David"/>
                <w:sz w:val="24"/>
                <w:rtl/>
              </w:rPr>
            </w:pPr>
          </w:p>
        </w:tc>
        <w:tc>
          <w:tcPr>
            <w:tcW w:w="3024" w:type="dxa"/>
            <w:tcBorders>
              <w:top w:val="single" w:sz="4" w:space="0" w:color="auto"/>
            </w:tcBorders>
          </w:tcPr>
          <w:p w14:paraId="7110D898" w14:textId="77777777" w:rsidR="004F1937" w:rsidRPr="002750AE" w:rsidRDefault="004F1937" w:rsidP="00C86AAE">
            <w:pPr>
              <w:spacing w:line="360" w:lineRule="auto"/>
              <w:rPr>
                <w:rFonts w:ascii="David" w:hAnsi="David"/>
                <w:sz w:val="24"/>
                <w:rtl/>
              </w:rPr>
            </w:pPr>
          </w:p>
        </w:tc>
        <w:tc>
          <w:tcPr>
            <w:tcW w:w="3024" w:type="dxa"/>
            <w:tcBorders>
              <w:top w:val="single" w:sz="4" w:space="0" w:color="auto"/>
            </w:tcBorders>
          </w:tcPr>
          <w:p w14:paraId="2E523216" w14:textId="77777777" w:rsidR="004F1937" w:rsidRPr="002750AE" w:rsidRDefault="004F1937" w:rsidP="00C86AAE">
            <w:pPr>
              <w:spacing w:line="360" w:lineRule="auto"/>
              <w:rPr>
                <w:rFonts w:ascii="David" w:hAnsi="David"/>
                <w:sz w:val="24"/>
                <w:rtl/>
              </w:rPr>
            </w:pPr>
          </w:p>
        </w:tc>
      </w:tr>
    </w:tbl>
    <w:p w14:paraId="2DDC5401" w14:textId="77777777" w:rsidR="004F1937" w:rsidRPr="00B83FC8" w:rsidRDefault="004F1937" w:rsidP="00B83FC8">
      <w:pPr>
        <w:bidi w:val="0"/>
        <w:spacing w:line="360" w:lineRule="auto"/>
        <w:rPr>
          <w:rFonts w:ascii="David" w:hAnsi="David"/>
          <w:color w:val="FF0000"/>
          <w:sz w:val="24"/>
          <w:lang w:eastAsia="en-US"/>
        </w:rPr>
      </w:pPr>
      <w:r w:rsidRPr="002750AE">
        <w:rPr>
          <w:rFonts w:ascii="David" w:hAnsi="David"/>
          <w:sz w:val="24"/>
          <w:rtl/>
          <w:lang w:eastAsia="en-US"/>
        </w:rPr>
        <w:br w:type="page"/>
      </w:r>
    </w:p>
    <w:p w14:paraId="788F7E81" w14:textId="77777777" w:rsidR="004F1937" w:rsidRPr="00B83FC8" w:rsidRDefault="00800FC9" w:rsidP="00B83FC8">
      <w:pPr>
        <w:pStyle w:val="1"/>
        <w:rPr>
          <w:rFonts w:ascii="David" w:hAnsi="David"/>
          <w:b w:val="0"/>
          <w:bCs w:val="0"/>
          <w:sz w:val="24"/>
          <w:szCs w:val="24"/>
          <w:rtl/>
        </w:rPr>
      </w:pPr>
      <w:bookmarkStart w:id="138" w:name="_Toc482723018"/>
      <w:bookmarkStart w:id="139" w:name="_Toc536363078"/>
      <w:bookmarkStart w:id="140" w:name="נספח011ד"/>
      <w:r w:rsidRPr="00B83FC8">
        <w:rPr>
          <w:rFonts w:ascii="David" w:hAnsi="David" w:cs="David" w:hint="eastAsia"/>
          <w:sz w:val="24"/>
          <w:szCs w:val="24"/>
          <w:rtl/>
        </w:rPr>
        <w:t>נספח</w:t>
      </w:r>
      <w:r w:rsidRPr="00B83FC8">
        <w:rPr>
          <w:rFonts w:ascii="David" w:hAnsi="David" w:cs="David"/>
          <w:sz w:val="24"/>
          <w:szCs w:val="24"/>
          <w:rtl/>
        </w:rPr>
        <w:t xml:space="preserve"> </w:t>
      </w:r>
      <w:r w:rsidR="0023112B" w:rsidRPr="00B83FC8">
        <w:rPr>
          <w:rFonts w:ascii="David" w:hAnsi="David" w:cs="David" w:hint="eastAsia"/>
          <w:sz w:val="24"/>
          <w:szCs w:val="24"/>
          <w:rtl/>
        </w:rPr>
        <w:t>י</w:t>
      </w:r>
      <w:r w:rsidRPr="00B83FC8">
        <w:rPr>
          <w:rFonts w:ascii="David" w:hAnsi="David" w:cs="David" w:hint="eastAsia"/>
          <w:sz w:val="24"/>
          <w:szCs w:val="24"/>
          <w:rtl/>
        </w:rPr>
        <w:t>ז</w:t>
      </w:r>
      <w:r w:rsidRPr="00B83FC8">
        <w:rPr>
          <w:rFonts w:ascii="David" w:hAnsi="David" w:cs="David"/>
          <w:sz w:val="24"/>
          <w:szCs w:val="24"/>
          <w:rtl/>
        </w:rPr>
        <w:t xml:space="preserve">' - </w:t>
      </w:r>
      <w:r w:rsidRPr="00B83FC8">
        <w:rPr>
          <w:rFonts w:ascii="David" w:hAnsi="David" w:cs="David" w:hint="eastAsia"/>
          <w:sz w:val="24"/>
          <w:szCs w:val="24"/>
          <w:rtl/>
        </w:rPr>
        <w:t>ה</w:t>
      </w:r>
      <w:r w:rsidR="004F1937" w:rsidRPr="00B83FC8">
        <w:rPr>
          <w:rFonts w:ascii="David" w:hAnsi="David" w:cs="David"/>
          <w:sz w:val="24"/>
          <w:szCs w:val="24"/>
          <w:rtl/>
        </w:rPr>
        <w:t xml:space="preserve">צהרת המציע על היעדר הסדר כובל עם </w:t>
      </w:r>
      <w:r w:rsidR="004F1937" w:rsidRPr="00B83FC8">
        <w:rPr>
          <w:rFonts w:ascii="David" w:hAnsi="David" w:cs="David" w:hint="eastAsia"/>
          <w:sz w:val="24"/>
          <w:szCs w:val="24"/>
          <w:rtl/>
        </w:rPr>
        <w:t>קבלני</w:t>
      </w:r>
      <w:r w:rsidR="004F1937" w:rsidRPr="00B83FC8">
        <w:rPr>
          <w:rFonts w:ascii="David" w:hAnsi="David" w:cs="David"/>
          <w:sz w:val="24"/>
          <w:szCs w:val="24"/>
          <w:rtl/>
        </w:rPr>
        <w:t xml:space="preserve"> </w:t>
      </w:r>
      <w:r w:rsidR="004F1937" w:rsidRPr="00B83FC8">
        <w:rPr>
          <w:rFonts w:ascii="David" w:hAnsi="David" w:cs="David" w:hint="eastAsia"/>
          <w:sz w:val="24"/>
          <w:szCs w:val="24"/>
          <w:rtl/>
        </w:rPr>
        <w:t>משנה</w:t>
      </w:r>
      <w:bookmarkEnd w:id="138"/>
      <w:bookmarkEnd w:id="139"/>
    </w:p>
    <w:bookmarkEnd w:id="140"/>
    <w:p w14:paraId="33F51A64" w14:textId="77777777" w:rsidR="004F1937" w:rsidRPr="002750AE" w:rsidRDefault="004F1937" w:rsidP="00B83FC8">
      <w:pPr>
        <w:spacing w:line="360" w:lineRule="auto"/>
        <w:ind w:left="302"/>
        <w:jc w:val="both"/>
        <w:rPr>
          <w:sz w:val="22"/>
          <w:rtl/>
        </w:rPr>
      </w:pPr>
      <w:r w:rsidRPr="002750AE">
        <w:rPr>
          <w:rFonts w:hint="cs"/>
          <w:sz w:val="22"/>
          <w:rtl/>
        </w:rPr>
        <w:t>לכבוד,</w:t>
      </w:r>
    </w:p>
    <w:p w14:paraId="5D024E29" w14:textId="466860FE" w:rsidR="004F1937" w:rsidRPr="002750AE" w:rsidRDefault="004F1937" w:rsidP="007E49EE">
      <w:pPr>
        <w:spacing w:line="360" w:lineRule="auto"/>
        <w:ind w:left="302"/>
        <w:jc w:val="both"/>
        <w:rPr>
          <w:sz w:val="24"/>
          <w:u w:val="single"/>
          <w:rtl/>
        </w:rPr>
      </w:pPr>
      <w:r w:rsidRPr="002750AE">
        <w:rPr>
          <w:sz w:val="22"/>
          <w:u w:val="single"/>
          <w:rtl/>
        </w:rPr>
        <w:t>רשות</w:t>
      </w:r>
      <w:r w:rsidRPr="002750AE">
        <w:rPr>
          <w:sz w:val="24"/>
          <w:u w:val="single"/>
          <w:rtl/>
        </w:rPr>
        <w:t xml:space="preserve"> המסים בישראל</w:t>
      </w:r>
      <w:r w:rsidR="0023112B" w:rsidRPr="002750AE">
        <w:rPr>
          <w:rFonts w:hint="cs"/>
          <w:sz w:val="24"/>
          <w:u w:val="single"/>
          <w:rtl/>
        </w:rPr>
        <w:t xml:space="preserve"> </w:t>
      </w:r>
    </w:p>
    <w:p w14:paraId="3C7D60F3" w14:textId="6A8621D0" w:rsidR="004F1937" w:rsidRPr="002750AE" w:rsidRDefault="004F1937" w:rsidP="00C86AAE">
      <w:pPr>
        <w:spacing w:line="360" w:lineRule="auto"/>
        <w:ind w:left="282"/>
        <w:jc w:val="both"/>
        <w:rPr>
          <w:sz w:val="22"/>
          <w:rtl/>
        </w:rPr>
      </w:pPr>
      <w:r w:rsidRPr="002750AE">
        <w:rPr>
          <w:sz w:val="22"/>
          <w:rtl/>
        </w:rPr>
        <w:t>הנדון</w:t>
      </w:r>
      <w:r w:rsidRPr="00C86AAE">
        <w:rPr>
          <w:sz w:val="22"/>
          <w:rtl/>
        </w:rPr>
        <w:t xml:space="preserve">: </w:t>
      </w:r>
      <w:r w:rsidRPr="00C86AAE">
        <w:rPr>
          <w:sz w:val="24"/>
          <w:rtl/>
        </w:rPr>
        <w:t>מכרז מס'</w:t>
      </w:r>
      <w:r w:rsidR="00C86AAE">
        <w:rPr>
          <w:rFonts w:hint="cs"/>
          <w:sz w:val="22"/>
          <w:rtl/>
        </w:rPr>
        <w:t xml:space="preserve"> 6/2019 </w:t>
      </w:r>
      <w:r w:rsidRPr="002750AE">
        <w:rPr>
          <w:rFonts w:hint="cs"/>
          <w:sz w:val="22"/>
          <w:rtl/>
        </w:rPr>
        <w:t xml:space="preserve">- </w:t>
      </w:r>
      <w:r w:rsidRPr="002750AE">
        <w:rPr>
          <w:sz w:val="22"/>
          <w:szCs w:val="22"/>
          <w:rtl/>
        </w:rPr>
        <w:t xml:space="preserve">שירותי ייעוץ </w:t>
      </w:r>
      <w:r w:rsidR="007643AD" w:rsidRPr="002750AE">
        <w:rPr>
          <w:rFonts w:hint="cs"/>
          <w:sz w:val="22"/>
          <w:rtl/>
        </w:rPr>
        <w:t xml:space="preserve"> ב</w:t>
      </w:r>
      <w:r w:rsidR="001E576A" w:rsidRPr="002750AE">
        <w:rPr>
          <w:rFonts w:hint="cs"/>
          <w:sz w:val="22"/>
          <w:rtl/>
        </w:rPr>
        <w:t xml:space="preserve">מתודולוגיות מחשוב </w:t>
      </w:r>
    </w:p>
    <w:p w14:paraId="30FD0CE4" w14:textId="77777777" w:rsidR="004F1937" w:rsidRPr="002750AE" w:rsidRDefault="004F1937" w:rsidP="00B83FC8">
      <w:pPr>
        <w:spacing w:line="360" w:lineRule="auto"/>
        <w:ind w:left="302"/>
        <w:jc w:val="both"/>
        <w:rPr>
          <w:sz w:val="22"/>
          <w:rtl/>
        </w:rPr>
      </w:pPr>
      <w:r w:rsidRPr="002750AE">
        <w:rPr>
          <w:sz w:val="22"/>
          <w:rtl/>
        </w:rPr>
        <w:t>אנ</w:t>
      </w:r>
      <w:r w:rsidRPr="002750AE">
        <w:rPr>
          <w:rFonts w:hint="cs"/>
          <w:sz w:val="22"/>
          <w:rtl/>
        </w:rPr>
        <w:t>י,</w:t>
      </w:r>
    </w:p>
    <w:tbl>
      <w:tblPr>
        <w:bidiVisual/>
        <w:tblW w:w="9072" w:type="dxa"/>
        <w:tblInd w:w="1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4540"/>
        <w:gridCol w:w="4532"/>
      </w:tblGrid>
      <w:tr w:rsidR="004F1937" w:rsidRPr="002750AE" w14:paraId="3DA74167" w14:textId="77777777" w:rsidTr="004F1937">
        <w:tc>
          <w:tcPr>
            <w:tcW w:w="4540" w:type="dxa"/>
            <w:tcBorders>
              <w:bottom w:val="single" w:sz="4" w:space="0" w:color="auto"/>
            </w:tcBorders>
            <w:shd w:val="clear" w:color="auto" w:fill="D9D9D9"/>
          </w:tcPr>
          <w:p w14:paraId="76E44CA9" w14:textId="77777777" w:rsidR="004F1937" w:rsidRPr="002750AE" w:rsidRDefault="004F1937" w:rsidP="00B83FC8">
            <w:pPr>
              <w:spacing w:line="360" w:lineRule="auto"/>
              <w:jc w:val="center"/>
              <w:rPr>
                <w:b/>
                <w:bCs/>
                <w:sz w:val="22"/>
                <w:rtl/>
              </w:rPr>
            </w:pPr>
            <w:r w:rsidRPr="002750AE">
              <w:rPr>
                <w:rFonts w:hint="cs"/>
                <w:b/>
                <w:bCs/>
                <w:sz w:val="22"/>
                <w:rtl/>
              </w:rPr>
              <w:t>שם מורשה חתימה</w:t>
            </w:r>
          </w:p>
        </w:tc>
        <w:tc>
          <w:tcPr>
            <w:tcW w:w="4532" w:type="dxa"/>
            <w:tcBorders>
              <w:bottom w:val="single" w:sz="4" w:space="0" w:color="auto"/>
            </w:tcBorders>
            <w:shd w:val="clear" w:color="auto" w:fill="D9D9D9"/>
          </w:tcPr>
          <w:p w14:paraId="2F5DD453" w14:textId="77777777" w:rsidR="004F1937" w:rsidRPr="002750AE" w:rsidRDefault="004F1937" w:rsidP="00B83FC8">
            <w:pPr>
              <w:spacing w:line="360" w:lineRule="auto"/>
              <w:jc w:val="center"/>
              <w:rPr>
                <w:b/>
                <w:bCs/>
                <w:sz w:val="22"/>
                <w:rtl/>
              </w:rPr>
            </w:pPr>
            <w:r w:rsidRPr="002750AE">
              <w:rPr>
                <w:rFonts w:hint="cs"/>
                <w:b/>
                <w:bCs/>
                <w:sz w:val="22"/>
                <w:rtl/>
              </w:rPr>
              <w:t>ת.ז.</w:t>
            </w:r>
          </w:p>
        </w:tc>
      </w:tr>
      <w:tr w:rsidR="004F1937" w:rsidRPr="002750AE" w14:paraId="45A58F7F" w14:textId="77777777" w:rsidTr="004F1937">
        <w:tc>
          <w:tcPr>
            <w:tcW w:w="4540" w:type="dxa"/>
            <w:tcBorders>
              <w:top w:val="single" w:sz="4" w:space="0" w:color="auto"/>
            </w:tcBorders>
          </w:tcPr>
          <w:p w14:paraId="5484F0AC" w14:textId="77777777" w:rsidR="004F1937" w:rsidRPr="002750AE" w:rsidRDefault="004F1937" w:rsidP="00B83FC8">
            <w:pPr>
              <w:spacing w:line="360" w:lineRule="auto"/>
              <w:ind w:left="720"/>
              <w:rPr>
                <w:b/>
                <w:bCs/>
                <w:sz w:val="22"/>
                <w:rtl/>
              </w:rPr>
            </w:pPr>
          </w:p>
        </w:tc>
        <w:tc>
          <w:tcPr>
            <w:tcW w:w="4532" w:type="dxa"/>
            <w:tcBorders>
              <w:top w:val="single" w:sz="4" w:space="0" w:color="auto"/>
            </w:tcBorders>
          </w:tcPr>
          <w:p w14:paraId="0B11D1AD" w14:textId="77777777" w:rsidR="004F1937" w:rsidRPr="002750AE" w:rsidRDefault="004F1937" w:rsidP="00B83FC8">
            <w:pPr>
              <w:spacing w:line="360" w:lineRule="auto"/>
              <w:ind w:left="720"/>
              <w:rPr>
                <w:b/>
                <w:bCs/>
                <w:sz w:val="22"/>
                <w:rtl/>
              </w:rPr>
            </w:pPr>
          </w:p>
        </w:tc>
      </w:tr>
    </w:tbl>
    <w:p w14:paraId="7B7ED712" w14:textId="6DE40943" w:rsidR="004F1937" w:rsidRPr="002750AE" w:rsidRDefault="004F1937" w:rsidP="00380FB0">
      <w:pPr>
        <w:spacing w:line="360" w:lineRule="auto"/>
        <w:ind w:left="302"/>
        <w:jc w:val="both"/>
        <w:rPr>
          <w:sz w:val="22"/>
          <w:rtl/>
        </w:rPr>
      </w:pPr>
      <w:r w:rsidRPr="002750AE">
        <w:rPr>
          <w:sz w:val="22"/>
          <w:rtl/>
        </w:rPr>
        <w:t xml:space="preserve">החתום מטה מצהיר בזאת כי ההסכמים </w:t>
      </w:r>
      <w:r w:rsidRPr="002750AE">
        <w:rPr>
          <w:rFonts w:hint="cs"/>
          <w:sz w:val="22"/>
          <w:rtl/>
        </w:rPr>
        <w:t>ש</w:t>
      </w:r>
      <w:r w:rsidRPr="002750AE">
        <w:rPr>
          <w:sz w:val="22"/>
          <w:rtl/>
        </w:rPr>
        <w:t>בינ</w:t>
      </w:r>
      <w:r w:rsidR="00380FB0" w:rsidRPr="002750AE">
        <w:rPr>
          <w:rFonts w:hint="cs"/>
          <w:sz w:val="22"/>
          <w:rtl/>
        </w:rPr>
        <w:t>ו</w:t>
      </w:r>
      <w:r w:rsidRPr="002750AE">
        <w:rPr>
          <w:rFonts w:hint="cs"/>
          <w:sz w:val="22"/>
          <w:rtl/>
        </w:rPr>
        <w:t xml:space="preserve"> </w:t>
      </w:r>
      <w:r w:rsidRPr="002750AE">
        <w:rPr>
          <w:sz w:val="22"/>
          <w:rtl/>
        </w:rPr>
        <w:t xml:space="preserve">לבין </w:t>
      </w:r>
      <w:r w:rsidRPr="002750AE">
        <w:rPr>
          <w:rFonts w:hint="cs"/>
          <w:sz w:val="24"/>
          <w:rtl/>
        </w:rPr>
        <w:t xml:space="preserve">ספקי משנה/ </w:t>
      </w:r>
      <w:r w:rsidRPr="002750AE">
        <w:rPr>
          <w:sz w:val="24"/>
          <w:rtl/>
        </w:rPr>
        <w:t>קבל</w:t>
      </w:r>
      <w:r w:rsidRPr="002750AE">
        <w:rPr>
          <w:rFonts w:hint="cs"/>
          <w:sz w:val="24"/>
          <w:rtl/>
        </w:rPr>
        <w:t>ני</w:t>
      </w:r>
      <w:r w:rsidRPr="002750AE">
        <w:rPr>
          <w:sz w:val="24"/>
          <w:rtl/>
        </w:rPr>
        <w:t xml:space="preserve"> משנה</w:t>
      </w:r>
      <w:r w:rsidRPr="002750AE">
        <w:rPr>
          <w:rFonts w:hint="cs"/>
          <w:sz w:val="24"/>
          <w:rtl/>
        </w:rPr>
        <w:t>/ סוכנים/ חברות צד שלישי</w:t>
      </w:r>
      <w:r w:rsidRPr="002750AE">
        <w:rPr>
          <w:sz w:val="24"/>
          <w:rtl/>
        </w:rPr>
        <w:t xml:space="preserve"> </w:t>
      </w:r>
      <w:r w:rsidRPr="002750AE">
        <w:rPr>
          <w:rFonts w:hint="cs"/>
          <w:sz w:val="22"/>
          <w:rtl/>
        </w:rPr>
        <w:t xml:space="preserve">בכל האמור באשר למכרז הנדון </w:t>
      </w:r>
      <w:r w:rsidRPr="002750AE">
        <w:rPr>
          <w:sz w:val="22"/>
          <w:rtl/>
        </w:rPr>
        <w:t xml:space="preserve">אינם כובלים את </w:t>
      </w:r>
      <w:r w:rsidRPr="002750AE">
        <w:rPr>
          <w:rFonts w:hint="cs"/>
          <w:sz w:val="24"/>
          <w:rtl/>
        </w:rPr>
        <w:t xml:space="preserve">ספקי משנה/ </w:t>
      </w:r>
      <w:r w:rsidRPr="002750AE">
        <w:rPr>
          <w:sz w:val="24"/>
          <w:rtl/>
        </w:rPr>
        <w:t>קבל</w:t>
      </w:r>
      <w:r w:rsidRPr="002750AE">
        <w:rPr>
          <w:rFonts w:hint="cs"/>
          <w:sz w:val="24"/>
          <w:rtl/>
        </w:rPr>
        <w:t>ני</w:t>
      </w:r>
      <w:r w:rsidRPr="002750AE">
        <w:rPr>
          <w:sz w:val="24"/>
          <w:rtl/>
        </w:rPr>
        <w:t xml:space="preserve"> משנה</w:t>
      </w:r>
      <w:r w:rsidRPr="002750AE">
        <w:rPr>
          <w:rFonts w:hint="cs"/>
          <w:sz w:val="24"/>
          <w:rtl/>
        </w:rPr>
        <w:t>/ סוכנים/ חברות צד שלישי</w:t>
      </w:r>
      <w:r w:rsidRPr="002750AE">
        <w:rPr>
          <w:sz w:val="22"/>
          <w:rtl/>
        </w:rPr>
        <w:t xml:space="preserve"> באופן שלא יאפשר את העסקתם ישירות על ידי </w:t>
      </w:r>
      <w:r w:rsidR="00380FB0" w:rsidRPr="002750AE">
        <w:rPr>
          <w:rFonts w:hint="cs"/>
          <w:sz w:val="22"/>
          <w:rtl/>
        </w:rPr>
        <w:t>המזמינה</w:t>
      </w:r>
      <w:r w:rsidRPr="002750AE">
        <w:rPr>
          <w:sz w:val="22"/>
          <w:rtl/>
        </w:rPr>
        <w:t xml:space="preserve"> </w:t>
      </w:r>
      <w:r w:rsidRPr="002750AE">
        <w:rPr>
          <w:rFonts w:hint="cs"/>
          <w:sz w:val="22"/>
          <w:rtl/>
        </w:rPr>
        <w:t>בתום</w:t>
      </w:r>
      <w:r w:rsidRPr="002750AE">
        <w:rPr>
          <w:sz w:val="22"/>
          <w:rtl/>
        </w:rPr>
        <w:t xml:space="preserve"> ההתקשרות </w:t>
      </w:r>
      <w:r w:rsidR="00380FB0" w:rsidRPr="002750AE">
        <w:rPr>
          <w:rFonts w:hint="cs"/>
          <w:sz w:val="22"/>
          <w:rtl/>
        </w:rPr>
        <w:t>ביני</w:t>
      </w:r>
      <w:r w:rsidRPr="002750AE">
        <w:rPr>
          <w:rFonts w:hint="cs"/>
          <w:sz w:val="22"/>
          <w:rtl/>
        </w:rPr>
        <w:t xml:space="preserve"> לבין ה</w:t>
      </w:r>
      <w:r w:rsidR="00380FB0" w:rsidRPr="002750AE">
        <w:rPr>
          <w:rFonts w:hint="cs"/>
          <w:sz w:val="22"/>
          <w:rtl/>
        </w:rPr>
        <w:t>מזמינה</w:t>
      </w:r>
      <w:r w:rsidRPr="002750AE">
        <w:rPr>
          <w:rFonts w:hint="cs"/>
          <w:sz w:val="22"/>
          <w:rtl/>
        </w:rPr>
        <w:t>, ככל שיידרש.</w:t>
      </w:r>
    </w:p>
    <w:p w14:paraId="4C0DC8DF" w14:textId="77777777" w:rsidR="004F1937" w:rsidRPr="002750AE" w:rsidRDefault="004F1937" w:rsidP="00B83FC8">
      <w:pPr>
        <w:spacing w:line="360" w:lineRule="auto"/>
        <w:rPr>
          <w:sz w:val="24"/>
          <w:rtl/>
          <w:lang w:eastAsia="en-US"/>
        </w:rPr>
      </w:pPr>
    </w:p>
    <w:tbl>
      <w:tblPr>
        <w:tblpPr w:leftFromText="180" w:rightFromText="180" w:vertAnchor="text" w:horzAnchor="margin" w:tblpY="200"/>
        <w:bidiVisual/>
        <w:tblW w:w="907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024"/>
        <w:gridCol w:w="3024"/>
        <w:gridCol w:w="3024"/>
      </w:tblGrid>
      <w:tr w:rsidR="004F1937" w:rsidRPr="002750AE" w14:paraId="03E2AA51" w14:textId="77777777" w:rsidTr="004F1937">
        <w:tc>
          <w:tcPr>
            <w:tcW w:w="3024" w:type="dxa"/>
            <w:tcBorders>
              <w:bottom w:val="single" w:sz="4" w:space="0" w:color="auto"/>
            </w:tcBorders>
            <w:shd w:val="clear" w:color="auto" w:fill="D9D9D9"/>
          </w:tcPr>
          <w:p w14:paraId="47DFEC40" w14:textId="77777777" w:rsidR="004F1937" w:rsidRPr="002750AE" w:rsidRDefault="004F1937" w:rsidP="00B83FC8">
            <w:pPr>
              <w:spacing w:line="360" w:lineRule="auto"/>
              <w:jc w:val="center"/>
              <w:rPr>
                <w:b/>
                <w:bCs/>
                <w:sz w:val="22"/>
              </w:rPr>
            </w:pPr>
            <w:r w:rsidRPr="002750AE">
              <w:rPr>
                <w:rFonts w:hint="cs"/>
                <w:b/>
                <w:bCs/>
                <w:sz w:val="22"/>
                <w:rtl/>
              </w:rPr>
              <w:t>שם מלא</w:t>
            </w:r>
          </w:p>
        </w:tc>
        <w:tc>
          <w:tcPr>
            <w:tcW w:w="3024" w:type="dxa"/>
            <w:tcBorders>
              <w:bottom w:val="single" w:sz="4" w:space="0" w:color="auto"/>
            </w:tcBorders>
            <w:shd w:val="clear" w:color="auto" w:fill="D9D9D9"/>
          </w:tcPr>
          <w:p w14:paraId="747739E6" w14:textId="77777777" w:rsidR="004F1937" w:rsidRPr="002750AE" w:rsidRDefault="004F1937" w:rsidP="00B83FC8">
            <w:pPr>
              <w:spacing w:line="360" w:lineRule="auto"/>
              <w:jc w:val="center"/>
              <w:rPr>
                <w:b/>
                <w:bCs/>
                <w:sz w:val="22"/>
              </w:rPr>
            </w:pPr>
            <w:r w:rsidRPr="002750AE">
              <w:rPr>
                <w:rFonts w:hint="cs"/>
                <w:b/>
                <w:bCs/>
                <w:sz w:val="22"/>
                <w:rtl/>
              </w:rPr>
              <w:t>תאריך</w:t>
            </w:r>
          </w:p>
        </w:tc>
        <w:tc>
          <w:tcPr>
            <w:tcW w:w="3024" w:type="dxa"/>
            <w:tcBorders>
              <w:bottom w:val="single" w:sz="4" w:space="0" w:color="auto"/>
            </w:tcBorders>
            <w:shd w:val="clear" w:color="auto" w:fill="D9D9D9"/>
          </w:tcPr>
          <w:p w14:paraId="1CF526EA" w14:textId="77777777" w:rsidR="004F1937" w:rsidRPr="002750AE" w:rsidRDefault="004F1937" w:rsidP="00B83FC8">
            <w:pPr>
              <w:spacing w:line="360" w:lineRule="auto"/>
              <w:jc w:val="center"/>
              <w:rPr>
                <w:b/>
                <w:bCs/>
                <w:sz w:val="22"/>
              </w:rPr>
            </w:pPr>
            <w:r w:rsidRPr="002750AE">
              <w:rPr>
                <w:rFonts w:hint="cs"/>
                <w:b/>
                <w:bCs/>
                <w:sz w:val="22"/>
                <w:rtl/>
              </w:rPr>
              <w:t>חתימה</w:t>
            </w:r>
          </w:p>
        </w:tc>
      </w:tr>
      <w:tr w:rsidR="0023112B" w:rsidRPr="002750AE" w14:paraId="5E895145" w14:textId="77777777" w:rsidTr="004F1937">
        <w:trPr>
          <w:trHeight w:hRule="exact" w:val="851"/>
        </w:trPr>
        <w:tc>
          <w:tcPr>
            <w:tcW w:w="3024" w:type="dxa"/>
            <w:tcBorders>
              <w:top w:val="single" w:sz="4" w:space="0" w:color="auto"/>
            </w:tcBorders>
          </w:tcPr>
          <w:p w14:paraId="29AC8798" w14:textId="77777777" w:rsidR="004F1937" w:rsidRPr="002750AE" w:rsidRDefault="004F1937" w:rsidP="00B83FC8">
            <w:pPr>
              <w:spacing w:line="360" w:lineRule="auto"/>
              <w:rPr>
                <w:sz w:val="22"/>
                <w:rtl/>
              </w:rPr>
            </w:pPr>
          </w:p>
        </w:tc>
        <w:tc>
          <w:tcPr>
            <w:tcW w:w="3024" w:type="dxa"/>
            <w:tcBorders>
              <w:top w:val="single" w:sz="4" w:space="0" w:color="auto"/>
            </w:tcBorders>
          </w:tcPr>
          <w:p w14:paraId="5ADAA576" w14:textId="77777777" w:rsidR="004F1937" w:rsidRPr="002750AE" w:rsidRDefault="004F1937" w:rsidP="00B83FC8">
            <w:pPr>
              <w:spacing w:line="360" w:lineRule="auto"/>
              <w:rPr>
                <w:sz w:val="22"/>
                <w:rtl/>
              </w:rPr>
            </w:pPr>
          </w:p>
        </w:tc>
        <w:tc>
          <w:tcPr>
            <w:tcW w:w="3024" w:type="dxa"/>
            <w:tcBorders>
              <w:top w:val="single" w:sz="4" w:space="0" w:color="auto"/>
            </w:tcBorders>
          </w:tcPr>
          <w:p w14:paraId="110A9881" w14:textId="77777777" w:rsidR="004F1937" w:rsidRPr="002750AE" w:rsidRDefault="004F1937" w:rsidP="00B83FC8">
            <w:pPr>
              <w:spacing w:line="360" w:lineRule="auto"/>
              <w:rPr>
                <w:sz w:val="22"/>
                <w:rtl/>
              </w:rPr>
            </w:pPr>
          </w:p>
        </w:tc>
      </w:tr>
    </w:tbl>
    <w:p w14:paraId="54FFBE0C" w14:textId="77777777" w:rsidR="004F1937" w:rsidRPr="002750AE" w:rsidRDefault="004F1937" w:rsidP="00B83FC8">
      <w:pPr>
        <w:spacing w:line="360" w:lineRule="auto"/>
        <w:rPr>
          <w:sz w:val="24"/>
          <w:rtl/>
          <w:lang w:eastAsia="en-US"/>
        </w:rPr>
      </w:pPr>
    </w:p>
    <w:sectPr w:rsidR="004F1937" w:rsidRPr="002750AE" w:rsidSect="00DF7228">
      <w:endnotePr>
        <w:numFmt w:val="lowerLetter"/>
      </w:endnotePr>
      <w:pgSz w:w="11907" w:h="16840" w:code="9"/>
      <w:pgMar w:top="1440" w:right="1797" w:bottom="1440" w:left="1797" w:header="720" w:footer="646" w:gutter="0"/>
      <w:cols w:space="720"/>
      <w:bidi/>
      <w:rtlGutter/>
      <w:docGrid w:linePitch="272"/>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2B998821" w16cid:durableId="1FF83A21"/>
  <w16cid:commentId w16cid:paraId="3C083361" w16cid:durableId="1FF83A22"/>
  <w16cid:commentId w16cid:paraId="21A7DE77" w16cid:durableId="1FF83A23"/>
  <w16cid:commentId w16cid:paraId="400E46FC" w16cid:durableId="1FF83A24"/>
  <w16cid:commentId w16cid:paraId="7EC5FD85" w16cid:durableId="1FF83A25"/>
  <w16cid:commentId w16cid:paraId="0C9BDE91" w16cid:durableId="1FF83A26"/>
  <w16cid:commentId w16cid:paraId="3CC12A2B" w16cid:durableId="1FF83A27"/>
  <w16cid:commentId w16cid:paraId="1F4E9511" w16cid:durableId="1FF83A28"/>
  <w16cid:commentId w16cid:paraId="24B962FA" w16cid:durableId="1FF83A29"/>
  <w16cid:commentId w16cid:paraId="7716D454" w16cid:durableId="1FF83A2A"/>
  <w16cid:commentId w16cid:paraId="41DC8D9B" w16cid:durableId="1FF83A2B"/>
  <w16cid:commentId w16cid:paraId="45314D26" w16cid:durableId="1FF83A2C"/>
  <w16cid:commentId w16cid:paraId="0F697C7B" w16cid:durableId="1FF83A2D"/>
  <w16cid:commentId w16cid:paraId="5CD92DB5" w16cid:durableId="1FF83A2E"/>
  <w16cid:commentId w16cid:paraId="715747AA" w16cid:durableId="1FF87BDA"/>
  <w16cid:commentId w16cid:paraId="12BB6D58" w16cid:durableId="1FF83A2F"/>
  <w16cid:commentId w16cid:paraId="3B5E94B9" w16cid:durableId="1FF83A30"/>
  <w16cid:commentId w16cid:paraId="591070F5" w16cid:durableId="1FF83A31"/>
  <w16cid:commentId w16cid:paraId="66CA3B85" w16cid:durableId="1FF83A32"/>
  <w16cid:commentId w16cid:paraId="775A5952" w16cid:durableId="1FF83A33"/>
  <w16cid:commentId w16cid:paraId="7492C469" w16cid:durableId="1FF87C32"/>
  <w16cid:commentId w16cid:paraId="2DF39473" w16cid:durableId="1FF87FFC"/>
  <w16cid:commentId w16cid:paraId="6021903B" w16cid:durableId="1FF83A34"/>
  <w16cid:commentId w16cid:paraId="5BF42B95" w16cid:durableId="1FF83A36"/>
  <w16cid:commentId w16cid:paraId="4138E266" w16cid:durableId="1FF83A37"/>
  <w16cid:commentId w16cid:paraId="3E5249C8" w16cid:durableId="1FF83A38"/>
  <w16cid:commentId w16cid:paraId="75E5589E" w16cid:durableId="1FF83A39"/>
  <w16cid:commentId w16cid:paraId="55D4BF23" w16cid:durableId="1FF83A3A"/>
  <w16cid:commentId w16cid:paraId="5DB5976D" w16cid:durableId="1FF83A3B"/>
  <w16cid:commentId w16cid:paraId="1A7F1827" w16cid:durableId="1FF83A3C"/>
  <w16cid:commentId w16cid:paraId="18CE44B2" w16cid:durableId="1FF83A3D"/>
  <w16cid:commentId w16cid:paraId="3C2E20CE" w16cid:durableId="1FF83A3E"/>
  <w16cid:commentId w16cid:paraId="250048BD" w16cid:durableId="1FF88A3F"/>
  <w16cid:commentId w16cid:paraId="50AD44E5" w16cid:durableId="1FF83A3F"/>
  <w16cid:commentId w16cid:paraId="2238D8AA" w16cid:durableId="1FF83A40"/>
  <w16cid:commentId w16cid:paraId="79DCB291" w16cid:durableId="1FF83A41"/>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F105B54" w14:textId="77777777" w:rsidR="0031266A" w:rsidRDefault="0031266A">
      <w:r>
        <w:separator/>
      </w:r>
    </w:p>
  </w:endnote>
  <w:endnote w:type="continuationSeparator" w:id="0">
    <w:p w14:paraId="47BC23AF" w14:textId="77777777" w:rsidR="0031266A" w:rsidRDefault="0031266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Miriam">
    <w:panose1 w:val="020B050205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Narkisim">
    <w:panose1 w:val="020E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0002AFF" w:usb1="C000247B" w:usb2="00000009" w:usb3="00000000" w:csb0="000001FF" w:csb1="00000000"/>
  </w:font>
  <w:font w:name="Book Antiqua">
    <w:panose1 w:val="02040602050305030304"/>
    <w:charset w:val="00"/>
    <w:family w:val="roman"/>
    <w:pitch w:val="variable"/>
    <w:sig w:usb0="00000287" w:usb1="00000000" w:usb2="00000000" w:usb3="00000000" w:csb0="0000009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FrankRuehl">
    <w:panose1 w:val="020E0503060101010101"/>
    <w:charset w:val="00"/>
    <w:family w:val="swiss"/>
    <w:pitch w:val="variable"/>
    <w:sig w:usb0="00000803" w:usb1="00000000" w:usb2="00000000" w:usb3="00000000" w:csb0="00000021" w:csb1="00000000"/>
  </w:font>
  <w:font w:name="Maiandra GD">
    <w:charset w:val="00"/>
    <w:family w:val="swiss"/>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1710292941"/>
      <w:docPartObj>
        <w:docPartGallery w:val="Page Numbers (Bottom of Page)"/>
        <w:docPartUnique/>
      </w:docPartObj>
    </w:sdtPr>
    <w:sdtEndPr/>
    <w:sdtContent>
      <w:p w14:paraId="5671B86D" w14:textId="1FE65BD4" w:rsidR="0031266A" w:rsidRDefault="0031266A" w:rsidP="004170CB">
        <w:pPr>
          <w:pStyle w:val="a6"/>
          <w:jc w:val="center"/>
          <w:rPr>
            <w:rtl/>
            <w:cs/>
          </w:rPr>
        </w:pPr>
        <w:r>
          <w:fldChar w:fldCharType="begin"/>
        </w:r>
        <w:r>
          <w:rPr>
            <w:rtl/>
            <w:cs/>
          </w:rPr>
          <w:instrText>PAGE   \* MERGEFORMAT</w:instrText>
        </w:r>
        <w:r>
          <w:fldChar w:fldCharType="separate"/>
        </w:r>
        <w:r w:rsidR="00CC550C" w:rsidRPr="00CC550C">
          <w:rPr>
            <w:noProof/>
            <w:rtl/>
            <w:lang w:val="he-IL"/>
          </w:rPr>
          <w:t>2</w:t>
        </w:r>
        <w:r>
          <w:fldChar w:fldCharType="end"/>
        </w:r>
      </w:p>
    </w:sdtContent>
  </w:sdt>
  <w:p w14:paraId="18B39697" w14:textId="77777777" w:rsidR="0031266A" w:rsidRDefault="0031266A">
    <w:pPr>
      <w:pStyle w:val="a6"/>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59E6ED9" w14:textId="77777777" w:rsidR="0031266A" w:rsidRDefault="0031266A">
      <w:r>
        <w:separator/>
      </w:r>
    </w:p>
  </w:footnote>
  <w:footnote w:type="continuationSeparator" w:id="0">
    <w:p w14:paraId="78C2E111" w14:textId="77777777" w:rsidR="0031266A" w:rsidRDefault="0031266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bidiVisual/>
      <w:tblW w:w="10545" w:type="dxa"/>
      <w:tblInd w:w="-896" w:type="dxa"/>
      <w:tblLayout w:type="fixed"/>
      <w:tblLook w:val="04A0" w:firstRow="1" w:lastRow="0" w:firstColumn="1" w:lastColumn="0" w:noHBand="0" w:noVBand="1"/>
    </w:tblPr>
    <w:tblGrid>
      <w:gridCol w:w="1596"/>
      <w:gridCol w:w="7672"/>
      <w:gridCol w:w="1277"/>
    </w:tblGrid>
    <w:tr w:rsidR="0031266A" w:rsidRPr="009443DF" w14:paraId="10157380" w14:textId="77777777" w:rsidTr="00D73963">
      <w:tc>
        <w:tcPr>
          <w:tcW w:w="10545" w:type="dxa"/>
          <w:gridSpan w:val="3"/>
          <w:shd w:val="clear" w:color="auto" w:fill="auto"/>
        </w:tcPr>
        <w:p w14:paraId="0A4EE78B" w14:textId="77777777" w:rsidR="0031266A" w:rsidRPr="009443DF" w:rsidRDefault="0031266A" w:rsidP="009443DF">
          <w:pPr>
            <w:jc w:val="center"/>
            <w:rPr>
              <w:rFonts w:ascii="Arial" w:hAnsi="Arial" w:cs="Narkisim"/>
              <w:noProof/>
              <w:color w:val="0063A5"/>
              <w:sz w:val="16"/>
              <w:szCs w:val="16"/>
              <w:rtl/>
            </w:rPr>
          </w:pPr>
        </w:p>
      </w:tc>
    </w:tr>
    <w:tr w:rsidR="0031266A" w:rsidRPr="009443DF" w14:paraId="6DA00519" w14:textId="77777777" w:rsidTr="00D73963">
      <w:trPr>
        <w:trHeight w:val="1200"/>
      </w:trPr>
      <w:tc>
        <w:tcPr>
          <w:tcW w:w="1596" w:type="dxa"/>
          <w:shd w:val="clear" w:color="auto" w:fill="auto"/>
        </w:tcPr>
        <w:p w14:paraId="21FCC238" w14:textId="77777777" w:rsidR="0031266A" w:rsidRPr="009443DF" w:rsidRDefault="0031266A" w:rsidP="009443DF">
          <w:pPr>
            <w:jc w:val="both"/>
            <w:rPr>
              <w:rFonts w:ascii="Arial" w:hAnsi="Arial" w:cs="Narkisim"/>
              <w:color w:val="0063A5"/>
              <w:sz w:val="16"/>
              <w:szCs w:val="16"/>
              <w:rtl/>
            </w:rPr>
          </w:pPr>
          <w:r w:rsidRPr="009443DF">
            <w:rPr>
              <w:rFonts w:ascii="Arial" w:hAnsi="Arial" w:cs="Narkisim"/>
              <w:noProof/>
              <w:color w:val="0063A5"/>
              <w:sz w:val="16"/>
              <w:szCs w:val="16"/>
              <w:lang w:eastAsia="en-US"/>
            </w:rPr>
            <w:drawing>
              <wp:inline distT="0" distB="0" distL="0" distR="0" wp14:anchorId="36594896" wp14:editId="1A4264A8">
                <wp:extent cx="876300" cy="762000"/>
                <wp:effectExtent l="0" t="0" r="0" b="0"/>
                <wp:docPr id="109"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876300" cy="762000"/>
                        </a:xfrm>
                        <a:prstGeom prst="rect">
                          <a:avLst/>
                        </a:prstGeom>
                        <a:noFill/>
                        <a:ln>
                          <a:noFill/>
                        </a:ln>
                      </pic:spPr>
                    </pic:pic>
                  </a:graphicData>
                </a:graphic>
              </wp:inline>
            </w:drawing>
          </w:r>
        </w:p>
      </w:tc>
      <w:tc>
        <w:tcPr>
          <w:tcW w:w="7672" w:type="dxa"/>
          <w:shd w:val="clear" w:color="auto" w:fill="auto"/>
        </w:tcPr>
        <w:p w14:paraId="1F64BF11" w14:textId="4A65DCDA" w:rsidR="0031266A" w:rsidRPr="009443DF" w:rsidRDefault="0031266A" w:rsidP="000857F1">
          <w:pPr>
            <w:jc w:val="center"/>
            <w:rPr>
              <w:rFonts w:ascii="David" w:hAnsi="David"/>
              <w:sz w:val="18"/>
              <w:szCs w:val="18"/>
              <w:rtl/>
            </w:rPr>
          </w:pPr>
          <w:r w:rsidRPr="009443DF">
            <w:rPr>
              <w:rFonts w:ascii="David" w:hAnsi="David"/>
              <w:sz w:val="18"/>
              <w:szCs w:val="18"/>
              <w:rtl/>
            </w:rPr>
            <w:t xml:space="preserve">רשות המסים בישראל </w:t>
          </w:r>
        </w:p>
        <w:p w14:paraId="7702B023" w14:textId="21CD4158" w:rsidR="0031266A" w:rsidRPr="009443DF" w:rsidRDefault="0031266A" w:rsidP="0031266A">
          <w:pPr>
            <w:pStyle w:val="a4"/>
            <w:jc w:val="center"/>
            <w:rPr>
              <w:rFonts w:ascii="David" w:hAnsi="David" w:cs="David"/>
              <w:sz w:val="18"/>
              <w:szCs w:val="18"/>
            </w:rPr>
          </w:pPr>
          <w:r w:rsidRPr="009443DF">
            <w:rPr>
              <w:rFonts w:ascii="David" w:hAnsi="David" w:cs="David"/>
              <w:sz w:val="18"/>
              <w:szCs w:val="18"/>
              <w:rtl/>
            </w:rPr>
            <w:t>מכרז מספ</w:t>
          </w:r>
          <w:r w:rsidR="00FB2F70">
            <w:rPr>
              <w:rFonts w:ascii="David" w:hAnsi="David" w:cs="David" w:hint="cs"/>
              <w:sz w:val="18"/>
              <w:szCs w:val="18"/>
              <w:rtl/>
            </w:rPr>
            <w:t>ר</w:t>
          </w:r>
          <w:r>
            <w:rPr>
              <w:rFonts w:ascii="David" w:hAnsi="David" w:cs="David" w:hint="cs"/>
              <w:sz w:val="18"/>
              <w:szCs w:val="18"/>
              <w:rtl/>
            </w:rPr>
            <w:t xml:space="preserve"> 6/2019 - שירותי ייעוץ ב</w:t>
          </w:r>
          <w:r w:rsidRPr="00657188">
            <w:rPr>
              <w:rFonts w:ascii="David" w:hAnsi="David" w:cs="David"/>
              <w:sz w:val="18"/>
              <w:szCs w:val="18"/>
              <w:rtl/>
            </w:rPr>
            <w:t>מתודולוגיות מחשוב</w:t>
          </w:r>
        </w:p>
        <w:p w14:paraId="3D2C1B10" w14:textId="77777777" w:rsidR="0031266A" w:rsidRPr="009443DF" w:rsidRDefault="0031266A" w:rsidP="009443DF">
          <w:pPr>
            <w:jc w:val="center"/>
            <w:rPr>
              <w:rFonts w:ascii="Arial" w:hAnsi="Arial" w:cs="Narkisim"/>
              <w:color w:val="0063A5"/>
              <w:sz w:val="16"/>
              <w:szCs w:val="16"/>
              <w:rtl/>
              <w:lang w:val="x-none"/>
            </w:rPr>
          </w:pPr>
        </w:p>
      </w:tc>
      <w:tc>
        <w:tcPr>
          <w:tcW w:w="1277" w:type="dxa"/>
          <w:shd w:val="clear" w:color="auto" w:fill="auto"/>
        </w:tcPr>
        <w:p w14:paraId="60170176" w14:textId="77777777" w:rsidR="0031266A" w:rsidRPr="009443DF" w:rsidRDefault="0031266A" w:rsidP="009443DF">
          <w:pPr>
            <w:rPr>
              <w:rFonts w:ascii="Arial" w:hAnsi="Arial" w:cs="Narkisim"/>
              <w:color w:val="0063A5"/>
              <w:sz w:val="16"/>
              <w:szCs w:val="16"/>
              <w:rtl/>
            </w:rPr>
          </w:pPr>
          <w:r w:rsidRPr="009443DF">
            <w:rPr>
              <w:rFonts w:ascii="Arial" w:hAnsi="Arial" w:cs="Narkisim"/>
              <w:noProof/>
              <w:color w:val="0063A5"/>
              <w:sz w:val="16"/>
              <w:szCs w:val="16"/>
              <w:lang w:eastAsia="en-US"/>
            </w:rPr>
            <w:drawing>
              <wp:inline distT="0" distB="0" distL="0" distR="0" wp14:anchorId="001C436C" wp14:editId="57533729">
                <wp:extent cx="600075" cy="609600"/>
                <wp:effectExtent l="0" t="0" r="9525" b="0"/>
                <wp:docPr id="110"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600075" cy="609600"/>
                        </a:xfrm>
                        <a:prstGeom prst="rect">
                          <a:avLst/>
                        </a:prstGeom>
                        <a:noFill/>
                        <a:ln>
                          <a:noFill/>
                        </a:ln>
                      </pic:spPr>
                    </pic:pic>
                  </a:graphicData>
                </a:graphic>
              </wp:inline>
            </w:drawing>
          </w:r>
        </w:p>
      </w:tc>
    </w:tr>
  </w:tbl>
  <w:p w14:paraId="2EF08C3D" w14:textId="77777777" w:rsidR="0031266A" w:rsidRPr="009443DF" w:rsidRDefault="0031266A" w:rsidP="009443DF">
    <w:pPr>
      <w:pStyle w:val="a4"/>
      <w:jc w:val="center"/>
      <w:rPr>
        <w:sz w:val="16"/>
        <w:szCs w:val="16"/>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bidiVisual/>
      <w:tblW w:w="10545" w:type="dxa"/>
      <w:tblInd w:w="-896" w:type="dxa"/>
      <w:tblLayout w:type="fixed"/>
      <w:tblLook w:val="04A0" w:firstRow="1" w:lastRow="0" w:firstColumn="1" w:lastColumn="0" w:noHBand="0" w:noVBand="1"/>
    </w:tblPr>
    <w:tblGrid>
      <w:gridCol w:w="1596"/>
      <w:gridCol w:w="7672"/>
      <w:gridCol w:w="1277"/>
    </w:tblGrid>
    <w:tr w:rsidR="0031266A" w:rsidRPr="008059E7" w14:paraId="45F193F8" w14:textId="77777777" w:rsidTr="00D73963">
      <w:tc>
        <w:tcPr>
          <w:tcW w:w="10545" w:type="dxa"/>
          <w:gridSpan w:val="3"/>
          <w:shd w:val="clear" w:color="auto" w:fill="auto"/>
        </w:tcPr>
        <w:p w14:paraId="1BDB44F8" w14:textId="77777777" w:rsidR="0031266A" w:rsidRPr="008059E7" w:rsidRDefault="0031266A" w:rsidP="008059E7">
          <w:pPr>
            <w:jc w:val="center"/>
            <w:rPr>
              <w:rFonts w:ascii="Arial" w:hAnsi="Arial" w:cs="Narkisim"/>
              <w:noProof/>
              <w:color w:val="0063A5"/>
              <w:sz w:val="24"/>
              <w:rtl/>
            </w:rPr>
          </w:pPr>
        </w:p>
      </w:tc>
    </w:tr>
    <w:tr w:rsidR="0031266A" w:rsidRPr="008059E7" w14:paraId="14EB4E2E" w14:textId="77777777" w:rsidTr="00D73963">
      <w:trPr>
        <w:trHeight w:val="1200"/>
      </w:trPr>
      <w:tc>
        <w:tcPr>
          <w:tcW w:w="1596" w:type="dxa"/>
          <w:shd w:val="clear" w:color="auto" w:fill="auto"/>
        </w:tcPr>
        <w:p w14:paraId="5FC65B92" w14:textId="77777777" w:rsidR="0031266A" w:rsidRPr="008059E7" w:rsidRDefault="0031266A" w:rsidP="008059E7">
          <w:pPr>
            <w:jc w:val="both"/>
            <w:rPr>
              <w:rFonts w:ascii="Arial" w:hAnsi="Arial" w:cs="Narkisim"/>
              <w:color w:val="0063A5"/>
              <w:sz w:val="24"/>
              <w:rtl/>
            </w:rPr>
          </w:pPr>
          <w:r w:rsidRPr="008059E7">
            <w:rPr>
              <w:rFonts w:ascii="Arial" w:hAnsi="Arial" w:cs="Narkisim"/>
              <w:noProof/>
              <w:color w:val="0063A5"/>
              <w:sz w:val="24"/>
              <w:lang w:eastAsia="en-US"/>
            </w:rPr>
            <w:drawing>
              <wp:inline distT="0" distB="0" distL="0" distR="0" wp14:anchorId="2E781130" wp14:editId="4F3838E0">
                <wp:extent cx="876300" cy="762000"/>
                <wp:effectExtent l="0" t="0" r="0" b="0"/>
                <wp:docPr id="111"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876300" cy="762000"/>
                        </a:xfrm>
                        <a:prstGeom prst="rect">
                          <a:avLst/>
                        </a:prstGeom>
                        <a:noFill/>
                        <a:ln>
                          <a:noFill/>
                        </a:ln>
                      </pic:spPr>
                    </pic:pic>
                  </a:graphicData>
                </a:graphic>
              </wp:inline>
            </w:drawing>
          </w:r>
        </w:p>
      </w:tc>
      <w:tc>
        <w:tcPr>
          <w:tcW w:w="7672" w:type="dxa"/>
          <w:shd w:val="clear" w:color="auto" w:fill="auto"/>
        </w:tcPr>
        <w:p w14:paraId="57B3DF02" w14:textId="77777777" w:rsidR="0031266A" w:rsidRPr="008059E7" w:rsidRDefault="0031266A" w:rsidP="008059E7">
          <w:pPr>
            <w:jc w:val="center"/>
            <w:rPr>
              <w:rFonts w:ascii="Arial" w:hAnsi="Arial" w:cs="Arial"/>
              <w:b/>
              <w:bCs/>
              <w:color w:val="0E6EA8"/>
              <w:sz w:val="24"/>
              <w:rtl/>
            </w:rPr>
          </w:pPr>
          <w:r w:rsidRPr="008059E7">
            <w:rPr>
              <w:rFonts w:ascii="Arial" w:hAnsi="Arial" w:cs="Arial" w:hint="cs"/>
              <w:b/>
              <w:bCs/>
              <w:color w:val="0E6EA8"/>
              <w:sz w:val="28"/>
              <w:szCs w:val="28"/>
              <w:rtl/>
            </w:rPr>
            <w:t>ש</w:t>
          </w:r>
          <w:r w:rsidRPr="008059E7">
            <w:rPr>
              <w:rFonts w:ascii="Arial" w:hAnsi="Arial" w:cs="Arial" w:hint="cs"/>
              <w:b/>
              <w:bCs/>
              <w:color w:val="0E6EA8"/>
              <w:sz w:val="24"/>
              <w:rtl/>
            </w:rPr>
            <w:t xml:space="preserve">ירות </w:t>
          </w:r>
          <w:r w:rsidRPr="008059E7">
            <w:rPr>
              <w:rFonts w:ascii="Arial" w:hAnsi="Arial" w:cs="Arial" w:hint="cs"/>
              <w:b/>
              <w:bCs/>
              <w:color w:val="0E6EA8"/>
              <w:sz w:val="28"/>
              <w:szCs w:val="28"/>
              <w:rtl/>
            </w:rPr>
            <w:t>ע</w:t>
          </w:r>
          <w:r w:rsidRPr="008059E7">
            <w:rPr>
              <w:rFonts w:ascii="Arial" w:hAnsi="Arial" w:cs="Arial" w:hint="cs"/>
              <w:b/>
              <w:bCs/>
              <w:color w:val="0E6EA8"/>
              <w:sz w:val="24"/>
              <w:rtl/>
            </w:rPr>
            <w:t xml:space="preserve">יבודים </w:t>
          </w:r>
          <w:r w:rsidRPr="008059E7">
            <w:rPr>
              <w:rFonts w:ascii="Arial" w:hAnsi="Arial" w:cs="Arial" w:hint="cs"/>
              <w:b/>
              <w:bCs/>
              <w:color w:val="0E6EA8"/>
              <w:sz w:val="28"/>
              <w:szCs w:val="28"/>
              <w:rtl/>
            </w:rPr>
            <w:t>מ</w:t>
          </w:r>
          <w:r w:rsidRPr="008059E7">
            <w:rPr>
              <w:rFonts w:ascii="Arial" w:hAnsi="Arial" w:cs="Arial" w:hint="cs"/>
              <w:b/>
              <w:bCs/>
              <w:color w:val="0E6EA8"/>
              <w:sz w:val="24"/>
              <w:rtl/>
            </w:rPr>
            <w:t>מוחשבים</w:t>
          </w:r>
        </w:p>
        <w:p w14:paraId="2A7F29F1" w14:textId="77777777" w:rsidR="0031266A" w:rsidRPr="008059E7" w:rsidRDefault="0031266A" w:rsidP="009443DF">
          <w:pPr>
            <w:tabs>
              <w:tab w:val="left" w:pos="1845"/>
              <w:tab w:val="center" w:pos="3728"/>
            </w:tabs>
            <w:rPr>
              <w:rFonts w:ascii="Arial" w:hAnsi="Arial" w:cs="Narkisim"/>
              <w:color w:val="0063A5"/>
              <w:sz w:val="24"/>
              <w:rtl/>
            </w:rPr>
          </w:pPr>
          <w:r>
            <w:rPr>
              <w:rFonts w:ascii="Arial" w:hAnsi="Arial" w:cs="Arial"/>
              <w:b/>
              <w:bCs/>
              <w:color w:val="0E6EA8"/>
              <w:sz w:val="24"/>
              <w:rtl/>
            </w:rPr>
            <w:tab/>
          </w:r>
          <w:r>
            <w:rPr>
              <w:rFonts w:ascii="Arial" w:hAnsi="Arial" w:cs="Arial"/>
              <w:b/>
              <w:bCs/>
              <w:color w:val="0E6EA8"/>
              <w:sz w:val="24"/>
              <w:rtl/>
            </w:rPr>
            <w:tab/>
          </w:r>
          <w:r w:rsidRPr="008059E7">
            <w:rPr>
              <w:rFonts w:ascii="Arial" w:hAnsi="Arial" w:cs="Arial" w:hint="cs"/>
              <w:b/>
              <w:bCs/>
              <w:color w:val="0E6EA8"/>
              <w:sz w:val="24"/>
              <w:rtl/>
            </w:rPr>
            <w:t>רשות המסים בישראל</w:t>
          </w:r>
        </w:p>
      </w:tc>
      <w:tc>
        <w:tcPr>
          <w:tcW w:w="1277" w:type="dxa"/>
          <w:shd w:val="clear" w:color="auto" w:fill="auto"/>
        </w:tcPr>
        <w:p w14:paraId="6B78D0B3" w14:textId="77777777" w:rsidR="0031266A" w:rsidRPr="008059E7" w:rsidRDefault="0031266A" w:rsidP="008059E7">
          <w:pPr>
            <w:rPr>
              <w:rFonts w:ascii="Arial" w:hAnsi="Arial" w:cs="Narkisim"/>
              <w:color w:val="0063A5"/>
              <w:sz w:val="24"/>
              <w:rtl/>
            </w:rPr>
          </w:pPr>
          <w:r w:rsidRPr="008059E7">
            <w:rPr>
              <w:rFonts w:ascii="Arial" w:hAnsi="Arial" w:cs="Narkisim"/>
              <w:noProof/>
              <w:color w:val="0063A5"/>
              <w:sz w:val="24"/>
              <w:lang w:eastAsia="en-US"/>
            </w:rPr>
            <w:drawing>
              <wp:inline distT="0" distB="0" distL="0" distR="0" wp14:anchorId="3AEACC6E" wp14:editId="5CB176BE">
                <wp:extent cx="600075" cy="609600"/>
                <wp:effectExtent l="0" t="0" r="9525" b="0"/>
                <wp:docPr id="112"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600075" cy="609600"/>
                        </a:xfrm>
                        <a:prstGeom prst="rect">
                          <a:avLst/>
                        </a:prstGeom>
                        <a:noFill/>
                        <a:ln>
                          <a:noFill/>
                        </a:ln>
                      </pic:spPr>
                    </pic:pic>
                  </a:graphicData>
                </a:graphic>
              </wp:inline>
            </w:drawing>
          </w:r>
        </w:p>
      </w:tc>
    </w:tr>
  </w:tbl>
  <w:p w14:paraId="2222E499" w14:textId="77777777" w:rsidR="0031266A" w:rsidRDefault="0031266A" w:rsidP="008059E7">
    <w:pPr>
      <w:pStyle w:val="a4"/>
      <w:tabs>
        <w:tab w:val="clear" w:pos="830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166100"/>
    <w:multiLevelType w:val="multilevel"/>
    <w:tmpl w:val="4D38CBCC"/>
    <w:lvl w:ilvl="0">
      <w:start w:val="2"/>
      <w:numFmt w:val="decimal"/>
      <w:lvlText w:val="%1"/>
      <w:lvlJc w:val="left"/>
      <w:pPr>
        <w:ind w:left="360" w:hanging="360"/>
      </w:pPr>
      <w:rPr>
        <w:rFonts w:hint="default"/>
      </w:rPr>
    </w:lvl>
    <w:lvl w:ilvl="1">
      <w:start w:val="1"/>
      <w:numFmt w:val="decimal"/>
      <w:lvlText w:val="%1.%2"/>
      <w:lvlJc w:val="left"/>
      <w:pPr>
        <w:ind w:left="720" w:hanging="360"/>
      </w:pPr>
      <w:rPr>
        <w:rFonts w:hint="default"/>
        <w:lang w:val="en-US"/>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 w15:restartNumberingAfterBreak="0">
    <w:nsid w:val="043C2409"/>
    <w:multiLevelType w:val="multilevel"/>
    <w:tmpl w:val="3F30887C"/>
    <w:lvl w:ilvl="0">
      <w:start w:val="1"/>
      <w:numFmt w:val="decimal"/>
      <w:lvlText w:val="%1"/>
      <w:lvlJc w:val="left"/>
      <w:pPr>
        <w:ind w:left="435" w:hanging="435"/>
      </w:pPr>
      <w:rPr>
        <w:rFonts w:hint="default"/>
      </w:rPr>
    </w:lvl>
    <w:lvl w:ilvl="1">
      <w:start w:val="2"/>
      <w:numFmt w:val="decimal"/>
      <w:lvlText w:val="%1.%2"/>
      <w:lvlJc w:val="left"/>
      <w:pPr>
        <w:ind w:left="615" w:hanging="435"/>
      </w:pPr>
      <w:rPr>
        <w:rFonts w:hint="default"/>
      </w:rPr>
    </w:lvl>
    <w:lvl w:ilvl="2">
      <w:start w:val="1"/>
      <w:numFmt w:val="decimal"/>
      <w:lvlText w:val="%1.%2.%3"/>
      <w:lvlJc w:val="left"/>
      <w:pPr>
        <w:ind w:left="1080" w:hanging="720"/>
      </w:pPr>
      <w:rPr>
        <w:rFonts w:hint="default"/>
      </w:rPr>
    </w:lvl>
    <w:lvl w:ilvl="3">
      <w:start w:val="1"/>
      <w:numFmt w:val="decimal"/>
      <w:lvlText w:val="%1.%2.%3.%4"/>
      <w:lvlJc w:val="left"/>
      <w:pPr>
        <w:ind w:left="1260" w:hanging="72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1980" w:hanging="1080"/>
      </w:pPr>
      <w:rPr>
        <w:rFonts w:hint="default"/>
      </w:rPr>
    </w:lvl>
    <w:lvl w:ilvl="6">
      <w:start w:val="1"/>
      <w:numFmt w:val="decimal"/>
      <w:lvlText w:val="%1.%2.%3.%4.%5.%6.%7"/>
      <w:lvlJc w:val="left"/>
      <w:pPr>
        <w:ind w:left="2160" w:hanging="1080"/>
      </w:pPr>
      <w:rPr>
        <w:rFonts w:hint="default"/>
      </w:rPr>
    </w:lvl>
    <w:lvl w:ilvl="7">
      <w:start w:val="1"/>
      <w:numFmt w:val="decimal"/>
      <w:lvlText w:val="%1.%2.%3.%4.%5.%6.%7.%8"/>
      <w:lvlJc w:val="left"/>
      <w:pPr>
        <w:ind w:left="2700" w:hanging="1440"/>
      </w:pPr>
      <w:rPr>
        <w:rFonts w:hint="default"/>
      </w:rPr>
    </w:lvl>
    <w:lvl w:ilvl="8">
      <w:start w:val="1"/>
      <w:numFmt w:val="decimal"/>
      <w:lvlText w:val="%1.%2.%3.%4.%5.%6.%7.%8.%9"/>
      <w:lvlJc w:val="left"/>
      <w:pPr>
        <w:ind w:left="2880" w:hanging="1440"/>
      </w:pPr>
      <w:rPr>
        <w:rFonts w:hint="default"/>
      </w:rPr>
    </w:lvl>
  </w:abstractNum>
  <w:abstractNum w:abstractNumId="2" w15:restartNumberingAfterBreak="0">
    <w:nsid w:val="07492682"/>
    <w:multiLevelType w:val="hybridMultilevel"/>
    <w:tmpl w:val="13F27C5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0A481E1E"/>
    <w:multiLevelType w:val="multilevel"/>
    <w:tmpl w:val="0409001F"/>
    <w:lvl w:ilvl="0">
      <w:start w:val="1"/>
      <w:numFmt w:val="decimal"/>
      <w:lvlText w:val="%1."/>
      <w:lvlJc w:val="left"/>
      <w:pPr>
        <w:ind w:left="360" w:hanging="360"/>
      </w:pPr>
    </w:lvl>
    <w:lvl w:ilvl="1">
      <w:start w:val="1"/>
      <w:numFmt w:val="decimal"/>
      <w:lvlText w:val="%1.%2."/>
      <w:lvlJc w:val="left"/>
      <w:pPr>
        <w:ind w:left="716" w:hanging="432"/>
      </w:pPr>
    </w:lvl>
    <w:lvl w:ilvl="2">
      <w:start w:val="1"/>
      <w:numFmt w:val="decimal"/>
      <w:lvlText w:val="%1.%2.%3."/>
      <w:lvlJc w:val="left"/>
      <w:pPr>
        <w:ind w:left="1213"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0F20704A"/>
    <w:multiLevelType w:val="hybridMultilevel"/>
    <w:tmpl w:val="9C2E1C5C"/>
    <w:lvl w:ilvl="0" w:tplc="5FBAD540">
      <w:start w:val="1"/>
      <w:numFmt w:val="decimal"/>
      <w:lvlText w:val="%1."/>
      <w:lvlJc w:val="left"/>
      <w:pPr>
        <w:ind w:left="735" w:hanging="375"/>
      </w:pPr>
      <w:rPr>
        <w:rFonts w:hint="default"/>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FA43157"/>
    <w:multiLevelType w:val="multilevel"/>
    <w:tmpl w:val="1E16B5A0"/>
    <w:lvl w:ilvl="0">
      <w:start w:val="1"/>
      <w:numFmt w:val="decimal"/>
      <w:lvlText w:val="%1."/>
      <w:lvlJc w:val="left"/>
      <w:pPr>
        <w:ind w:left="360" w:hanging="360"/>
      </w:pPr>
    </w:lvl>
    <w:lvl w:ilvl="1">
      <w:start w:val="1"/>
      <w:numFmt w:val="decimal"/>
      <w:lvlText w:val="%1.%2."/>
      <w:lvlJc w:val="left"/>
      <w:pPr>
        <w:ind w:left="792" w:hanging="432"/>
      </w:pPr>
      <w:rPr>
        <w:rFonts w:ascii="David" w:hAnsi="David" w:cs="David"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15:restartNumberingAfterBreak="0">
    <w:nsid w:val="10CA38C9"/>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15:restartNumberingAfterBreak="0">
    <w:nsid w:val="14A108BC"/>
    <w:multiLevelType w:val="multilevel"/>
    <w:tmpl w:val="50A8BF58"/>
    <w:lvl w:ilvl="0">
      <w:start w:val="4"/>
      <w:numFmt w:val="decimal"/>
      <w:lvlText w:val="%1"/>
      <w:lvlJc w:val="left"/>
      <w:pPr>
        <w:ind w:left="435" w:hanging="435"/>
      </w:pPr>
      <w:rPr>
        <w:rFonts w:hint="default"/>
      </w:rPr>
    </w:lvl>
    <w:lvl w:ilvl="1">
      <w:start w:val="1"/>
      <w:numFmt w:val="decimal"/>
      <w:lvlText w:val="%1.%2"/>
      <w:lvlJc w:val="left"/>
      <w:pPr>
        <w:ind w:left="615" w:hanging="435"/>
      </w:pPr>
      <w:rPr>
        <w:rFonts w:hint="default"/>
      </w:rPr>
    </w:lvl>
    <w:lvl w:ilvl="2">
      <w:start w:val="1"/>
      <w:numFmt w:val="decimal"/>
      <w:lvlText w:val="%1.%2.%3"/>
      <w:lvlJc w:val="left"/>
      <w:pPr>
        <w:ind w:left="1080" w:hanging="720"/>
      </w:pPr>
      <w:rPr>
        <w:rFonts w:hint="default"/>
      </w:rPr>
    </w:lvl>
    <w:lvl w:ilvl="3">
      <w:start w:val="1"/>
      <w:numFmt w:val="decimal"/>
      <w:lvlText w:val="%1.%2.%3.%4"/>
      <w:lvlJc w:val="left"/>
      <w:pPr>
        <w:ind w:left="1260" w:hanging="72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1980" w:hanging="1080"/>
      </w:pPr>
      <w:rPr>
        <w:rFonts w:hint="default"/>
      </w:rPr>
    </w:lvl>
    <w:lvl w:ilvl="6">
      <w:start w:val="1"/>
      <w:numFmt w:val="decimal"/>
      <w:lvlText w:val="%1.%2.%3.%4.%5.%6.%7"/>
      <w:lvlJc w:val="left"/>
      <w:pPr>
        <w:ind w:left="2160" w:hanging="1080"/>
      </w:pPr>
      <w:rPr>
        <w:rFonts w:hint="default"/>
      </w:rPr>
    </w:lvl>
    <w:lvl w:ilvl="7">
      <w:start w:val="1"/>
      <w:numFmt w:val="decimal"/>
      <w:lvlText w:val="%1.%2.%3.%4.%5.%6.%7.%8"/>
      <w:lvlJc w:val="left"/>
      <w:pPr>
        <w:ind w:left="2700" w:hanging="1440"/>
      </w:pPr>
      <w:rPr>
        <w:rFonts w:hint="default"/>
      </w:rPr>
    </w:lvl>
    <w:lvl w:ilvl="8">
      <w:start w:val="1"/>
      <w:numFmt w:val="decimal"/>
      <w:lvlText w:val="%1.%2.%3.%4.%5.%6.%7.%8.%9"/>
      <w:lvlJc w:val="left"/>
      <w:pPr>
        <w:ind w:left="2880" w:hanging="1440"/>
      </w:pPr>
      <w:rPr>
        <w:rFonts w:hint="default"/>
      </w:rPr>
    </w:lvl>
  </w:abstractNum>
  <w:abstractNum w:abstractNumId="8" w15:restartNumberingAfterBreak="0">
    <w:nsid w:val="155F0C61"/>
    <w:multiLevelType w:val="multilevel"/>
    <w:tmpl w:val="E88E0F6C"/>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15:restartNumberingAfterBreak="0">
    <w:nsid w:val="18BE5EEA"/>
    <w:multiLevelType w:val="multilevel"/>
    <w:tmpl w:val="0B66963E"/>
    <w:lvl w:ilvl="0">
      <w:start w:val="5"/>
      <w:numFmt w:val="decimal"/>
      <w:lvlText w:val="%1"/>
      <w:lvlJc w:val="left"/>
      <w:pPr>
        <w:ind w:left="435" w:hanging="435"/>
      </w:pPr>
      <w:rPr>
        <w:rFonts w:hint="default"/>
      </w:rPr>
    </w:lvl>
    <w:lvl w:ilvl="1">
      <w:start w:val="4"/>
      <w:numFmt w:val="decimal"/>
      <w:lvlText w:val="%1.%2"/>
      <w:lvlJc w:val="left"/>
      <w:pPr>
        <w:ind w:left="615" w:hanging="435"/>
      </w:pPr>
      <w:rPr>
        <w:rFonts w:hint="default"/>
      </w:rPr>
    </w:lvl>
    <w:lvl w:ilvl="2">
      <w:start w:val="1"/>
      <w:numFmt w:val="decimal"/>
      <w:lvlText w:val="%1.%2.%3"/>
      <w:lvlJc w:val="left"/>
      <w:pPr>
        <w:ind w:left="1080" w:hanging="720"/>
      </w:pPr>
      <w:rPr>
        <w:rFonts w:hint="default"/>
      </w:rPr>
    </w:lvl>
    <w:lvl w:ilvl="3">
      <w:start w:val="1"/>
      <w:numFmt w:val="decimal"/>
      <w:lvlText w:val="%1.%2.%3.%4"/>
      <w:lvlJc w:val="left"/>
      <w:pPr>
        <w:ind w:left="1260" w:hanging="72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1980" w:hanging="1080"/>
      </w:pPr>
      <w:rPr>
        <w:rFonts w:hint="default"/>
      </w:rPr>
    </w:lvl>
    <w:lvl w:ilvl="6">
      <w:start w:val="1"/>
      <w:numFmt w:val="decimal"/>
      <w:lvlText w:val="%1.%2.%3.%4.%5.%6.%7"/>
      <w:lvlJc w:val="left"/>
      <w:pPr>
        <w:ind w:left="2160" w:hanging="1080"/>
      </w:pPr>
      <w:rPr>
        <w:rFonts w:hint="default"/>
      </w:rPr>
    </w:lvl>
    <w:lvl w:ilvl="7">
      <w:start w:val="1"/>
      <w:numFmt w:val="decimal"/>
      <w:lvlText w:val="%1.%2.%3.%4.%5.%6.%7.%8"/>
      <w:lvlJc w:val="left"/>
      <w:pPr>
        <w:ind w:left="2700" w:hanging="1440"/>
      </w:pPr>
      <w:rPr>
        <w:rFonts w:hint="default"/>
      </w:rPr>
    </w:lvl>
    <w:lvl w:ilvl="8">
      <w:start w:val="1"/>
      <w:numFmt w:val="decimal"/>
      <w:lvlText w:val="%1.%2.%3.%4.%5.%6.%7.%8.%9"/>
      <w:lvlJc w:val="left"/>
      <w:pPr>
        <w:ind w:left="2880" w:hanging="1440"/>
      </w:pPr>
      <w:rPr>
        <w:rFonts w:hint="default"/>
      </w:rPr>
    </w:lvl>
  </w:abstractNum>
  <w:abstractNum w:abstractNumId="10" w15:restartNumberingAfterBreak="0">
    <w:nsid w:val="19B84D15"/>
    <w:multiLevelType w:val="hybridMultilevel"/>
    <w:tmpl w:val="85661748"/>
    <w:lvl w:ilvl="0" w:tplc="7DDCCF7C">
      <w:start w:val="1"/>
      <w:numFmt w:val="decimal"/>
      <w:lvlText w:val="%1."/>
      <w:lvlJc w:val="left"/>
      <w:pPr>
        <w:ind w:left="735" w:hanging="375"/>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1B1F3580"/>
    <w:multiLevelType w:val="hybridMultilevel"/>
    <w:tmpl w:val="7C6474D2"/>
    <w:lvl w:ilvl="0" w:tplc="1B18D88A">
      <w:start w:val="1"/>
      <w:numFmt w:val="hebrew1"/>
      <w:lvlText w:val="%1."/>
      <w:lvlJc w:val="left"/>
      <w:pPr>
        <w:ind w:left="1440" w:hanging="360"/>
      </w:pPr>
      <w:rPr>
        <w:rFonts w:hint="default"/>
        <w:b w:val="0"/>
        <w:bCs w:val="0"/>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1BC51B2A"/>
    <w:multiLevelType w:val="multilevel"/>
    <w:tmpl w:val="AE00D1D6"/>
    <w:lvl w:ilvl="0">
      <w:start w:val="6"/>
      <w:numFmt w:val="decimal"/>
      <w:lvlText w:val="%1"/>
      <w:lvlJc w:val="left"/>
      <w:pPr>
        <w:ind w:left="360" w:hanging="360"/>
      </w:pPr>
      <w:rPr>
        <w:rFonts w:hint="default"/>
      </w:rPr>
    </w:lvl>
    <w:lvl w:ilvl="1">
      <w:start w:val="1"/>
      <w:numFmt w:val="decimal"/>
      <w:lvlText w:val="%1.%2"/>
      <w:lvlJc w:val="left"/>
      <w:pPr>
        <w:ind w:left="600" w:hanging="360"/>
      </w:pPr>
      <w:rPr>
        <w:rFonts w:hint="default"/>
      </w:rPr>
    </w:lvl>
    <w:lvl w:ilvl="2">
      <w:start w:val="1"/>
      <w:numFmt w:val="decimal"/>
      <w:lvlText w:val="%1.%2.%3"/>
      <w:lvlJc w:val="left"/>
      <w:pPr>
        <w:ind w:left="1200" w:hanging="720"/>
      </w:pPr>
      <w:rPr>
        <w:rFonts w:hint="default"/>
      </w:rPr>
    </w:lvl>
    <w:lvl w:ilvl="3">
      <w:start w:val="1"/>
      <w:numFmt w:val="decimal"/>
      <w:lvlText w:val="%1.%2.%3.%4"/>
      <w:lvlJc w:val="left"/>
      <w:pPr>
        <w:ind w:left="1440" w:hanging="720"/>
      </w:pPr>
      <w:rPr>
        <w:rFonts w:hint="default"/>
      </w:rPr>
    </w:lvl>
    <w:lvl w:ilvl="4">
      <w:start w:val="1"/>
      <w:numFmt w:val="decimal"/>
      <w:lvlText w:val="%1.%2.%3.%4.%5"/>
      <w:lvlJc w:val="left"/>
      <w:pPr>
        <w:ind w:left="2040" w:hanging="1080"/>
      </w:pPr>
      <w:rPr>
        <w:rFonts w:hint="default"/>
      </w:rPr>
    </w:lvl>
    <w:lvl w:ilvl="5">
      <w:start w:val="1"/>
      <w:numFmt w:val="decimal"/>
      <w:lvlText w:val="%1.%2.%3.%4.%5.%6"/>
      <w:lvlJc w:val="left"/>
      <w:pPr>
        <w:ind w:left="2280" w:hanging="1080"/>
      </w:pPr>
      <w:rPr>
        <w:rFonts w:hint="default"/>
      </w:rPr>
    </w:lvl>
    <w:lvl w:ilvl="6">
      <w:start w:val="1"/>
      <w:numFmt w:val="decimal"/>
      <w:lvlText w:val="%1.%2.%3.%4.%5.%6.%7"/>
      <w:lvlJc w:val="left"/>
      <w:pPr>
        <w:ind w:left="2880" w:hanging="1440"/>
      </w:pPr>
      <w:rPr>
        <w:rFonts w:hint="default"/>
      </w:rPr>
    </w:lvl>
    <w:lvl w:ilvl="7">
      <w:start w:val="1"/>
      <w:numFmt w:val="decimal"/>
      <w:lvlText w:val="%1.%2.%3.%4.%5.%6.%7.%8"/>
      <w:lvlJc w:val="left"/>
      <w:pPr>
        <w:ind w:left="3120" w:hanging="1440"/>
      </w:pPr>
      <w:rPr>
        <w:rFonts w:hint="default"/>
      </w:rPr>
    </w:lvl>
    <w:lvl w:ilvl="8">
      <w:start w:val="1"/>
      <w:numFmt w:val="decimal"/>
      <w:lvlText w:val="%1.%2.%3.%4.%5.%6.%7.%8.%9"/>
      <w:lvlJc w:val="left"/>
      <w:pPr>
        <w:ind w:left="3720" w:hanging="1800"/>
      </w:pPr>
      <w:rPr>
        <w:rFonts w:hint="default"/>
      </w:rPr>
    </w:lvl>
  </w:abstractNum>
  <w:abstractNum w:abstractNumId="13" w15:restartNumberingAfterBreak="0">
    <w:nsid w:val="1BE13E77"/>
    <w:multiLevelType w:val="hybridMultilevel"/>
    <w:tmpl w:val="37FAF560"/>
    <w:lvl w:ilvl="0" w:tplc="E35AA0F2">
      <w:start w:val="1"/>
      <w:numFmt w:val="bullet"/>
      <w:lvlText w:val=""/>
      <w:lvlJc w:val="left"/>
      <w:pPr>
        <w:tabs>
          <w:tab w:val="num" w:pos="720"/>
        </w:tabs>
        <w:ind w:left="720" w:hanging="360"/>
      </w:pPr>
      <w:rPr>
        <w:rFonts w:ascii="Wingdings 2" w:hAnsi="Wingdings 2" w:cs="Times New Roman" w:hint="default"/>
      </w:rPr>
    </w:lvl>
    <w:lvl w:ilvl="1" w:tplc="040D0019">
      <w:start w:val="1"/>
      <w:numFmt w:val="bullet"/>
      <w:lvlText w:val="o"/>
      <w:lvlJc w:val="left"/>
      <w:pPr>
        <w:tabs>
          <w:tab w:val="num" w:pos="1440"/>
        </w:tabs>
        <w:ind w:left="1440" w:hanging="360"/>
      </w:pPr>
      <w:rPr>
        <w:rFonts w:ascii="Courier New" w:hAnsi="Courier New" w:cs="Courier New" w:hint="default"/>
      </w:rPr>
    </w:lvl>
    <w:lvl w:ilvl="2" w:tplc="040D001B">
      <w:start w:val="1"/>
      <w:numFmt w:val="bullet"/>
      <w:lvlText w:val=""/>
      <w:lvlJc w:val="left"/>
      <w:pPr>
        <w:tabs>
          <w:tab w:val="num" w:pos="2160"/>
        </w:tabs>
        <w:ind w:left="2160" w:hanging="360"/>
      </w:pPr>
      <w:rPr>
        <w:rFonts w:ascii="Wingdings" w:hAnsi="Wingdings" w:cs="Times New Roman" w:hint="default"/>
      </w:rPr>
    </w:lvl>
    <w:lvl w:ilvl="3" w:tplc="040D000F">
      <w:start w:val="1"/>
      <w:numFmt w:val="bullet"/>
      <w:lvlText w:val=""/>
      <w:lvlJc w:val="left"/>
      <w:pPr>
        <w:tabs>
          <w:tab w:val="num" w:pos="2880"/>
        </w:tabs>
        <w:ind w:left="2880" w:hanging="360"/>
      </w:pPr>
      <w:rPr>
        <w:rFonts w:ascii="Symbol" w:hAnsi="Symbol" w:cs="Times New Roman" w:hint="default"/>
      </w:rPr>
    </w:lvl>
    <w:lvl w:ilvl="4" w:tplc="040D0019">
      <w:start w:val="1"/>
      <w:numFmt w:val="bullet"/>
      <w:lvlText w:val="o"/>
      <w:lvlJc w:val="left"/>
      <w:pPr>
        <w:tabs>
          <w:tab w:val="num" w:pos="3600"/>
        </w:tabs>
        <w:ind w:left="3600" w:hanging="360"/>
      </w:pPr>
      <w:rPr>
        <w:rFonts w:ascii="Courier New" w:hAnsi="Courier New" w:cs="Courier New" w:hint="default"/>
      </w:rPr>
    </w:lvl>
    <w:lvl w:ilvl="5" w:tplc="040D001B">
      <w:start w:val="1"/>
      <w:numFmt w:val="bullet"/>
      <w:lvlText w:val=""/>
      <w:lvlJc w:val="left"/>
      <w:pPr>
        <w:tabs>
          <w:tab w:val="num" w:pos="4320"/>
        </w:tabs>
        <w:ind w:left="4320" w:hanging="360"/>
      </w:pPr>
      <w:rPr>
        <w:rFonts w:ascii="Wingdings" w:hAnsi="Wingdings" w:cs="Times New Roman" w:hint="default"/>
      </w:rPr>
    </w:lvl>
    <w:lvl w:ilvl="6" w:tplc="040D000F">
      <w:start w:val="1"/>
      <w:numFmt w:val="bullet"/>
      <w:lvlText w:val=""/>
      <w:lvlJc w:val="left"/>
      <w:pPr>
        <w:tabs>
          <w:tab w:val="num" w:pos="5040"/>
        </w:tabs>
        <w:ind w:left="5040" w:hanging="360"/>
      </w:pPr>
      <w:rPr>
        <w:rFonts w:ascii="Symbol" w:hAnsi="Symbol" w:cs="Times New Roman" w:hint="default"/>
      </w:rPr>
    </w:lvl>
    <w:lvl w:ilvl="7" w:tplc="040D0019">
      <w:start w:val="1"/>
      <w:numFmt w:val="bullet"/>
      <w:lvlText w:val="o"/>
      <w:lvlJc w:val="left"/>
      <w:pPr>
        <w:tabs>
          <w:tab w:val="num" w:pos="5760"/>
        </w:tabs>
        <w:ind w:left="5760" w:hanging="360"/>
      </w:pPr>
      <w:rPr>
        <w:rFonts w:ascii="Courier New" w:hAnsi="Courier New" w:cs="Courier New" w:hint="default"/>
      </w:rPr>
    </w:lvl>
    <w:lvl w:ilvl="8" w:tplc="040D001B">
      <w:start w:val="1"/>
      <w:numFmt w:val="bullet"/>
      <w:lvlText w:val=""/>
      <w:lvlJc w:val="left"/>
      <w:pPr>
        <w:tabs>
          <w:tab w:val="num" w:pos="6480"/>
        </w:tabs>
        <w:ind w:left="6480" w:hanging="360"/>
      </w:pPr>
      <w:rPr>
        <w:rFonts w:ascii="Wingdings" w:hAnsi="Wingdings" w:cs="Times New Roman" w:hint="default"/>
      </w:rPr>
    </w:lvl>
  </w:abstractNum>
  <w:abstractNum w:abstractNumId="14" w15:restartNumberingAfterBreak="0">
    <w:nsid w:val="1E1C605D"/>
    <w:multiLevelType w:val="multilevel"/>
    <w:tmpl w:val="0409001F"/>
    <w:lvl w:ilvl="0">
      <w:start w:val="1"/>
      <w:numFmt w:val="decimal"/>
      <w:lvlText w:val="%1."/>
      <w:lvlJc w:val="left"/>
      <w:pPr>
        <w:ind w:left="644" w:hanging="360"/>
      </w:pPr>
    </w:lvl>
    <w:lvl w:ilvl="1">
      <w:start w:val="1"/>
      <w:numFmt w:val="decimal"/>
      <w:lvlText w:val="%1.%2."/>
      <w:lvlJc w:val="left"/>
      <w:pPr>
        <w:ind w:left="1076" w:hanging="432"/>
      </w:pPr>
    </w:lvl>
    <w:lvl w:ilvl="2">
      <w:start w:val="1"/>
      <w:numFmt w:val="decimal"/>
      <w:lvlText w:val="%1.%2.%3."/>
      <w:lvlJc w:val="left"/>
      <w:pPr>
        <w:ind w:left="1508" w:hanging="504"/>
      </w:pPr>
    </w:lvl>
    <w:lvl w:ilvl="3">
      <w:start w:val="1"/>
      <w:numFmt w:val="decimal"/>
      <w:lvlText w:val="%1.%2.%3.%4."/>
      <w:lvlJc w:val="left"/>
      <w:pPr>
        <w:ind w:left="2012" w:hanging="648"/>
      </w:pPr>
    </w:lvl>
    <w:lvl w:ilvl="4">
      <w:start w:val="1"/>
      <w:numFmt w:val="decimal"/>
      <w:lvlText w:val="%1.%2.%3.%4.%5."/>
      <w:lvlJc w:val="left"/>
      <w:pPr>
        <w:ind w:left="2516" w:hanging="792"/>
      </w:pPr>
    </w:lvl>
    <w:lvl w:ilvl="5">
      <w:start w:val="1"/>
      <w:numFmt w:val="decimal"/>
      <w:lvlText w:val="%1.%2.%3.%4.%5.%6."/>
      <w:lvlJc w:val="left"/>
      <w:pPr>
        <w:ind w:left="3020" w:hanging="936"/>
      </w:pPr>
    </w:lvl>
    <w:lvl w:ilvl="6">
      <w:start w:val="1"/>
      <w:numFmt w:val="decimal"/>
      <w:lvlText w:val="%1.%2.%3.%4.%5.%6.%7."/>
      <w:lvlJc w:val="left"/>
      <w:pPr>
        <w:ind w:left="3524" w:hanging="1080"/>
      </w:pPr>
    </w:lvl>
    <w:lvl w:ilvl="7">
      <w:start w:val="1"/>
      <w:numFmt w:val="decimal"/>
      <w:lvlText w:val="%1.%2.%3.%4.%5.%6.%7.%8."/>
      <w:lvlJc w:val="left"/>
      <w:pPr>
        <w:ind w:left="4028" w:hanging="1224"/>
      </w:pPr>
    </w:lvl>
    <w:lvl w:ilvl="8">
      <w:start w:val="1"/>
      <w:numFmt w:val="decimal"/>
      <w:lvlText w:val="%1.%2.%3.%4.%5.%6.%7.%8.%9."/>
      <w:lvlJc w:val="left"/>
      <w:pPr>
        <w:ind w:left="4604" w:hanging="1440"/>
      </w:pPr>
    </w:lvl>
  </w:abstractNum>
  <w:abstractNum w:abstractNumId="15" w15:restartNumberingAfterBreak="0">
    <w:nsid w:val="1E5678E7"/>
    <w:multiLevelType w:val="hybridMultilevel"/>
    <w:tmpl w:val="B7F843C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6" w15:restartNumberingAfterBreak="0">
    <w:nsid w:val="1FB51BB4"/>
    <w:multiLevelType w:val="multilevel"/>
    <w:tmpl w:val="48869CF0"/>
    <w:lvl w:ilvl="0">
      <w:start w:val="6"/>
      <w:numFmt w:val="decimal"/>
      <w:lvlText w:val="%1"/>
      <w:lvlJc w:val="left"/>
      <w:pPr>
        <w:ind w:left="360" w:hanging="360"/>
      </w:pPr>
      <w:rPr>
        <w:rFonts w:hint="default"/>
        <w:b/>
      </w:rPr>
    </w:lvl>
    <w:lvl w:ilvl="1">
      <w:start w:val="1"/>
      <w:numFmt w:val="decimal"/>
      <w:lvlText w:val="%1.%2"/>
      <w:lvlJc w:val="left"/>
      <w:pPr>
        <w:ind w:left="450" w:hanging="360"/>
      </w:pPr>
      <w:rPr>
        <w:rFonts w:hint="default"/>
        <w:b/>
      </w:rPr>
    </w:lvl>
    <w:lvl w:ilvl="2">
      <w:start w:val="1"/>
      <w:numFmt w:val="decimal"/>
      <w:lvlText w:val="%1.%2.%3"/>
      <w:lvlJc w:val="left"/>
      <w:pPr>
        <w:ind w:left="900" w:hanging="720"/>
      </w:pPr>
      <w:rPr>
        <w:rFonts w:hint="default"/>
        <w:b w:val="0"/>
        <w:bCs w:val="0"/>
      </w:rPr>
    </w:lvl>
    <w:lvl w:ilvl="3">
      <w:start w:val="1"/>
      <w:numFmt w:val="decimal"/>
      <w:lvlText w:val="%1.%2.%3.%4"/>
      <w:lvlJc w:val="left"/>
      <w:pPr>
        <w:ind w:left="990" w:hanging="720"/>
      </w:pPr>
      <w:rPr>
        <w:rFonts w:hint="default"/>
        <w:b/>
      </w:rPr>
    </w:lvl>
    <w:lvl w:ilvl="4">
      <w:start w:val="1"/>
      <w:numFmt w:val="decimal"/>
      <w:lvlText w:val="%1.%2.%3.%4.%5"/>
      <w:lvlJc w:val="left"/>
      <w:pPr>
        <w:ind w:left="1440" w:hanging="1080"/>
      </w:pPr>
      <w:rPr>
        <w:rFonts w:hint="default"/>
        <w:b/>
      </w:rPr>
    </w:lvl>
    <w:lvl w:ilvl="5">
      <w:start w:val="1"/>
      <w:numFmt w:val="decimal"/>
      <w:lvlText w:val="%1.%2.%3.%4.%5.%6"/>
      <w:lvlJc w:val="left"/>
      <w:pPr>
        <w:ind w:left="1530" w:hanging="1080"/>
      </w:pPr>
      <w:rPr>
        <w:rFonts w:hint="default"/>
        <w:b/>
      </w:rPr>
    </w:lvl>
    <w:lvl w:ilvl="6">
      <w:start w:val="1"/>
      <w:numFmt w:val="decimal"/>
      <w:lvlText w:val="%1.%2.%3.%4.%5.%6.%7"/>
      <w:lvlJc w:val="left"/>
      <w:pPr>
        <w:ind w:left="1620" w:hanging="1080"/>
      </w:pPr>
      <w:rPr>
        <w:rFonts w:hint="default"/>
        <w:b/>
      </w:rPr>
    </w:lvl>
    <w:lvl w:ilvl="7">
      <w:start w:val="1"/>
      <w:numFmt w:val="decimal"/>
      <w:lvlText w:val="%1.%2.%3.%4.%5.%6.%7.%8"/>
      <w:lvlJc w:val="left"/>
      <w:pPr>
        <w:ind w:left="2070" w:hanging="1440"/>
      </w:pPr>
      <w:rPr>
        <w:rFonts w:hint="default"/>
        <w:b/>
      </w:rPr>
    </w:lvl>
    <w:lvl w:ilvl="8">
      <w:start w:val="1"/>
      <w:numFmt w:val="decimal"/>
      <w:lvlText w:val="%1.%2.%3.%4.%5.%6.%7.%8.%9"/>
      <w:lvlJc w:val="left"/>
      <w:pPr>
        <w:ind w:left="2160" w:hanging="1440"/>
      </w:pPr>
      <w:rPr>
        <w:rFonts w:hint="default"/>
        <w:b/>
      </w:rPr>
    </w:lvl>
  </w:abstractNum>
  <w:abstractNum w:abstractNumId="17" w15:restartNumberingAfterBreak="0">
    <w:nsid w:val="228632DD"/>
    <w:multiLevelType w:val="multilevel"/>
    <w:tmpl w:val="FA9A8CFA"/>
    <w:lvl w:ilvl="0">
      <w:start w:val="1"/>
      <w:numFmt w:val="decimal"/>
      <w:lvlText w:val="%1"/>
      <w:lvlJc w:val="left"/>
      <w:pPr>
        <w:ind w:left="360" w:hanging="360"/>
      </w:pPr>
      <w:rPr>
        <w:rFonts w:hint="default"/>
      </w:rPr>
    </w:lvl>
    <w:lvl w:ilvl="1">
      <w:start w:val="1"/>
      <w:numFmt w:val="decimal"/>
      <w:lvlText w:val="%1.%2"/>
      <w:lvlJc w:val="left"/>
      <w:pPr>
        <w:ind w:left="540" w:hanging="360"/>
      </w:pPr>
      <w:rPr>
        <w:rFonts w:hint="default"/>
      </w:rPr>
    </w:lvl>
    <w:lvl w:ilvl="2">
      <w:start w:val="1"/>
      <w:numFmt w:val="decimal"/>
      <w:lvlText w:val="%1.%2.%3"/>
      <w:lvlJc w:val="left"/>
      <w:pPr>
        <w:ind w:left="1080" w:hanging="720"/>
      </w:pPr>
      <w:rPr>
        <w:rFonts w:hint="default"/>
        <w:b w:val="0"/>
        <w:bCs w:val="0"/>
      </w:rPr>
    </w:lvl>
    <w:lvl w:ilvl="3">
      <w:start w:val="1"/>
      <w:numFmt w:val="decimal"/>
      <w:lvlText w:val="%1.%2.%3.%4"/>
      <w:lvlJc w:val="left"/>
      <w:pPr>
        <w:ind w:left="1260" w:hanging="72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1980" w:hanging="1080"/>
      </w:pPr>
      <w:rPr>
        <w:rFonts w:hint="default"/>
      </w:rPr>
    </w:lvl>
    <w:lvl w:ilvl="6">
      <w:start w:val="1"/>
      <w:numFmt w:val="decimal"/>
      <w:lvlText w:val="%1.%2.%3.%4.%5.%6.%7"/>
      <w:lvlJc w:val="left"/>
      <w:pPr>
        <w:ind w:left="2160" w:hanging="1080"/>
      </w:pPr>
      <w:rPr>
        <w:rFonts w:hint="default"/>
      </w:rPr>
    </w:lvl>
    <w:lvl w:ilvl="7">
      <w:start w:val="1"/>
      <w:numFmt w:val="decimal"/>
      <w:lvlText w:val="%1.%2.%3.%4.%5.%6.%7.%8"/>
      <w:lvlJc w:val="left"/>
      <w:pPr>
        <w:ind w:left="2700" w:hanging="1440"/>
      </w:pPr>
      <w:rPr>
        <w:rFonts w:hint="default"/>
      </w:rPr>
    </w:lvl>
    <w:lvl w:ilvl="8">
      <w:start w:val="1"/>
      <w:numFmt w:val="decimal"/>
      <w:lvlText w:val="%1.%2.%3.%4.%5.%6.%7.%8.%9"/>
      <w:lvlJc w:val="left"/>
      <w:pPr>
        <w:ind w:left="2880" w:hanging="1440"/>
      </w:pPr>
      <w:rPr>
        <w:rFonts w:hint="default"/>
      </w:rPr>
    </w:lvl>
  </w:abstractNum>
  <w:abstractNum w:abstractNumId="18" w15:restartNumberingAfterBreak="0">
    <w:nsid w:val="26110DDC"/>
    <w:multiLevelType w:val="multilevel"/>
    <w:tmpl w:val="DF86C0F0"/>
    <w:lvl w:ilvl="0">
      <w:start w:val="10"/>
      <w:numFmt w:val="decimal"/>
      <w:lvlText w:val="%1"/>
      <w:lvlJc w:val="left"/>
      <w:pPr>
        <w:ind w:left="375" w:hanging="375"/>
      </w:pPr>
      <w:rPr>
        <w:rFonts w:hint="default"/>
      </w:rPr>
    </w:lvl>
    <w:lvl w:ilvl="1">
      <w:start w:val="1"/>
      <w:numFmt w:val="decimal"/>
      <w:lvlText w:val="%1.%2"/>
      <w:lvlJc w:val="left"/>
      <w:pPr>
        <w:ind w:left="735" w:hanging="375"/>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19" w15:restartNumberingAfterBreak="0">
    <w:nsid w:val="26A550CB"/>
    <w:multiLevelType w:val="multilevel"/>
    <w:tmpl w:val="5BD43ECA"/>
    <w:lvl w:ilvl="0">
      <w:start w:val="5"/>
      <w:numFmt w:val="decimal"/>
      <w:lvlText w:val="%1"/>
      <w:lvlJc w:val="left"/>
      <w:pPr>
        <w:ind w:left="435" w:hanging="435"/>
      </w:pPr>
      <w:rPr>
        <w:rFonts w:hint="default"/>
      </w:rPr>
    </w:lvl>
    <w:lvl w:ilvl="1">
      <w:start w:val="5"/>
      <w:numFmt w:val="decimal"/>
      <w:lvlText w:val="%1.%2"/>
      <w:lvlJc w:val="left"/>
      <w:pPr>
        <w:ind w:left="1155" w:hanging="435"/>
      </w:pPr>
      <w:rPr>
        <w:rFonts w:hint="default"/>
      </w:rPr>
    </w:lvl>
    <w:lvl w:ilvl="2">
      <w:start w:val="1"/>
      <w:numFmt w:val="decimal"/>
      <w:lvlText w:val="%1.%2.%3"/>
      <w:lvlJc w:val="left"/>
      <w:pPr>
        <w:ind w:left="1287"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400" w:hanging="108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20" w15:restartNumberingAfterBreak="0">
    <w:nsid w:val="300B451F"/>
    <w:multiLevelType w:val="hybridMultilevel"/>
    <w:tmpl w:val="BA644374"/>
    <w:lvl w:ilvl="0" w:tplc="0C58D5F6">
      <w:start w:val="1"/>
      <w:numFmt w:val="decimal"/>
      <w:lvlText w:val="%1."/>
      <w:lvlJc w:val="left"/>
      <w:pPr>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21" w15:restartNumberingAfterBreak="0">
    <w:nsid w:val="3167768B"/>
    <w:multiLevelType w:val="hybridMultilevel"/>
    <w:tmpl w:val="12B291C6"/>
    <w:lvl w:ilvl="0" w:tplc="0409000F">
      <w:start w:val="1"/>
      <w:numFmt w:val="decimal"/>
      <w:lvlText w:val="%1."/>
      <w:lvlJc w:val="left"/>
      <w:pPr>
        <w:tabs>
          <w:tab w:val="num" w:pos="720"/>
        </w:tabs>
        <w:ind w:left="720" w:hanging="360"/>
      </w:p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22" w15:restartNumberingAfterBreak="0">
    <w:nsid w:val="317E7DC9"/>
    <w:multiLevelType w:val="multilevel"/>
    <w:tmpl w:val="DB889E5E"/>
    <w:lvl w:ilvl="0">
      <w:start w:val="5"/>
      <w:numFmt w:val="decimal"/>
      <w:lvlText w:val="%1"/>
      <w:lvlJc w:val="left"/>
      <w:pPr>
        <w:ind w:left="435" w:hanging="435"/>
      </w:pPr>
      <w:rPr>
        <w:rFonts w:hint="default"/>
      </w:rPr>
    </w:lvl>
    <w:lvl w:ilvl="1">
      <w:start w:val="5"/>
      <w:numFmt w:val="decimal"/>
      <w:lvlText w:val="%1.%2"/>
      <w:lvlJc w:val="left"/>
      <w:pPr>
        <w:ind w:left="525" w:hanging="435"/>
      </w:pPr>
      <w:rPr>
        <w:rFonts w:hint="default"/>
      </w:rPr>
    </w:lvl>
    <w:lvl w:ilvl="2">
      <w:start w:val="1"/>
      <w:numFmt w:val="decimal"/>
      <w:lvlText w:val="%1.%2.%3"/>
      <w:lvlJc w:val="left"/>
      <w:pPr>
        <w:ind w:left="900" w:hanging="720"/>
      </w:pPr>
      <w:rPr>
        <w:rFonts w:hint="default"/>
      </w:rPr>
    </w:lvl>
    <w:lvl w:ilvl="3">
      <w:start w:val="1"/>
      <w:numFmt w:val="decimal"/>
      <w:lvlText w:val="%1.%2.%3.%4"/>
      <w:lvlJc w:val="left"/>
      <w:pPr>
        <w:ind w:left="990" w:hanging="720"/>
      </w:pPr>
      <w:rPr>
        <w:rFonts w:hint="default"/>
      </w:rPr>
    </w:lvl>
    <w:lvl w:ilvl="4">
      <w:start w:val="1"/>
      <w:numFmt w:val="decimal"/>
      <w:lvlText w:val="%1.%2.%3.%4.%5"/>
      <w:lvlJc w:val="left"/>
      <w:pPr>
        <w:ind w:left="1440" w:hanging="1080"/>
      </w:pPr>
      <w:rPr>
        <w:rFonts w:hint="default"/>
      </w:rPr>
    </w:lvl>
    <w:lvl w:ilvl="5">
      <w:start w:val="1"/>
      <w:numFmt w:val="decimal"/>
      <w:lvlText w:val="%1.%2.%3.%4.%5.%6"/>
      <w:lvlJc w:val="left"/>
      <w:pPr>
        <w:ind w:left="1530" w:hanging="1080"/>
      </w:pPr>
      <w:rPr>
        <w:rFonts w:hint="default"/>
      </w:rPr>
    </w:lvl>
    <w:lvl w:ilvl="6">
      <w:start w:val="1"/>
      <w:numFmt w:val="decimal"/>
      <w:lvlText w:val="%1.%2.%3.%4.%5.%6.%7"/>
      <w:lvlJc w:val="left"/>
      <w:pPr>
        <w:ind w:left="1620" w:hanging="1080"/>
      </w:pPr>
      <w:rPr>
        <w:rFonts w:hint="default"/>
      </w:rPr>
    </w:lvl>
    <w:lvl w:ilvl="7">
      <w:start w:val="1"/>
      <w:numFmt w:val="decimal"/>
      <w:lvlText w:val="%1.%2.%3.%4.%5.%6.%7.%8"/>
      <w:lvlJc w:val="left"/>
      <w:pPr>
        <w:ind w:left="2070" w:hanging="1440"/>
      </w:pPr>
      <w:rPr>
        <w:rFonts w:hint="default"/>
      </w:rPr>
    </w:lvl>
    <w:lvl w:ilvl="8">
      <w:start w:val="1"/>
      <w:numFmt w:val="decimal"/>
      <w:lvlText w:val="%1.%2.%3.%4.%5.%6.%7.%8.%9"/>
      <w:lvlJc w:val="left"/>
      <w:pPr>
        <w:ind w:left="2160" w:hanging="1440"/>
      </w:pPr>
      <w:rPr>
        <w:rFonts w:hint="default"/>
      </w:rPr>
    </w:lvl>
  </w:abstractNum>
  <w:abstractNum w:abstractNumId="23" w15:restartNumberingAfterBreak="0">
    <w:nsid w:val="35D60963"/>
    <w:multiLevelType w:val="hybridMultilevel"/>
    <w:tmpl w:val="57B062A0"/>
    <w:lvl w:ilvl="0" w:tplc="1D3AB1A4">
      <w:start w:val="1"/>
      <w:numFmt w:val="decimal"/>
      <w:lvlText w:val="%1."/>
      <w:lvlJc w:val="left"/>
      <w:pPr>
        <w:ind w:left="720" w:hanging="360"/>
      </w:pPr>
      <w:rPr>
        <w:rFonts w:hint="default"/>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37155215"/>
    <w:multiLevelType w:val="multilevel"/>
    <w:tmpl w:val="7A384D2A"/>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5" w15:restartNumberingAfterBreak="0">
    <w:nsid w:val="375622D0"/>
    <w:multiLevelType w:val="multilevel"/>
    <w:tmpl w:val="7988D89A"/>
    <w:lvl w:ilvl="0">
      <w:start w:val="9"/>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26" w15:restartNumberingAfterBreak="0">
    <w:nsid w:val="37FA28E4"/>
    <w:multiLevelType w:val="multilevel"/>
    <w:tmpl w:val="DD2C8392"/>
    <w:lvl w:ilvl="0">
      <w:start w:val="7"/>
      <w:numFmt w:val="decimal"/>
      <w:lvlText w:val="%1"/>
      <w:lvlJc w:val="left"/>
      <w:pPr>
        <w:ind w:left="435" w:hanging="435"/>
      </w:pPr>
      <w:rPr>
        <w:rFonts w:hint="default"/>
      </w:rPr>
    </w:lvl>
    <w:lvl w:ilvl="1">
      <w:start w:val="1"/>
      <w:numFmt w:val="decimal"/>
      <w:lvlText w:val="%1.%2"/>
      <w:lvlJc w:val="left"/>
      <w:pPr>
        <w:ind w:left="615" w:hanging="435"/>
      </w:pPr>
      <w:rPr>
        <w:rFonts w:hint="default"/>
      </w:rPr>
    </w:lvl>
    <w:lvl w:ilvl="2">
      <w:start w:val="1"/>
      <w:numFmt w:val="decimal"/>
      <w:lvlText w:val="%1.%2.%3"/>
      <w:lvlJc w:val="left"/>
      <w:pPr>
        <w:ind w:left="1080" w:hanging="720"/>
      </w:pPr>
      <w:rPr>
        <w:rFonts w:hint="default"/>
        <w:b w:val="0"/>
        <w:bCs w:val="0"/>
        <w:i w:val="0"/>
        <w:iCs w:val="0"/>
      </w:rPr>
    </w:lvl>
    <w:lvl w:ilvl="3">
      <w:start w:val="1"/>
      <w:numFmt w:val="decimal"/>
      <w:lvlText w:val="%1.%2.%3.%4"/>
      <w:lvlJc w:val="left"/>
      <w:pPr>
        <w:ind w:left="1260" w:hanging="72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1980" w:hanging="1080"/>
      </w:pPr>
      <w:rPr>
        <w:rFonts w:hint="default"/>
      </w:rPr>
    </w:lvl>
    <w:lvl w:ilvl="6">
      <w:start w:val="1"/>
      <w:numFmt w:val="decimal"/>
      <w:lvlText w:val="%1.%2.%3.%4.%5.%6.%7"/>
      <w:lvlJc w:val="left"/>
      <w:pPr>
        <w:ind w:left="2160" w:hanging="1080"/>
      </w:pPr>
      <w:rPr>
        <w:rFonts w:hint="default"/>
      </w:rPr>
    </w:lvl>
    <w:lvl w:ilvl="7">
      <w:start w:val="1"/>
      <w:numFmt w:val="decimal"/>
      <w:lvlText w:val="%1.%2.%3.%4.%5.%6.%7.%8"/>
      <w:lvlJc w:val="left"/>
      <w:pPr>
        <w:ind w:left="2700" w:hanging="1440"/>
      </w:pPr>
      <w:rPr>
        <w:rFonts w:hint="default"/>
      </w:rPr>
    </w:lvl>
    <w:lvl w:ilvl="8">
      <w:start w:val="1"/>
      <w:numFmt w:val="decimal"/>
      <w:lvlText w:val="%1.%2.%3.%4.%5.%6.%7.%8.%9"/>
      <w:lvlJc w:val="left"/>
      <w:pPr>
        <w:ind w:left="2880" w:hanging="1440"/>
      </w:pPr>
      <w:rPr>
        <w:rFonts w:hint="default"/>
      </w:rPr>
    </w:lvl>
  </w:abstractNum>
  <w:abstractNum w:abstractNumId="27" w15:restartNumberingAfterBreak="0">
    <w:nsid w:val="38530E31"/>
    <w:multiLevelType w:val="multilevel"/>
    <w:tmpl w:val="26E81450"/>
    <w:lvl w:ilvl="0">
      <w:start w:val="8"/>
      <w:numFmt w:val="decimal"/>
      <w:lvlText w:val="%1"/>
      <w:lvlJc w:val="left"/>
      <w:pPr>
        <w:ind w:left="360" w:hanging="360"/>
      </w:pPr>
      <w:rPr>
        <w:rFonts w:hint="default"/>
        <w:b/>
        <w:sz w:val="24"/>
        <w:u w:val="none"/>
      </w:rPr>
    </w:lvl>
    <w:lvl w:ilvl="1">
      <w:start w:val="3"/>
      <w:numFmt w:val="decimal"/>
      <w:lvlText w:val="%1.%2"/>
      <w:lvlJc w:val="left"/>
      <w:pPr>
        <w:ind w:left="720" w:hanging="360"/>
      </w:pPr>
      <w:rPr>
        <w:rFonts w:hint="default"/>
        <w:b/>
        <w:sz w:val="24"/>
        <w:u w:val="none"/>
      </w:rPr>
    </w:lvl>
    <w:lvl w:ilvl="2">
      <w:start w:val="1"/>
      <w:numFmt w:val="decimal"/>
      <w:lvlText w:val="%1.%2.%3"/>
      <w:lvlJc w:val="left"/>
      <w:pPr>
        <w:ind w:left="1440" w:hanging="720"/>
      </w:pPr>
      <w:rPr>
        <w:rFonts w:hint="default"/>
        <w:b/>
        <w:sz w:val="24"/>
        <w:u w:val="single"/>
      </w:rPr>
    </w:lvl>
    <w:lvl w:ilvl="3">
      <w:start w:val="1"/>
      <w:numFmt w:val="decimal"/>
      <w:lvlText w:val="%1.%2.%3.%4"/>
      <w:lvlJc w:val="left"/>
      <w:pPr>
        <w:ind w:left="1800" w:hanging="720"/>
      </w:pPr>
      <w:rPr>
        <w:rFonts w:hint="default"/>
        <w:b/>
        <w:sz w:val="24"/>
        <w:u w:val="single"/>
      </w:rPr>
    </w:lvl>
    <w:lvl w:ilvl="4">
      <w:start w:val="1"/>
      <w:numFmt w:val="decimal"/>
      <w:lvlText w:val="%1.%2.%3.%4.%5"/>
      <w:lvlJc w:val="left"/>
      <w:pPr>
        <w:ind w:left="2160" w:hanging="720"/>
      </w:pPr>
      <w:rPr>
        <w:rFonts w:hint="default"/>
        <w:b/>
        <w:sz w:val="24"/>
        <w:u w:val="single"/>
      </w:rPr>
    </w:lvl>
    <w:lvl w:ilvl="5">
      <w:start w:val="1"/>
      <w:numFmt w:val="decimal"/>
      <w:lvlText w:val="%1.%2.%3.%4.%5.%6"/>
      <w:lvlJc w:val="left"/>
      <w:pPr>
        <w:ind w:left="2880" w:hanging="1080"/>
      </w:pPr>
      <w:rPr>
        <w:rFonts w:hint="default"/>
        <w:b/>
        <w:sz w:val="24"/>
        <w:u w:val="single"/>
      </w:rPr>
    </w:lvl>
    <w:lvl w:ilvl="6">
      <w:start w:val="1"/>
      <w:numFmt w:val="decimal"/>
      <w:lvlText w:val="%1.%2.%3.%4.%5.%6.%7"/>
      <w:lvlJc w:val="left"/>
      <w:pPr>
        <w:ind w:left="3240" w:hanging="1080"/>
      </w:pPr>
      <w:rPr>
        <w:rFonts w:hint="default"/>
        <w:b/>
        <w:sz w:val="24"/>
        <w:u w:val="single"/>
      </w:rPr>
    </w:lvl>
    <w:lvl w:ilvl="7">
      <w:start w:val="1"/>
      <w:numFmt w:val="decimal"/>
      <w:lvlText w:val="%1.%2.%3.%4.%5.%6.%7.%8"/>
      <w:lvlJc w:val="left"/>
      <w:pPr>
        <w:ind w:left="3960" w:hanging="1440"/>
      </w:pPr>
      <w:rPr>
        <w:rFonts w:hint="default"/>
        <w:b/>
        <w:sz w:val="24"/>
        <w:u w:val="single"/>
      </w:rPr>
    </w:lvl>
    <w:lvl w:ilvl="8">
      <w:start w:val="1"/>
      <w:numFmt w:val="decimal"/>
      <w:lvlText w:val="%1.%2.%3.%4.%5.%6.%7.%8.%9"/>
      <w:lvlJc w:val="left"/>
      <w:pPr>
        <w:ind w:left="4320" w:hanging="1440"/>
      </w:pPr>
      <w:rPr>
        <w:rFonts w:hint="default"/>
        <w:b/>
        <w:sz w:val="24"/>
        <w:u w:val="single"/>
      </w:rPr>
    </w:lvl>
  </w:abstractNum>
  <w:abstractNum w:abstractNumId="28" w15:restartNumberingAfterBreak="0">
    <w:nsid w:val="392329A8"/>
    <w:multiLevelType w:val="multilevel"/>
    <w:tmpl w:val="9DBA68CA"/>
    <w:lvl w:ilvl="0">
      <w:start w:val="3"/>
      <w:numFmt w:val="decimal"/>
      <w:lvlText w:val="%1"/>
      <w:lvlJc w:val="left"/>
      <w:pPr>
        <w:ind w:left="600" w:hanging="600"/>
      </w:pPr>
      <w:rPr>
        <w:rFonts w:hint="default"/>
      </w:rPr>
    </w:lvl>
    <w:lvl w:ilvl="1">
      <w:start w:val="2"/>
      <w:numFmt w:val="decimal"/>
      <w:lvlText w:val="%1.%2"/>
      <w:lvlJc w:val="left"/>
      <w:pPr>
        <w:ind w:left="960" w:hanging="600"/>
      </w:pPr>
      <w:rPr>
        <w:rFonts w:hint="default"/>
      </w:rPr>
    </w:lvl>
    <w:lvl w:ilvl="2">
      <w:start w:val="3"/>
      <w:numFmt w:val="decimal"/>
      <w:lvlText w:val="%1.%2.%3"/>
      <w:lvlJc w:val="left"/>
      <w:pPr>
        <w:ind w:left="1440" w:hanging="720"/>
      </w:pPr>
      <w:rPr>
        <w:rFonts w:hint="default"/>
      </w:rPr>
    </w:lvl>
    <w:lvl w:ilvl="3">
      <w:start w:val="3"/>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29" w15:restartNumberingAfterBreak="0">
    <w:nsid w:val="3D355EB5"/>
    <w:multiLevelType w:val="multilevel"/>
    <w:tmpl w:val="3A80C89A"/>
    <w:lvl w:ilvl="0">
      <w:start w:val="1"/>
      <w:numFmt w:val="decimal"/>
      <w:lvlText w:val="%1"/>
      <w:lvlJc w:val="left"/>
      <w:pPr>
        <w:ind w:left="360" w:hanging="360"/>
      </w:pPr>
      <w:rPr>
        <w:rFonts w:hint="default"/>
        <w:sz w:val="24"/>
      </w:rPr>
    </w:lvl>
    <w:lvl w:ilvl="1">
      <w:start w:val="2"/>
      <w:numFmt w:val="decimal"/>
      <w:lvlText w:val="%1.%2"/>
      <w:lvlJc w:val="left"/>
      <w:pPr>
        <w:ind w:left="644" w:hanging="360"/>
      </w:pPr>
      <w:rPr>
        <w:rFonts w:hint="default"/>
        <w:sz w:val="24"/>
      </w:rPr>
    </w:lvl>
    <w:lvl w:ilvl="2">
      <w:start w:val="1"/>
      <w:numFmt w:val="decimal"/>
      <w:lvlText w:val="%1.%2.%3"/>
      <w:lvlJc w:val="left"/>
      <w:pPr>
        <w:ind w:left="1080" w:hanging="360"/>
      </w:pPr>
      <w:rPr>
        <w:rFonts w:hint="default"/>
        <w:sz w:val="24"/>
      </w:rPr>
    </w:lvl>
    <w:lvl w:ilvl="3">
      <w:start w:val="1"/>
      <w:numFmt w:val="decimal"/>
      <w:lvlText w:val="%1.%2.%3.%4"/>
      <w:lvlJc w:val="left"/>
      <w:pPr>
        <w:ind w:left="1800" w:hanging="720"/>
      </w:pPr>
      <w:rPr>
        <w:rFonts w:hint="default"/>
        <w:sz w:val="24"/>
      </w:rPr>
    </w:lvl>
    <w:lvl w:ilvl="4">
      <w:start w:val="1"/>
      <w:numFmt w:val="decimal"/>
      <w:lvlText w:val="%1.%2.%3.%4.%5"/>
      <w:lvlJc w:val="left"/>
      <w:pPr>
        <w:ind w:left="2160" w:hanging="720"/>
      </w:pPr>
      <w:rPr>
        <w:rFonts w:hint="default"/>
        <w:sz w:val="24"/>
      </w:rPr>
    </w:lvl>
    <w:lvl w:ilvl="5">
      <w:start w:val="1"/>
      <w:numFmt w:val="decimal"/>
      <w:lvlText w:val="%1.%2.%3.%4.%5.%6"/>
      <w:lvlJc w:val="left"/>
      <w:pPr>
        <w:ind w:left="2880" w:hanging="1080"/>
      </w:pPr>
      <w:rPr>
        <w:rFonts w:hint="default"/>
        <w:sz w:val="24"/>
      </w:rPr>
    </w:lvl>
    <w:lvl w:ilvl="6">
      <w:start w:val="1"/>
      <w:numFmt w:val="decimal"/>
      <w:lvlText w:val="%1.%2.%3.%4.%5.%6.%7"/>
      <w:lvlJc w:val="left"/>
      <w:pPr>
        <w:ind w:left="3240" w:hanging="1080"/>
      </w:pPr>
      <w:rPr>
        <w:rFonts w:hint="default"/>
        <w:sz w:val="24"/>
      </w:rPr>
    </w:lvl>
    <w:lvl w:ilvl="7">
      <w:start w:val="1"/>
      <w:numFmt w:val="decimal"/>
      <w:lvlText w:val="%1.%2.%3.%4.%5.%6.%7.%8"/>
      <w:lvlJc w:val="left"/>
      <w:pPr>
        <w:ind w:left="3600" w:hanging="1080"/>
      </w:pPr>
      <w:rPr>
        <w:rFonts w:hint="default"/>
        <w:sz w:val="24"/>
      </w:rPr>
    </w:lvl>
    <w:lvl w:ilvl="8">
      <w:start w:val="1"/>
      <w:numFmt w:val="decimal"/>
      <w:lvlText w:val="%1.%2.%3.%4.%5.%6.%7.%8.%9"/>
      <w:lvlJc w:val="left"/>
      <w:pPr>
        <w:ind w:left="4320" w:hanging="1440"/>
      </w:pPr>
      <w:rPr>
        <w:rFonts w:hint="default"/>
        <w:sz w:val="24"/>
      </w:rPr>
    </w:lvl>
  </w:abstractNum>
  <w:abstractNum w:abstractNumId="30" w15:restartNumberingAfterBreak="0">
    <w:nsid w:val="3F736162"/>
    <w:multiLevelType w:val="hybridMultilevel"/>
    <w:tmpl w:val="E64A210C"/>
    <w:lvl w:ilvl="0" w:tplc="F07EC424">
      <w:start w:val="1"/>
      <w:numFmt w:val="decimal"/>
      <w:lvlText w:val="%1."/>
      <w:lvlJc w:val="left"/>
      <w:pPr>
        <w:ind w:left="750" w:hanging="390"/>
      </w:pPr>
      <w:rPr>
        <w:rFonts w:hint="default"/>
        <w:b/>
      </w:rPr>
    </w:lvl>
    <w:lvl w:ilvl="1" w:tplc="1B18D88A">
      <w:start w:val="1"/>
      <w:numFmt w:val="hebrew1"/>
      <w:lvlText w:val="%2."/>
      <w:lvlJc w:val="left"/>
      <w:pPr>
        <w:ind w:left="1440" w:hanging="360"/>
      </w:pPr>
      <w:rPr>
        <w:rFonts w:hint="default"/>
        <w:b w:val="0"/>
        <w:bCs w:val="0"/>
        <w:lang w:val="en-US"/>
      </w:rPr>
    </w:lvl>
    <w:lvl w:ilvl="2" w:tplc="04090011">
      <w:start w:val="1"/>
      <w:numFmt w:val="decimal"/>
      <w:lvlText w:val="%3)"/>
      <w:lvlJc w:val="lef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42F74D32"/>
    <w:multiLevelType w:val="multilevel"/>
    <w:tmpl w:val="8C3EC5E6"/>
    <w:lvl w:ilvl="0">
      <w:start w:val="1"/>
      <w:numFmt w:val="decimal"/>
      <w:lvlText w:val="%1"/>
      <w:lvlJc w:val="left"/>
      <w:pPr>
        <w:ind w:left="360" w:hanging="360"/>
      </w:pPr>
      <w:rPr>
        <w:rFonts w:hint="default"/>
      </w:rPr>
    </w:lvl>
    <w:lvl w:ilvl="1">
      <w:start w:val="2"/>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32" w15:restartNumberingAfterBreak="0">
    <w:nsid w:val="48872C0F"/>
    <w:multiLevelType w:val="hybridMultilevel"/>
    <w:tmpl w:val="9A3C711A"/>
    <w:lvl w:ilvl="0" w:tplc="BBA09D78">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33" w15:restartNumberingAfterBreak="0">
    <w:nsid w:val="4F442476"/>
    <w:multiLevelType w:val="multilevel"/>
    <w:tmpl w:val="02B2C20C"/>
    <w:lvl w:ilvl="0">
      <w:start w:val="1"/>
      <w:numFmt w:val="decimal"/>
      <w:lvlText w:val="%1"/>
      <w:lvlJc w:val="left"/>
      <w:pPr>
        <w:ind w:left="435" w:hanging="435"/>
      </w:pPr>
      <w:rPr>
        <w:rFonts w:hint="default"/>
      </w:rPr>
    </w:lvl>
    <w:lvl w:ilvl="1">
      <w:start w:val="2"/>
      <w:numFmt w:val="decimal"/>
      <w:lvlText w:val="%1.%2"/>
      <w:lvlJc w:val="left"/>
      <w:pPr>
        <w:ind w:left="615" w:hanging="435"/>
      </w:pPr>
      <w:rPr>
        <w:rFonts w:hint="default"/>
      </w:rPr>
    </w:lvl>
    <w:lvl w:ilvl="2">
      <w:start w:val="1"/>
      <w:numFmt w:val="decimal"/>
      <w:lvlText w:val="%1.%2.%3"/>
      <w:lvlJc w:val="left"/>
      <w:pPr>
        <w:ind w:left="1080" w:hanging="720"/>
      </w:pPr>
      <w:rPr>
        <w:rFonts w:hint="default"/>
      </w:rPr>
    </w:lvl>
    <w:lvl w:ilvl="3">
      <w:start w:val="1"/>
      <w:numFmt w:val="decimal"/>
      <w:lvlText w:val="%1.%2.%3.%4"/>
      <w:lvlJc w:val="left"/>
      <w:pPr>
        <w:ind w:left="1260" w:hanging="72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1980" w:hanging="1080"/>
      </w:pPr>
      <w:rPr>
        <w:rFonts w:hint="default"/>
      </w:rPr>
    </w:lvl>
    <w:lvl w:ilvl="6">
      <w:start w:val="1"/>
      <w:numFmt w:val="decimal"/>
      <w:lvlText w:val="%1.%2.%3.%4.%5.%6.%7"/>
      <w:lvlJc w:val="left"/>
      <w:pPr>
        <w:ind w:left="2160" w:hanging="1080"/>
      </w:pPr>
      <w:rPr>
        <w:rFonts w:hint="default"/>
      </w:rPr>
    </w:lvl>
    <w:lvl w:ilvl="7">
      <w:start w:val="1"/>
      <w:numFmt w:val="decimal"/>
      <w:lvlText w:val="%1.%2.%3.%4.%5.%6.%7.%8"/>
      <w:lvlJc w:val="left"/>
      <w:pPr>
        <w:ind w:left="2700" w:hanging="1440"/>
      </w:pPr>
      <w:rPr>
        <w:rFonts w:hint="default"/>
      </w:rPr>
    </w:lvl>
    <w:lvl w:ilvl="8">
      <w:start w:val="1"/>
      <w:numFmt w:val="decimal"/>
      <w:lvlText w:val="%1.%2.%3.%4.%5.%6.%7.%8.%9"/>
      <w:lvlJc w:val="left"/>
      <w:pPr>
        <w:ind w:left="2880" w:hanging="1440"/>
      </w:pPr>
      <w:rPr>
        <w:rFonts w:hint="default"/>
      </w:rPr>
    </w:lvl>
  </w:abstractNum>
  <w:abstractNum w:abstractNumId="34" w15:restartNumberingAfterBreak="0">
    <w:nsid w:val="4FEA1D32"/>
    <w:multiLevelType w:val="multilevel"/>
    <w:tmpl w:val="89668702"/>
    <w:lvl w:ilvl="0">
      <w:start w:val="1"/>
      <w:numFmt w:val="decimal"/>
      <w:pStyle w:val="NumberList2"/>
      <w:lvlText w:val="%1."/>
      <w:lvlJc w:val="left"/>
      <w:pPr>
        <w:tabs>
          <w:tab w:val="num" w:pos="789"/>
        </w:tabs>
        <w:ind w:left="789" w:hanging="363"/>
      </w:pPr>
      <w:rPr>
        <w:rFonts w:hint="cs"/>
        <w:bCs w:val="0"/>
        <w:iCs w:val="0"/>
        <w:sz w:val="2"/>
        <w:szCs w:val="24"/>
        <w:lang w:val="en-US" w:bidi="he-IL"/>
      </w:rPr>
    </w:lvl>
    <w:lvl w:ilvl="1">
      <w:start w:val="1"/>
      <w:numFmt w:val="lowerLetter"/>
      <w:lvlText w:val="%2."/>
      <w:lvlJc w:val="left"/>
      <w:pPr>
        <w:tabs>
          <w:tab w:val="num" w:pos="1724"/>
        </w:tabs>
        <w:ind w:left="1724" w:hanging="360"/>
      </w:pPr>
      <w:rPr>
        <w:rFonts w:cs="Times New Roman" w:hint="default"/>
      </w:rPr>
    </w:lvl>
    <w:lvl w:ilvl="2">
      <w:start w:val="1"/>
      <w:numFmt w:val="lowerRoman"/>
      <w:lvlText w:val="%3."/>
      <w:lvlJc w:val="right"/>
      <w:pPr>
        <w:tabs>
          <w:tab w:val="num" w:pos="2444"/>
        </w:tabs>
        <w:ind w:left="2444" w:hanging="180"/>
      </w:pPr>
      <w:rPr>
        <w:rFonts w:cs="Times New Roman" w:hint="default"/>
      </w:rPr>
    </w:lvl>
    <w:lvl w:ilvl="3">
      <w:start w:val="1"/>
      <w:numFmt w:val="decimal"/>
      <w:lvlText w:val="%4."/>
      <w:lvlJc w:val="left"/>
      <w:pPr>
        <w:tabs>
          <w:tab w:val="num" w:pos="3164"/>
        </w:tabs>
        <w:ind w:left="3164" w:hanging="360"/>
      </w:pPr>
      <w:rPr>
        <w:rFonts w:cs="Times New Roman" w:hint="default"/>
      </w:rPr>
    </w:lvl>
    <w:lvl w:ilvl="4">
      <w:start w:val="1"/>
      <w:numFmt w:val="lowerLetter"/>
      <w:lvlText w:val="%5."/>
      <w:lvlJc w:val="left"/>
      <w:pPr>
        <w:tabs>
          <w:tab w:val="num" w:pos="3884"/>
        </w:tabs>
        <w:ind w:left="3884" w:hanging="360"/>
      </w:pPr>
      <w:rPr>
        <w:rFonts w:cs="Times New Roman" w:hint="default"/>
      </w:rPr>
    </w:lvl>
    <w:lvl w:ilvl="5">
      <w:start w:val="1"/>
      <w:numFmt w:val="lowerRoman"/>
      <w:lvlText w:val="%6."/>
      <w:lvlJc w:val="right"/>
      <w:pPr>
        <w:tabs>
          <w:tab w:val="num" w:pos="4604"/>
        </w:tabs>
        <w:ind w:left="4604" w:hanging="180"/>
      </w:pPr>
      <w:rPr>
        <w:rFonts w:cs="Times New Roman" w:hint="default"/>
      </w:rPr>
    </w:lvl>
    <w:lvl w:ilvl="6">
      <w:start w:val="1"/>
      <w:numFmt w:val="decimal"/>
      <w:lvlText w:val="%7."/>
      <w:lvlJc w:val="left"/>
      <w:pPr>
        <w:tabs>
          <w:tab w:val="num" w:pos="5324"/>
        </w:tabs>
        <w:ind w:left="5324" w:hanging="360"/>
      </w:pPr>
      <w:rPr>
        <w:rFonts w:cs="Times New Roman" w:hint="default"/>
      </w:rPr>
    </w:lvl>
    <w:lvl w:ilvl="7">
      <w:start w:val="1"/>
      <w:numFmt w:val="lowerLetter"/>
      <w:lvlText w:val="%8."/>
      <w:lvlJc w:val="left"/>
      <w:pPr>
        <w:tabs>
          <w:tab w:val="num" w:pos="6044"/>
        </w:tabs>
        <w:ind w:left="6044" w:hanging="360"/>
      </w:pPr>
      <w:rPr>
        <w:rFonts w:cs="Times New Roman" w:hint="default"/>
      </w:rPr>
    </w:lvl>
    <w:lvl w:ilvl="8">
      <w:start w:val="1"/>
      <w:numFmt w:val="lowerRoman"/>
      <w:lvlText w:val="%9."/>
      <w:lvlJc w:val="right"/>
      <w:pPr>
        <w:tabs>
          <w:tab w:val="num" w:pos="6764"/>
        </w:tabs>
        <w:ind w:left="6764" w:hanging="180"/>
      </w:pPr>
      <w:rPr>
        <w:rFonts w:cs="Times New Roman" w:hint="default"/>
      </w:rPr>
    </w:lvl>
  </w:abstractNum>
  <w:abstractNum w:abstractNumId="35" w15:restartNumberingAfterBreak="0">
    <w:nsid w:val="579E208B"/>
    <w:multiLevelType w:val="hybridMultilevel"/>
    <w:tmpl w:val="4E58EAB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15:restartNumberingAfterBreak="0">
    <w:nsid w:val="5B5D3E71"/>
    <w:multiLevelType w:val="multilevel"/>
    <w:tmpl w:val="B0288D1C"/>
    <w:lvl w:ilvl="0">
      <w:start w:val="8"/>
      <w:numFmt w:val="decimal"/>
      <w:lvlText w:val="%1"/>
      <w:lvlJc w:val="left"/>
      <w:pPr>
        <w:ind w:left="435" w:hanging="435"/>
      </w:pPr>
      <w:rPr>
        <w:rFonts w:hint="default"/>
      </w:rPr>
    </w:lvl>
    <w:lvl w:ilvl="1">
      <w:start w:val="1"/>
      <w:numFmt w:val="decimal"/>
      <w:lvlText w:val="%1.%2"/>
      <w:lvlJc w:val="left"/>
      <w:pPr>
        <w:ind w:left="525" w:hanging="435"/>
      </w:pPr>
      <w:rPr>
        <w:rFonts w:hint="default"/>
      </w:rPr>
    </w:lvl>
    <w:lvl w:ilvl="2">
      <w:start w:val="1"/>
      <w:numFmt w:val="decimal"/>
      <w:lvlText w:val="%1.%2.%3"/>
      <w:lvlJc w:val="left"/>
      <w:pPr>
        <w:ind w:left="900" w:hanging="720"/>
      </w:pPr>
      <w:rPr>
        <w:rFonts w:hint="default"/>
      </w:rPr>
    </w:lvl>
    <w:lvl w:ilvl="3">
      <w:start w:val="1"/>
      <w:numFmt w:val="decimal"/>
      <w:lvlText w:val="%1.%2.%3.%4"/>
      <w:lvlJc w:val="left"/>
      <w:pPr>
        <w:ind w:left="990" w:hanging="720"/>
      </w:pPr>
      <w:rPr>
        <w:rFonts w:hint="default"/>
      </w:rPr>
    </w:lvl>
    <w:lvl w:ilvl="4">
      <w:start w:val="1"/>
      <w:numFmt w:val="decimal"/>
      <w:lvlText w:val="%1.%2.%3.%4.%5"/>
      <w:lvlJc w:val="left"/>
      <w:pPr>
        <w:ind w:left="1440" w:hanging="1080"/>
      </w:pPr>
      <w:rPr>
        <w:rFonts w:hint="default"/>
      </w:rPr>
    </w:lvl>
    <w:lvl w:ilvl="5">
      <w:start w:val="1"/>
      <w:numFmt w:val="decimal"/>
      <w:lvlText w:val="%1.%2.%3.%4.%5.%6"/>
      <w:lvlJc w:val="left"/>
      <w:pPr>
        <w:ind w:left="1530" w:hanging="1080"/>
      </w:pPr>
      <w:rPr>
        <w:rFonts w:hint="default"/>
      </w:rPr>
    </w:lvl>
    <w:lvl w:ilvl="6">
      <w:start w:val="1"/>
      <w:numFmt w:val="decimal"/>
      <w:lvlText w:val="%1.%2.%3.%4.%5.%6.%7"/>
      <w:lvlJc w:val="left"/>
      <w:pPr>
        <w:ind w:left="1620" w:hanging="1080"/>
      </w:pPr>
      <w:rPr>
        <w:rFonts w:hint="default"/>
      </w:rPr>
    </w:lvl>
    <w:lvl w:ilvl="7">
      <w:start w:val="1"/>
      <w:numFmt w:val="decimal"/>
      <w:lvlText w:val="%1.%2.%3.%4.%5.%6.%7.%8"/>
      <w:lvlJc w:val="left"/>
      <w:pPr>
        <w:ind w:left="2070" w:hanging="1440"/>
      </w:pPr>
      <w:rPr>
        <w:rFonts w:hint="default"/>
      </w:rPr>
    </w:lvl>
    <w:lvl w:ilvl="8">
      <w:start w:val="1"/>
      <w:numFmt w:val="decimal"/>
      <w:lvlText w:val="%1.%2.%3.%4.%5.%6.%7.%8.%9"/>
      <w:lvlJc w:val="left"/>
      <w:pPr>
        <w:ind w:left="2160" w:hanging="1440"/>
      </w:pPr>
      <w:rPr>
        <w:rFonts w:hint="default"/>
      </w:rPr>
    </w:lvl>
  </w:abstractNum>
  <w:abstractNum w:abstractNumId="37" w15:restartNumberingAfterBreak="0">
    <w:nsid w:val="5B645674"/>
    <w:multiLevelType w:val="hybridMultilevel"/>
    <w:tmpl w:val="B3A429B4"/>
    <w:lvl w:ilvl="0" w:tplc="1B18D88A">
      <w:start w:val="1"/>
      <w:numFmt w:val="hebrew1"/>
      <w:lvlText w:val="%1."/>
      <w:lvlJc w:val="left"/>
      <w:pPr>
        <w:ind w:left="1440" w:hanging="360"/>
      </w:pPr>
      <w:rPr>
        <w:rFonts w:hint="default"/>
        <w:b w:val="0"/>
        <w:bCs w:val="0"/>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5BBF700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9" w15:restartNumberingAfterBreak="0">
    <w:nsid w:val="5E024F21"/>
    <w:multiLevelType w:val="multilevel"/>
    <w:tmpl w:val="51EE909E"/>
    <w:lvl w:ilvl="0">
      <w:start w:val="1"/>
      <w:numFmt w:val="hebrew1"/>
      <w:lvlText w:val="%1."/>
      <w:lvlJc w:val="center"/>
      <w:pPr>
        <w:ind w:left="360" w:hanging="360"/>
      </w:pPr>
      <w:rPr>
        <w:rFonts w:hint="default"/>
      </w:rPr>
    </w:lvl>
    <w:lvl w:ilvl="1">
      <w:start w:val="1"/>
      <w:numFmt w:val="hebrew1"/>
      <w:lvlText w:val="%2."/>
      <w:lvlJc w:val="center"/>
      <w:pPr>
        <w:ind w:left="644" w:hanging="360"/>
      </w:pPr>
      <w:rPr>
        <w:rFonts w:ascii="Times New Roman" w:eastAsia="Times New Roman" w:hAnsi="Times New Roman" w:cs="David"/>
        <w:lang w:bidi="he-IL"/>
      </w:rPr>
    </w:lvl>
    <w:lvl w:ilvl="2">
      <w:start w:val="1"/>
      <w:numFmt w:val="hebrew1"/>
      <w:lvlText w:val="%1.%2.%3."/>
      <w:lvlJc w:val="center"/>
      <w:pPr>
        <w:ind w:left="1080" w:hanging="360"/>
      </w:pPr>
      <w:rPr>
        <w:rFonts w:hint="default"/>
      </w:rPr>
    </w:lvl>
    <w:lvl w:ilvl="3">
      <w:start w:val="1"/>
      <w:numFmt w:val="decimal"/>
      <w:lvlText w:val="%1.%2.%3.%4."/>
      <w:lvlJc w:val="center"/>
      <w:pPr>
        <w:ind w:left="1440" w:hanging="360"/>
      </w:pPr>
      <w:rPr>
        <w:rFonts w:hint="default"/>
      </w:rPr>
    </w:lvl>
    <w:lvl w:ilvl="4">
      <w:start w:val="1"/>
      <w:numFmt w:val="hebrew1"/>
      <w:lvlText w:val="%1.%2.%3.%4.%5."/>
      <w:lvlJc w:val="center"/>
      <w:pPr>
        <w:ind w:left="1211" w:hanging="360"/>
      </w:pPr>
      <w:rPr>
        <w:rFonts w:hint="default"/>
      </w:rPr>
    </w:lvl>
    <w:lvl w:ilvl="5">
      <w:start w:val="1"/>
      <w:numFmt w:val="decimal"/>
      <w:lvlText w:val="%1.%2.%3.%4.%5.%6."/>
      <w:lvlJc w:val="center"/>
      <w:pPr>
        <w:ind w:left="2160" w:hanging="360"/>
      </w:pPr>
      <w:rPr>
        <w:rFonts w:hint="default"/>
      </w:rPr>
    </w:lvl>
    <w:lvl w:ilvl="6">
      <w:start w:val="1"/>
      <w:numFmt w:val="hebrew1"/>
      <w:lvlText w:val="%1.%2.%3.%4.%5.%6.%7."/>
      <w:lvlJc w:val="center"/>
      <w:pPr>
        <w:ind w:left="2520" w:hanging="360"/>
      </w:pPr>
      <w:rPr>
        <w:rFonts w:hint="default"/>
      </w:rPr>
    </w:lvl>
    <w:lvl w:ilvl="7">
      <w:start w:val="1"/>
      <w:numFmt w:val="decimal"/>
      <w:lvlText w:val="%1.%2.%3.%4.%5.%6.%7.%8."/>
      <w:lvlJc w:val="center"/>
      <w:pPr>
        <w:ind w:left="2880" w:hanging="360"/>
      </w:pPr>
      <w:rPr>
        <w:rFonts w:hint="default"/>
      </w:rPr>
    </w:lvl>
    <w:lvl w:ilvl="8">
      <w:start w:val="1"/>
      <w:numFmt w:val="hebrew1"/>
      <w:lvlText w:val="%1.%2.%3.%4.%5.%6.%7.%8.%9."/>
      <w:lvlJc w:val="center"/>
      <w:pPr>
        <w:ind w:left="3240" w:hanging="360"/>
      </w:pPr>
      <w:rPr>
        <w:rFonts w:hint="default"/>
      </w:rPr>
    </w:lvl>
  </w:abstractNum>
  <w:abstractNum w:abstractNumId="40" w15:restartNumberingAfterBreak="0">
    <w:nsid w:val="5EB648D7"/>
    <w:multiLevelType w:val="multilevel"/>
    <w:tmpl w:val="7A384D2A"/>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41" w15:restartNumberingAfterBreak="0">
    <w:nsid w:val="5F4E0B0C"/>
    <w:multiLevelType w:val="multilevel"/>
    <w:tmpl w:val="DB04EAC2"/>
    <w:lvl w:ilvl="0">
      <w:start w:val="10"/>
      <w:numFmt w:val="decimal"/>
      <w:lvlText w:val="%1"/>
      <w:lvlJc w:val="left"/>
      <w:pPr>
        <w:ind w:left="375" w:hanging="375"/>
      </w:pPr>
      <w:rPr>
        <w:rFonts w:hint="default"/>
      </w:rPr>
    </w:lvl>
    <w:lvl w:ilvl="1">
      <w:start w:val="1"/>
      <w:numFmt w:val="decimal"/>
      <w:lvlText w:val="%1.%2"/>
      <w:lvlJc w:val="left"/>
      <w:pPr>
        <w:ind w:left="615" w:hanging="375"/>
      </w:pPr>
      <w:rPr>
        <w:rFonts w:hint="default"/>
      </w:rPr>
    </w:lvl>
    <w:lvl w:ilvl="2">
      <w:start w:val="1"/>
      <w:numFmt w:val="decimal"/>
      <w:lvlText w:val="%1.%2.%3"/>
      <w:lvlJc w:val="left"/>
      <w:pPr>
        <w:ind w:left="1200" w:hanging="720"/>
      </w:pPr>
      <w:rPr>
        <w:rFonts w:hint="default"/>
      </w:rPr>
    </w:lvl>
    <w:lvl w:ilvl="3">
      <w:start w:val="1"/>
      <w:numFmt w:val="decimal"/>
      <w:lvlText w:val="%1.%2.%3.%4"/>
      <w:lvlJc w:val="left"/>
      <w:pPr>
        <w:ind w:left="1440" w:hanging="720"/>
      </w:pPr>
      <w:rPr>
        <w:rFonts w:hint="default"/>
      </w:rPr>
    </w:lvl>
    <w:lvl w:ilvl="4">
      <w:start w:val="1"/>
      <w:numFmt w:val="decimal"/>
      <w:lvlText w:val="%1.%2.%3.%4.%5"/>
      <w:lvlJc w:val="left"/>
      <w:pPr>
        <w:ind w:left="2040" w:hanging="1080"/>
      </w:pPr>
      <w:rPr>
        <w:rFonts w:hint="default"/>
      </w:rPr>
    </w:lvl>
    <w:lvl w:ilvl="5">
      <w:start w:val="1"/>
      <w:numFmt w:val="decimal"/>
      <w:lvlText w:val="%1.%2.%3.%4.%5.%6"/>
      <w:lvlJc w:val="left"/>
      <w:pPr>
        <w:ind w:left="2280" w:hanging="1080"/>
      </w:pPr>
      <w:rPr>
        <w:rFonts w:hint="default"/>
      </w:rPr>
    </w:lvl>
    <w:lvl w:ilvl="6">
      <w:start w:val="1"/>
      <w:numFmt w:val="decimal"/>
      <w:lvlText w:val="%1.%2.%3.%4.%5.%6.%7"/>
      <w:lvlJc w:val="left"/>
      <w:pPr>
        <w:ind w:left="2520" w:hanging="1080"/>
      </w:pPr>
      <w:rPr>
        <w:rFonts w:hint="default"/>
      </w:rPr>
    </w:lvl>
    <w:lvl w:ilvl="7">
      <w:start w:val="1"/>
      <w:numFmt w:val="decimal"/>
      <w:lvlText w:val="%1.%2.%3.%4.%5.%6.%7.%8"/>
      <w:lvlJc w:val="left"/>
      <w:pPr>
        <w:ind w:left="3120" w:hanging="1440"/>
      </w:pPr>
      <w:rPr>
        <w:rFonts w:hint="default"/>
      </w:rPr>
    </w:lvl>
    <w:lvl w:ilvl="8">
      <w:start w:val="1"/>
      <w:numFmt w:val="decimal"/>
      <w:lvlText w:val="%1.%2.%3.%4.%5.%6.%7.%8.%9"/>
      <w:lvlJc w:val="left"/>
      <w:pPr>
        <w:ind w:left="3360" w:hanging="1440"/>
      </w:pPr>
      <w:rPr>
        <w:rFonts w:hint="default"/>
      </w:rPr>
    </w:lvl>
  </w:abstractNum>
  <w:abstractNum w:abstractNumId="42" w15:restartNumberingAfterBreak="0">
    <w:nsid w:val="60060081"/>
    <w:multiLevelType w:val="multilevel"/>
    <w:tmpl w:val="F4005C4C"/>
    <w:lvl w:ilvl="0">
      <w:start w:val="9"/>
      <w:numFmt w:val="decimal"/>
      <w:lvlText w:val="%1"/>
      <w:lvlJc w:val="left"/>
      <w:pPr>
        <w:ind w:left="360" w:hanging="360"/>
      </w:pPr>
      <w:rPr>
        <w:rFonts w:hint="default"/>
      </w:rPr>
    </w:lvl>
    <w:lvl w:ilvl="1">
      <w:start w:val="2"/>
      <w:numFmt w:val="decimal"/>
      <w:lvlText w:val="%1.%2"/>
      <w:lvlJc w:val="left"/>
      <w:pPr>
        <w:ind w:left="600" w:hanging="360"/>
      </w:pPr>
      <w:rPr>
        <w:rFonts w:hint="default"/>
      </w:rPr>
    </w:lvl>
    <w:lvl w:ilvl="2">
      <w:start w:val="1"/>
      <w:numFmt w:val="decimal"/>
      <w:lvlText w:val="%1.%2.%3"/>
      <w:lvlJc w:val="left"/>
      <w:pPr>
        <w:ind w:left="1200" w:hanging="720"/>
      </w:pPr>
      <w:rPr>
        <w:rFonts w:hint="default"/>
      </w:rPr>
    </w:lvl>
    <w:lvl w:ilvl="3">
      <w:start w:val="1"/>
      <w:numFmt w:val="decimal"/>
      <w:lvlText w:val="%1.%2.%3.%4"/>
      <w:lvlJc w:val="left"/>
      <w:pPr>
        <w:ind w:left="1440" w:hanging="720"/>
      </w:pPr>
      <w:rPr>
        <w:rFonts w:hint="default"/>
      </w:rPr>
    </w:lvl>
    <w:lvl w:ilvl="4">
      <w:start w:val="1"/>
      <w:numFmt w:val="decimal"/>
      <w:lvlText w:val="%1.%2.%3.%4.%5"/>
      <w:lvlJc w:val="left"/>
      <w:pPr>
        <w:ind w:left="2040" w:hanging="1080"/>
      </w:pPr>
      <w:rPr>
        <w:rFonts w:hint="default"/>
      </w:rPr>
    </w:lvl>
    <w:lvl w:ilvl="5">
      <w:start w:val="1"/>
      <w:numFmt w:val="decimal"/>
      <w:lvlText w:val="%1.%2.%3.%4.%5.%6"/>
      <w:lvlJc w:val="left"/>
      <w:pPr>
        <w:ind w:left="2280" w:hanging="1080"/>
      </w:pPr>
      <w:rPr>
        <w:rFonts w:hint="default"/>
      </w:rPr>
    </w:lvl>
    <w:lvl w:ilvl="6">
      <w:start w:val="1"/>
      <w:numFmt w:val="decimal"/>
      <w:lvlText w:val="%1.%2.%3.%4.%5.%6.%7"/>
      <w:lvlJc w:val="left"/>
      <w:pPr>
        <w:ind w:left="2520" w:hanging="1080"/>
      </w:pPr>
      <w:rPr>
        <w:rFonts w:hint="default"/>
      </w:rPr>
    </w:lvl>
    <w:lvl w:ilvl="7">
      <w:start w:val="1"/>
      <w:numFmt w:val="decimal"/>
      <w:lvlText w:val="%1.%2.%3.%4.%5.%6.%7.%8"/>
      <w:lvlJc w:val="left"/>
      <w:pPr>
        <w:ind w:left="3120" w:hanging="1440"/>
      </w:pPr>
      <w:rPr>
        <w:rFonts w:hint="default"/>
      </w:rPr>
    </w:lvl>
    <w:lvl w:ilvl="8">
      <w:start w:val="1"/>
      <w:numFmt w:val="decimal"/>
      <w:lvlText w:val="%1.%2.%3.%4.%5.%6.%7.%8.%9"/>
      <w:lvlJc w:val="left"/>
      <w:pPr>
        <w:ind w:left="3360" w:hanging="1440"/>
      </w:pPr>
      <w:rPr>
        <w:rFonts w:hint="default"/>
      </w:rPr>
    </w:lvl>
  </w:abstractNum>
  <w:abstractNum w:abstractNumId="43" w15:restartNumberingAfterBreak="0">
    <w:nsid w:val="60D10040"/>
    <w:multiLevelType w:val="hybridMultilevel"/>
    <w:tmpl w:val="5D38AAEA"/>
    <w:lvl w:ilvl="0" w:tplc="04090001">
      <w:start w:val="1"/>
      <w:numFmt w:val="bullet"/>
      <w:lvlText w:val=""/>
      <w:lvlJc w:val="left"/>
      <w:pPr>
        <w:ind w:left="780" w:hanging="360"/>
      </w:pPr>
      <w:rPr>
        <w:rFonts w:ascii="Symbol" w:hAnsi="Symbol" w:hint="default"/>
      </w:rPr>
    </w:lvl>
    <w:lvl w:ilvl="1" w:tplc="04090003" w:tentative="1">
      <w:start w:val="1"/>
      <w:numFmt w:val="bullet"/>
      <w:lvlText w:val="o"/>
      <w:lvlJc w:val="left"/>
      <w:pPr>
        <w:ind w:left="1500" w:hanging="360"/>
      </w:pPr>
      <w:rPr>
        <w:rFonts w:ascii="Courier New" w:hAnsi="Courier New" w:cs="Courier New" w:hint="default"/>
      </w:rPr>
    </w:lvl>
    <w:lvl w:ilvl="2" w:tplc="04090005" w:tentative="1">
      <w:start w:val="1"/>
      <w:numFmt w:val="bullet"/>
      <w:lvlText w:val=""/>
      <w:lvlJc w:val="left"/>
      <w:pPr>
        <w:ind w:left="2220" w:hanging="360"/>
      </w:pPr>
      <w:rPr>
        <w:rFonts w:ascii="Wingdings" w:hAnsi="Wingdings" w:hint="default"/>
      </w:rPr>
    </w:lvl>
    <w:lvl w:ilvl="3" w:tplc="04090001" w:tentative="1">
      <w:start w:val="1"/>
      <w:numFmt w:val="bullet"/>
      <w:lvlText w:val=""/>
      <w:lvlJc w:val="left"/>
      <w:pPr>
        <w:ind w:left="2940" w:hanging="360"/>
      </w:pPr>
      <w:rPr>
        <w:rFonts w:ascii="Symbol" w:hAnsi="Symbol" w:hint="default"/>
      </w:rPr>
    </w:lvl>
    <w:lvl w:ilvl="4" w:tplc="04090003" w:tentative="1">
      <w:start w:val="1"/>
      <w:numFmt w:val="bullet"/>
      <w:lvlText w:val="o"/>
      <w:lvlJc w:val="left"/>
      <w:pPr>
        <w:ind w:left="3660" w:hanging="360"/>
      </w:pPr>
      <w:rPr>
        <w:rFonts w:ascii="Courier New" w:hAnsi="Courier New" w:cs="Courier New" w:hint="default"/>
      </w:rPr>
    </w:lvl>
    <w:lvl w:ilvl="5" w:tplc="04090005" w:tentative="1">
      <w:start w:val="1"/>
      <w:numFmt w:val="bullet"/>
      <w:lvlText w:val=""/>
      <w:lvlJc w:val="left"/>
      <w:pPr>
        <w:ind w:left="4380" w:hanging="360"/>
      </w:pPr>
      <w:rPr>
        <w:rFonts w:ascii="Wingdings" w:hAnsi="Wingdings" w:hint="default"/>
      </w:rPr>
    </w:lvl>
    <w:lvl w:ilvl="6" w:tplc="04090001" w:tentative="1">
      <w:start w:val="1"/>
      <w:numFmt w:val="bullet"/>
      <w:lvlText w:val=""/>
      <w:lvlJc w:val="left"/>
      <w:pPr>
        <w:ind w:left="5100" w:hanging="360"/>
      </w:pPr>
      <w:rPr>
        <w:rFonts w:ascii="Symbol" w:hAnsi="Symbol" w:hint="default"/>
      </w:rPr>
    </w:lvl>
    <w:lvl w:ilvl="7" w:tplc="04090003" w:tentative="1">
      <w:start w:val="1"/>
      <w:numFmt w:val="bullet"/>
      <w:lvlText w:val="o"/>
      <w:lvlJc w:val="left"/>
      <w:pPr>
        <w:ind w:left="5820" w:hanging="360"/>
      </w:pPr>
      <w:rPr>
        <w:rFonts w:ascii="Courier New" w:hAnsi="Courier New" w:cs="Courier New" w:hint="default"/>
      </w:rPr>
    </w:lvl>
    <w:lvl w:ilvl="8" w:tplc="04090005" w:tentative="1">
      <w:start w:val="1"/>
      <w:numFmt w:val="bullet"/>
      <w:lvlText w:val=""/>
      <w:lvlJc w:val="left"/>
      <w:pPr>
        <w:ind w:left="6540" w:hanging="360"/>
      </w:pPr>
      <w:rPr>
        <w:rFonts w:ascii="Wingdings" w:hAnsi="Wingdings" w:hint="default"/>
      </w:rPr>
    </w:lvl>
  </w:abstractNum>
  <w:abstractNum w:abstractNumId="44" w15:restartNumberingAfterBreak="0">
    <w:nsid w:val="66825AA8"/>
    <w:multiLevelType w:val="hybridMultilevel"/>
    <w:tmpl w:val="421219F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5" w15:restartNumberingAfterBreak="0">
    <w:nsid w:val="67D1011A"/>
    <w:multiLevelType w:val="multilevel"/>
    <w:tmpl w:val="3F30887C"/>
    <w:lvl w:ilvl="0">
      <w:start w:val="1"/>
      <w:numFmt w:val="decimal"/>
      <w:lvlText w:val="%1"/>
      <w:lvlJc w:val="left"/>
      <w:pPr>
        <w:ind w:left="435" w:hanging="435"/>
      </w:pPr>
      <w:rPr>
        <w:rFonts w:hint="default"/>
      </w:rPr>
    </w:lvl>
    <w:lvl w:ilvl="1">
      <w:start w:val="4"/>
      <w:numFmt w:val="decimal"/>
      <w:lvlText w:val="%1.%2"/>
      <w:lvlJc w:val="left"/>
      <w:pPr>
        <w:ind w:left="615" w:hanging="435"/>
      </w:pPr>
      <w:rPr>
        <w:rFonts w:hint="default"/>
      </w:rPr>
    </w:lvl>
    <w:lvl w:ilvl="2">
      <w:start w:val="1"/>
      <w:numFmt w:val="decimal"/>
      <w:lvlText w:val="%1.%2.%3"/>
      <w:lvlJc w:val="left"/>
      <w:pPr>
        <w:ind w:left="1080" w:hanging="720"/>
      </w:pPr>
      <w:rPr>
        <w:rFonts w:hint="default"/>
      </w:rPr>
    </w:lvl>
    <w:lvl w:ilvl="3">
      <w:start w:val="1"/>
      <w:numFmt w:val="decimal"/>
      <w:lvlText w:val="%1.%2.%3.%4"/>
      <w:lvlJc w:val="left"/>
      <w:pPr>
        <w:ind w:left="1260" w:hanging="72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1980" w:hanging="1080"/>
      </w:pPr>
      <w:rPr>
        <w:rFonts w:hint="default"/>
      </w:rPr>
    </w:lvl>
    <w:lvl w:ilvl="6">
      <w:start w:val="1"/>
      <w:numFmt w:val="decimal"/>
      <w:lvlText w:val="%1.%2.%3.%4.%5.%6.%7"/>
      <w:lvlJc w:val="left"/>
      <w:pPr>
        <w:ind w:left="2160" w:hanging="1080"/>
      </w:pPr>
      <w:rPr>
        <w:rFonts w:hint="default"/>
      </w:rPr>
    </w:lvl>
    <w:lvl w:ilvl="7">
      <w:start w:val="1"/>
      <w:numFmt w:val="decimal"/>
      <w:lvlText w:val="%1.%2.%3.%4.%5.%6.%7.%8"/>
      <w:lvlJc w:val="left"/>
      <w:pPr>
        <w:ind w:left="2700" w:hanging="1440"/>
      </w:pPr>
      <w:rPr>
        <w:rFonts w:hint="default"/>
      </w:rPr>
    </w:lvl>
    <w:lvl w:ilvl="8">
      <w:start w:val="1"/>
      <w:numFmt w:val="decimal"/>
      <w:lvlText w:val="%1.%2.%3.%4.%5.%6.%7.%8.%9"/>
      <w:lvlJc w:val="left"/>
      <w:pPr>
        <w:ind w:left="2880" w:hanging="1440"/>
      </w:pPr>
      <w:rPr>
        <w:rFonts w:hint="default"/>
      </w:rPr>
    </w:lvl>
  </w:abstractNum>
  <w:abstractNum w:abstractNumId="46" w15:restartNumberingAfterBreak="0">
    <w:nsid w:val="67ED3C80"/>
    <w:multiLevelType w:val="multilevel"/>
    <w:tmpl w:val="08D89C68"/>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i w:val="0"/>
        <w:i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7" w15:restartNumberingAfterBreak="0">
    <w:nsid w:val="6D4F4194"/>
    <w:multiLevelType w:val="multilevel"/>
    <w:tmpl w:val="7D0CB150"/>
    <w:lvl w:ilvl="0">
      <w:start w:val="1"/>
      <w:numFmt w:val="decimal"/>
      <w:pStyle w:val="a"/>
      <w:lvlText w:val="%1."/>
      <w:lvlJc w:val="left"/>
      <w:pPr>
        <w:tabs>
          <w:tab w:val="num" w:pos="567"/>
        </w:tabs>
        <w:ind w:left="567" w:hanging="567"/>
      </w:pPr>
      <w:rPr>
        <w:rFonts w:hint="default"/>
      </w:rPr>
    </w:lvl>
    <w:lvl w:ilvl="1">
      <w:start w:val="1"/>
      <w:numFmt w:val="decimal"/>
      <w:pStyle w:val="a"/>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3119"/>
        </w:tabs>
        <w:ind w:left="3119" w:hanging="1134"/>
      </w:pPr>
      <w:rPr>
        <w:rFonts w:ascii="Times New Roman" w:hAnsi="Times New Roman" w:cs="Times New Roman" w:hint="default"/>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8" w15:restartNumberingAfterBreak="0">
    <w:nsid w:val="6D755EA6"/>
    <w:multiLevelType w:val="multilevel"/>
    <w:tmpl w:val="0810B170"/>
    <w:lvl w:ilvl="0">
      <w:start w:val="1"/>
      <w:numFmt w:val="decimal"/>
      <w:lvlText w:val="%1."/>
      <w:lvlJc w:val="left"/>
      <w:pPr>
        <w:ind w:left="720" w:hanging="360"/>
      </w:pPr>
    </w:lvl>
    <w:lvl w:ilvl="1">
      <w:start w:val="4"/>
      <w:numFmt w:val="decimal"/>
      <w:isLgl/>
      <w:lvlText w:val="%1.%2"/>
      <w:lvlJc w:val="left"/>
      <w:pPr>
        <w:ind w:left="1211" w:hanging="360"/>
      </w:pPr>
      <w:rPr>
        <w:rFonts w:hint="default"/>
      </w:rPr>
    </w:lvl>
    <w:lvl w:ilvl="2">
      <w:start w:val="1"/>
      <w:numFmt w:val="decimal"/>
      <w:isLgl/>
      <w:lvlText w:val="%1.%2.%3"/>
      <w:lvlJc w:val="left"/>
      <w:pPr>
        <w:ind w:left="2062" w:hanging="720"/>
      </w:pPr>
      <w:rPr>
        <w:rFonts w:hint="default"/>
        <w:b w:val="0"/>
        <w:bCs w:val="0"/>
      </w:rPr>
    </w:lvl>
    <w:lvl w:ilvl="3">
      <w:start w:val="1"/>
      <w:numFmt w:val="decimal"/>
      <w:isLgl/>
      <w:lvlText w:val="%1.%2.%3.%4"/>
      <w:lvlJc w:val="left"/>
      <w:pPr>
        <w:ind w:left="2553" w:hanging="720"/>
      </w:pPr>
      <w:rPr>
        <w:rFonts w:hint="default"/>
        <w:b w:val="0"/>
        <w:bCs w:val="0"/>
      </w:rPr>
    </w:lvl>
    <w:lvl w:ilvl="4">
      <w:start w:val="1"/>
      <w:numFmt w:val="decimal"/>
      <w:isLgl/>
      <w:lvlText w:val="%1.%2.%3.%4.%5"/>
      <w:lvlJc w:val="left"/>
      <w:pPr>
        <w:ind w:left="3207" w:hanging="1080"/>
      </w:pPr>
      <w:rPr>
        <w:rFonts w:hint="default"/>
      </w:rPr>
    </w:lvl>
    <w:lvl w:ilvl="5">
      <w:start w:val="1"/>
      <w:numFmt w:val="decimal"/>
      <w:isLgl/>
      <w:lvlText w:val="%1.%2.%3.%4.%5.%6"/>
      <w:lvlJc w:val="left"/>
      <w:pPr>
        <w:ind w:left="3895" w:hanging="1080"/>
      </w:pPr>
      <w:rPr>
        <w:rFonts w:hint="default"/>
      </w:rPr>
    </w:lvl>
    <w:lvl w:ilvl="6">
      <w:start w:val="1"/>
      <w:numFmt w:val="decimal"/>
      <w:isLgl/>
      <w:lvlText w:val="%1.%2.%3.%4.%5.%6.%7"/>
      <w:lvlJc w:val="left"/>
      <w:pPr>
        <w:ind w:left="4746" w:hanging="1440"/>
      </w:pPr>
      <w:rPr>
        <w:rFonts w:hint="default"/>
      </w:rPr>
    </w:lvl>
    <w:lvl w:ilvl="7">
      <w:start w:val="1"/>
      <w:numFmt w:val="decimal"/>
      <w:isLgl/>
      <w:lvlText w:val="%1.%2.%3.%4.%5.%6.%7.%8"/>
      <w:lvlJc w:val="left"/>
      <w:pPr>
        <w:ind w:left="5237" w:hanging="1440"/>
      </w:pPr>
      <w:rPr>
        <w:rFonts w:hint="default"/>
      </w:rPr>
    </w:lvl>
    <w:lvl w:ilvl="8">
      <w:start w:val="1"/>
      <w:numFmt w:val="decimal"/>
      <w:isLgl/>
      <w:lvlText w:val="%1.%2.%3.%4.%5.%6.%7.%8.%9"/>
      <w:lvlJc w:val="left"/>
      <w:pPr>
        <w:ind w:left="6088" w:hanging="1800"/>
      </w:pPr>
      <w:rPr>
        <w:rFonts w:hint="default"/>
      </w:rPr>
    </w:lvl>
  </w:abstractNum>
  <w:abstractNum w:abstractNumId="49" w15:restartNumberingAfterBreak="0">
    <w:nsid w:val="6E10362E"/>
    <w:multiLevelType w:val="hybridMultilevel"/>
    <w:tmpl w:val="6564278C"/>
    <w:lvl w:ilvl="0" w:tplc="1B18D88A">
      <w:start w:val="1"/>
      <w:numFmt w:val="hebrew1"/>
      <w:lvlText w:val="%1."/>
      <w:lvlJc w:val="left"/>
      <w:pPr>
        <w:ind w:left="1440" w:hanging="360"/>
      </w:pPr>
      <w:rPr>
        <w:rFonts w:hint="default"/>
        <w:b w:val="0"/>
        <w:bCs w:val="0"/>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0" w15:restartNumberingAfterBreak="0">
    <w:nsid w:val="6E3F264E"/>
    <w:multiLevelType w:val="hybridMultilevel"/>
    <w:tmpl w:val="9C2E1C5C"/>
    <w:lvl w:ilvl="0" w:tplc="5FBAD540">
      <w:start w:val="1"/>
      <w:numFmt w:val="decimal"/>
      <w:lvlText w:val="%1."/>
      <w:lvlJc w:val="left"/>
      <w:pPr>
        <w:ind w:left="735" w:hanging="375"/>
      </w:pPr>
      <w:rPr>
        <w:rFonts w:hint="default"/>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1" w15:restartNumberingAfterBreak="0">
    <w:nsid w:val="6E8B2572"/>
    <w:multiLevelType w:val="multilevel"/>
    <w:tmpl w:val="A33E16C8"/>
    <w:lvl w:ilvl="0">
      <w:start w:val="5"/>
      <w:numFmt w:val="decimal"/>
      <w:lvlText w:val="%1"/>
      <w:lvlJc w:val="left"/>
      <w:pPr>
        <w:ind w:left="600" w:hanging="600"/>
      </w:pPr>
      <w:rPr>
        <w:rFonts w:hint="default"/>
      </w:rPr>
    </w:lvl>
    <w:lvl w:ilvl="1">
      <w:start w:val="7"/>
      <w:numFmt w:val="decimal"/>
      <w:lvlText w:val="%1.%2"/>
      <w:lvlJc w:val="left"/>
      <w:pPr>
        <w:ind w:left="840" w:hanging="600"/>
      </w:pPr>
      <w:rPr>
        <w:rFonts w:hint="default"/>
      </w:rPr>
    </w:lvl>
    <w:lvl w:ilvl="2">
      <w:start w:val="5"/>
      <w:numFmt w:val="decimal"/>
      <w:lvlText w:val="%1.%2.%3"/>
      <w:lvlJc w:val="left"/>
      <w:pPr>
        <w:ind w:left="1200" w:hanging="720"/>
      </w:pPr>
      <w:rPr>
        <w:rFonts w:hint="default"/>
      </w:rPr>
    </w:lvl>
    <w:lvl w:ilvl="3">
      <w:start w:val="1"/>
      <w:numFmt w:val="decimal"/>
      <w:lvlText w:val="%1.%2.%3.%4"/>
      <w:lvlJc w:val="left"/>
      <w:pPr>
        <w:ind w:left="1440" w:hanging="720"/>
      </w:pPr>
      <w:rPr>
        <w:rFonts w:hint="default"/>
      </w:rPr>
    </w:lvl>
    <w:lvl w:ilvl="4">
      <w:start w:val="1"/>
      <w:numFmt w:val="decimal"/>
      <w:lvlText w:val="%1.%2.%3.%4.%5"/>
      <w:lvlJc w:val="left"/>
      <w:pPr>
        <w:ind w:left="2040" w:hanging="1080"/>
      </w:pPr>
      <w:rPr>
        <w:rFonts w:hint="default"/>
      </w:rPr>
    </w:lvl>
    <w:lvl w:ilvl="5">
      <w:start w:val="1"/>
      <w:numFmt w:val="decimal"/>
      <w:lvlText w:val="%1.%2.%3.%4.%5.%6"/>
      <w:lvlJc w:val="left"/>
      <w:pPr>
        <w:ind w:left="2280" w:hanging="1080"/>
      </w:pPr>
      <w:rPr>
        <w:rFonts w:hint="default"/>
      </w:rPr>
    </w:lvl>
    <w:lvl w:ilvl="6">
      <w:start w:val="1"/>
      <w:numFmt w:val="decimal"/>
      <w:lvlText w:val="%1.%2.%3.%4.%5.%6.%7"/>
      <w:lvlJc w:val="left"/>
      <w:pPr>
        <w:ind w:left="2520" w:hanging="1080"/>
      </w:pPr>
      <w:rPr>
        <w:rFonts w:hint="default"/>
      </w:rPr>
    </w:lvl>
    <w:lvl w:ilvl="7">
      <w:start w:val="1"/>
      <w:numFmt w:val="decimal"/>
      <w:lvlText w:val="%1.%2.%3.%4.%5.%6.%7.%8"/>
      <w:lvlJc w:val="left"/>
      <w:pPr>
        <w:ind w:left="3120" w:hanging="1440"/>
      </w:pPr>
      <w:rPr>
        <w:rFonts w:hint="default"/>
      </w:rPr>
    </w:lvl>
    <w:lvl w:ilvl="8">
      <w:start w:val="1"/>
      <w:numFmt w:val="decimal"/>
      <w:lvlText w:val="%1.%2.%3.%4.%5.%6.%7.%8.%9"/>
      <w:lvlJc w:val="left"/>
      <w:pPr>
        <w:ind w:left="3360" w:hanging="1440"/>
      </w:pPr>
      <w:rPr>
        <w:rFonts w:hint="default"/>
      </w:rPr>
    </w:lvl>
  </w:abstractNum>
  <w:abstractNum w:abstractNumId="52" w15:restartNumberingAfterBreak="0">
    <w:nsid w:val="73886E1C"/>
    <w:multiLevelType w:val="multilevel"/>
    <w:tmpl w:val="9E386C0C"/>
    <w:lvl w:ilvl="0">
      <w:start w:val="1"/>
      <w:numFmt w:val="decimal"/>
      <w:lvlText w:val="%1."/>
      <w:lvlJc w:val="left"/>
      <w:pPr>
        <w:tabs>
          <w:tab w:val="num" w:pos="360"/>
        </w:tabs>
        <w:ind w:left="360" w:hanging="360"/>
      </w:pPr>
      <w:rPr>
        <w:rFonts w:ascii="Times New Roman" w:hAnsi="Times New Roman" w:cs="Times New Roman" w:hint="default"/>
        <w:b w:val="0"/>
        <w:bCs w:val="0"/>
      </w:rPr>
    </w:lvl>
    <w:lvl w:ilvl="1">
      <w:start w:val="1"/>
      <w:numFmt w:val="decimal"/>
      <w:lvlText w:val="%1.%2."/>
      <w:lvlJc w:val="left"/>
      <w:pPr>
        <w:tabs>
          <w:tab w:val="num" w:pos="792"/>
        </w:tabs>
        <w:ind w:left="792" w:hanging="432"/>
      </w:pPr>
      <w:rPr>
        <w:rFonts w:ascii="Times New Roman" w:hAnsi="Times New Roman" w:cs="Times New Roman" w:hint="default"/>
      </w:rPr>
    </w:lvl>
    <w:lvl w:ilvl="2">
      <w:start w:val="1"/>
      <w:numFmt w:val="decimal"/>
      <w:lvlText w:val="%1.%2.%3."/>
      <w:lvlJc w:val="left"/>
      <w:pPr>
        <w:tabs>
          <w:tab w:val="num" w:pos="1440"/>
        </w:tabs>
        <w:ind w:left="1224" w:hanging="504"/>
      </w:pPr>
      <w:rPr>
        <w:rFonts w:ascii="Times New Roman" w:hAnsi="Times New Roman" w:cs="Times New Roman" w:hint="default"/>
      </w:rPr>
    </w:lvl>
    <w:lvl w:ilvl="3">
      <w:start w:val="1"/>
      <w:numFmt w:val="decimal"/>
      <w:lvlText w:val="%1.%2.%3.%4."/>
      <w:lvlJc w:val="left"/>
      <w:pPr>
        <w:tabs>
          <w:tab w:val="num" w:pos="2160"/>
        </w:tabs>
        <w:ind w:left="1728" w:hanging="648"/>
      </w:pPr>
      <w:rPr>
        <w:rFonts w:ascii="Times New Roman" w:hAnsi="Times New Roman" w:cs="Times New Roman" w:hint="default"/>
      </w:rPr>
    </w:lvl>
    <w:lvl w:ilvl="4">
      <w:start w:val="1"/>
      <w:numFmt w:val="decimal"/>
      <w:lvlText w:val="%1.%2.%3.%4.%5."/>
      <w:lvlJc w:val="left"/>
      <w:pPr>
        <w:tabs>
          <w:tab w:val="num" w:pos="2520"/>
        </w:tabs>
        <w:ind w:left="2232" w:hanging="792"/>
      </w:pPr>
      <w:rPr>
        <w:rFonts w:ascii="Times New Roman" w:hAnsi="Times New Roman" w:cs="Times New Roman" w:hint="default"/>
      </w:rPr>
    </w:lvl>
    <w:lvl w:ilvl="5">
      <w:start w:val="1"/>
      <w:numFmt w:val="decimal"/>
      <w:lvlText w:val="%1.%2.%3.%4.%5.%6."/>
      <w:lvlJc w:val="left"/>
      <w:pPr>
        <w:tabs>
          <w:tab w:val="num" w:pos="3240"/>
        </w:tabs>
        <w:ind w:left="2736" w:hanging="936"/>
      </w:pPr>
      <w:rPr>
        <w:rFonts w:ascii="Times New Roman" w:hAnsi="Times New Roman" w:cs="Times New Roman" w:hint="default"/>
      </w:rPr>
    </w:lvl>
    <w:lvl w:ilvl="6">
      <w:start w:val="1"/>
      <w:numFmt w:val="decimal"/>
      <w:lvlText w:val="%1.%2.%3.%4.%5.%6.%7."/>
      <w:lvlJc w:val="left"/>
      <w:pPr>
        <w:tabs>
          <w:tab w:val="num" w:pos="3600"/>
        </w:tabs>
        <w:ind w:left="3240" w:hanging="1080"/>
      </w:pPr>
      <w:rPr>
        <w:rFonts w:ascii="Times New Roman" w:hAnsi="Times New Roman" w:cs="Times New Roman" w:hint="default"/>
      </w:rPr>
    </w:lvl>
    <w:lvl w:ilvl="7">
      <w:start w:val="1"/>
      <w:numFmt w:val="decimal"/>
      <w:lvlText w:val="%1.%2.%3.%4.%5.%6.%7.%8."/>
      <w:lvlJc w:val="left"/>
      <w:pPr>
        <w:tabs>
          <w:tab w:val="num" w:pos="4320"/>
        </w:tabs>
        <w:ind w:left="3744" w:hanging="1224"/>
      </w:pPr>
      <w:rPr>
        <w:rFonts w:ascii="Times New Roman" w:hAnsi="Times New Roman" w:cs="Times New Roman" w:hint="default"/>
      </w:rPr>
    </w:lvl>
    <w:lvl w:ilvl="8">
      <w:start w:val="1"/>
      <w:numFmt w:val="decimal"/>
      <w:lvlText w:val="%1.%2.%3.%4.%5.%6.%7.%8.%9."/>
      <w:lvlJc w:val="left"/>
      <w:pPr>
        <w:tabs>
          <w:tab w:val="num" w:pos="4680"/>
        </w:tabs>
        <w:ind w:left="4320" w:hanging="1440"/>
      </w:pPr>
      <w:rPr>
        <w:rFonts w:ascii="Times New Roman" w:hAnsi="Times New Roman" w:cs="Times New Roman" w:hint="default"/>
      </w:rPr>
    </w:lvl>
  </w:abstractNum>
  <w:abstractNum w:abstractNumId="53" w15:restartNumberingAfterBreak="0">
    <w:nsid w:val="74511320"/>
    <w:multiLevelType w:val="multilevel"/>
    <w:tmpl w:val="346C9B14"/>
    <w:lvl w:ilvl="0">
      <w:start w:val="3"/>
      <w:numFmt w:val="decimal"/>
      <w:lvlText w:val="%1."/>
      <w:lvlJc w:val="left"/>
      <w:pPr>
        <w:ind w:left="720" w:hanging="360"/>
      </w:pPr>
      <w:rPr>
        <w:rFonts w:hint="default"/>
      </w:rPr>
    </w:lvl>
    <w:lvl w:ilvl="1">
      <w:start w:val="1"/>
      <w:numFmt w:val="decimal"/>
      <w:isLgl/>
      <w:lvlText w:val="%1.%2"/>
      <w:lvlJc w:val="left"/>
      <w:pPr>
        <w:ind w:left="1211" w:hanging="360"/>
      </w:pPr>
      <w:rPr>
        <w:rFonts w:hint="default"/>
      </w:rPr>
    </w:lvl>
    <w:lvl w:ilvl="2">
      <w:start w:val="1"/>
      <w:numFmt w:val="decimal"/>
      <w:isLgl/>
      <w:lvlText w:val="%1.%2.%3"/>
      <w:lvlJc w:val="left"/>
      <w:pPr>
        <w:ind w:left="2062" w:hanging="720"/>
      </w:pPr>
      <w:rPr>
        <w:rFonts w:hint="default"/>
        <w:b w:val="0"/>
        <w:bCs w:val="0"/>
      </w:rPr>
    </w:lvl>
    <w:lvl w:ilvl="3">
      <w:start w:val="1"/>
      <w:numFmt w:val="decimal"/>
      <w:isLgl/>
      <w:lvlText w:val="%1.%2.%3.%4"/>
      <w:lvlJc w:val="left"/>
      <w:pPr>
        <w:ind w:left="2553" w:hanging="720"/>
      </w:pPr>
      <w:rPr>
        <w:rFonts w:hint="default"/>
        <w:b w:val="0"/>
        <w:bCs w:val="0"/>
      </w:rPr>
    </w:lvl>
    <w:lvl w:ilvl="4">
      <w:start w:val="1"/>
      <w:numFmt w:val="decimal"/>
      <w:isLgl/>
      <w:lvlText w:val="%1.%2.%3.%4.%5"/>
      <w:lvlJc w:val="left"/>
      <w:pPr>
        <w:ind w:left="3207" w:hanging="1080"/>
      </w:pPr>
      <w:rPr>
        <w:rFonts w:hint="default"/>
      </w:rPr>
    </w:lvl>
    <w:lvl w:ilvl="5">
      <w:start w:val="1"/>
      <w:numFmt w:val="decimal"/>
      <w:isLgl/>
      <w:lvlText w:val="%1.%2.%3.%4.%5.%6"/>
      <w:lvlJc w:val="left"/>
      <w:pPr>
        <w:ind w:left="3895" w:hanging="1080"/>
      </w:pPr>
      <w:rPr>
        <w:rFonts w:hint="default"/>
      </w:rPr>
    </w:lvl>
    <w:lvl w:ilvl="6">
      <w:start w:val="1"/>
      <w:numFmt w:val="decimal"/>
      <w:isLgl/>
      <w:lvlText w:val="%1.%2.%3.%4.%5.%6.%7"/>
      <w:lvlJc w:val="left"/>
      <w:pPr>
        <w:ind w:left="4746" w:hanging="1440"/>
      </w:pPr>
      <w:rPr>
        <w:rFonts w:hint="default"/>
      </w:rPr>
    </w:lvl>
    <w:lvl w:ilvl="7">
      <w:start w:val="1"/>
      <w:numFmt w:val="decimal"/>
      <w:isLgl/>
      <w:lvlText w:val="%1.%2.%3.%4.%5.%6.%7.%8"/>
      <w:lvlJc w:val="left"/>
      <w:pPr>
        <w:ind w:left="5237" w:hanging="1440"/>
      </w:pPr>
      <w:rPr>
        <w:rFonts w:hint="default"/>
      </w:rPr>
    </w:lvl>
    <w:lvl w:ilvl="8">
      <w:start w:val="1"/>
      <w:numFmt w:val="decimal"/>
      <w:isLgl/>
      <w:lvlText w:val="%1.%2.%3.%4.%5.%6.%7.%8.%9"/>
      <w:lvlJc w:val="left"/>
      <w:pPr>
        <w:ind w:left="6088" w:hanging="1800"/>
      </w:pPr>
      <w:rPr>
        <w:rFonts w:hint="default"/>
      </w:rPr>
    </w:lvl>
  </w:abstractNum>
  <w:abstractNum w:abstractNumId="54" w15:restartNumberingAfterBreak="0">
    <w:nsid w:val="75563E1E"/>
    <w:multiLevelType w:val="hybridMultilevel"/>
    <w:tmpl w:val="132CC2DE"/>
    <w:lvl w:ilvl="0" w:tplc="04090001">
      <w:start w:val="1"/>
      <w:numFmt w:val="bullet"/>
      <w:lvlText w:val=""/>
      <w:lvlJc w:val="left"/>
      <w:pPr>
        <w:ind w:left="947" w:hanging="360"/>
      </w:pPr>
      <w:rPr>
        <w:rFonts w:ascii="Symbol" w:hAnsi="Symbol" w:hint="default"/>
      </w:rPr>
    </w:lvl>
    <w:lvl w:ilvl="1" w:tplc="04090003" w:tentative="1">
      <w:start w:val="1"/>
      <w:numFmt w:val="bullet"/>
      <w:lvlText w:val="o"/>
      <w:lvlJc w:val="left"/>
      <w:pPr>
        <w:ind w:left="1667" w:hanging="360"/>
      </w:pPr>
      <w:rPr>
        <w:rFonts w:ascii="Courier New" w:hAnsi="Courier New" w:cs="Courier New" w:hint="default"/>
      </w:rPr>
    </w:lvl>
    <w:lvl w:ilvl="2" w:tplc="04090005" w:tentative="1">
      <w:start w:val="1"/>
      <w:numFmt w:val="bullet"/>
      <w:lvlText w:val=""/>
      <w:lvlJc w:val="left"/>
      <w:pPr>
        <w:ind w:left="2387" w:hanging="360"/>
      </w:pPr>
      <w:rPr>
        <w:rFonts w:ascii="Wingdings" w:hAnsi="Wingdings" w:hint="default"/>
      </w:rPr>
    </w:lvl>
    <w:lvl w:ilvl="3" w:tplc="04090001" w:tentative="1">
      <w:start w:val="1"/>
      <w:numFmt w:val="bullet"/>
      <w:lvlText w:val=""/>
      <w:lvlJc w:val="left"/>
      <w:pPr>
        <w:ind w:left="3107" w:hanging="360"/>
      </w:pPr>
      <w:rPr>
        <w:rFonts w:ascii="Symbol" w:hAnsi="Symbol" w:hint="default"/>
      </w:rPr>
    </w:lvl>
    <w:lvl w:ilvl="4" w:tplc="04090003" w:tentative="1">
      <w:start w:val="1"/>
      <w:numFmt w:val="bullet"/>
      <w:lvlText w:val="o"/>
      <w:lvlJc w:val="left"/>
      <w:pPr>
        <w:ind w:left="3827" w:hanging="360"/>
      </w:pPr>
      <w:rPr>
        <w:rFonts w:ascii="Courier New" w:hAnsi="Courier New" w:cs="Courier New" w:hint="default"/>
      </w:rPr>
    </w:lvl>
    <w:lvl w:ilvl="5" w:tplc="04090005" w:tentative="1">
      <w:start w:val="1"/>
      <w:numFmt w:val="bullet"/>
      <w:lvlText w:val=""/>
      <w:lvlJc w:val="left"/>
      <w:pPr>
        <w:ind w:left="4547" w:hanging="360"/>
      </w:pPr>
      <w:rPr>
        <w:rFonts w:ascii="Wingdings" w:hAnsi="Wingdings" w:hint="default"/>
      </w:rPr>
    </w:lvl>
    <w:lvl w:ilvl="6" w:tplc="04090001" w:tentative="1">
      <w:start w:val="1"/>
      <w:numFmt w:val="bullet"/>
      <w:lvlText w:val=""/>
      <w:lvlJc w:val="left"/>
      <w:pPr>
        <w:ind w:left="5267" w:hanging="360"/>
      </w:pPr>
      <w:rPr>
        <w:rFonts w:ascii="Symbol" w:hAnsi="Symbol" w:hint="default"/>
      </w:rPr>
    </w:lvl>
    <w:lvl w:ilvl="7" w:tplc="04090003" w:tentative="1">
      <w:start w:val="1"/>
      <w:numFmt w:val="bullet"/>
      <w:lvlText w:val="o"/>
      <w:lvlJc w:val="left"/>
      <w:pPr>
        <w:ind w:left="5987" w:hanging="360"/>
      </w:pPr>
      <w:rPr>
        <w:rFonts w:ascii="Courier New" w:hAnsi="Courier New" w:cs="Courier New" w:hint="default"/>
      </w:rPr>
    </w:lvl>
    <w:lvl w:ilvl="8" w:tplc="04090005" w:tentative="1">
      <w:start w:val="1"/>
      <w:numFmt w:val="bullet"/>
      <w:lvlText w:val=""/>
      <w:lvlJc w:val="left"/>
      <w:pPr>
        <w:ind w:left="6707" w:hanging="360"/>
      </w:pPr>
      <w:rPr>
        <w:rFonts w:ascii="Wingdings" w:hAnsi="Wingdings" w:hint="default"/>
      </w:rPr>
    </w:lvl>
  </w:abstractNum>
  <w:abstractNum w:abstractNumId="55" w15:restartNumberingAfterBreak="0">
    <w:nsid w:val="761E1D47"/>
    <w:multiLevelType w:val="hybridMultilevel"/>
    <w:tmpl w:val="EBBE8F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6" w15:restartNumberingAfterBreak="0">
    <w:nsid w:val="77C4710C"/>
    <w:multiLevelType w:val="hybridMultilevel"/>
    <w:tmpl w:val="12B291C6"/>
    <w:lvl w:ilvl="0" w:tplc="0409000F">
      <w:start w:val="1"/>
      <w:numFmt w:val="decimal"/>
      <w:lvlText w:val="%1."/>
      <w:lvlJc w:val="left"/>
      <w:pPr>
        <w:tabs>
          <w:tab w:val="num" w:pos="720"/>
        </w:tabs>
        <w:ind w:left="720" w:hanging="360"/>
      </w:p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57" w15:restartNumberingAfterBreak="0">
    <w:nsid w:val="79074231"/>
    <w:multiLevelType w:val="multilevel"/>
    <w:tmpl w:val="1350558E"/>
    <w:lvl w:ilvl="0">
      <w:start w:val="1"/>
      <w:numFmt w:val="decimal"/>
      <w:lvlText w:val="%1."/>
      <w:lvlJc w:val="left"/>
      <w:pPr>
        <w:ind w:left="360" w:hanging="360"/>
      </w:pPr>
    </w:lvl>
    <w:lvl w:ilvl="1">
      <w:start w:val="1"/>
      <w:numFmt w:val="decimal"/>
      <w:lvlText w:val="%1.%2."/>
      <w:lvlJc w:val="left"/>
      <w:pPr>
        <w:ind w:left="792" w:hanging="432"/>
      </w:pPr>
      <w:rPr>
        <w:b w:val="0"/>
        <w:bCs w:val="0"/>
        <w:sz w:val="24"/>
        <w:szCs w:val="24"/>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8" w15:restartNumberingAfterBreak="0">
    <w:nsid w:val="7EF00FF8"/>
    <w:multiLevelType w:val="hybridMultilevel"/>
    <w:tmpl w:val="4FFCD766"/>
    <w:lvl w:ilvl="0" w:tplc="21F898DA">
      <w:start w:val="1"/>
      <w:numFmt w:val="hebrew1"/>
      <w:lvlText w:val="%1."/>
      <w:lvlJc w:val="left"/>
      <w:pPr>
        <w:ind w:left="1211" w:hanging="360"/>
      </w:pPr>
    </w:lvl>
    <w:lvl w:ilvl="1" w:tplc="04090019">
      <w:start w:val="1"/>
      <w:numFmt w:val="decimal"/>
      <w:lvlText w:val="%2."/>
      <w:lvlJc w:val="left"/>
      <w:pPr>
        <w:tabs>
          <w:tab w:val="num" w:pos="1571"/>
        </w:tabs>
        <w:ind w:left="1571" w:hanging="360"/>
      </w:pPr>
    </w:lvl>
    <w:lvl w:ilvl="2" w:tplc="0409001B">
      <w:start w:val="1"/>
      <w:numFmt w:val="decimal"/>
      <w:lvlText w:val="%3."/>
      <w:lvlJc w:val="left"/>
      <w:pPr>
        <w:tabs>
          <w:tab w:val="num" w:pos="2291"/>
        </w:tabs>
        <w:ind w:left="2291" w:hanging="360"/>
      </w:pPr>
    </w:lvl>
    <w:lvl w:ilvl="3" w:tplc="0409000F">
      <w:start w:val="1"/>
      <w:numFmt w:val="decimal"/>
      <w:lvlText w:val="%4."/>
      <w:lvlJc w:val="left"/>
      <w:pPr>
        <w:tabs>
          <w:tab w:val="num" w:pos="3011"/>
        </w:tabs>
        <w:ind w:left="3011" w:hanging="360"/>
      </w:pPr>
    </w:lvl>
    <w:lvl w:ilvl="4" w:tplc="04090019">
      <w:start w:val="1"/>
      <w:numFmt w:val="decimal"/>
      <w:lvlText w:val="%5."/>
      <w:lvlJc w:val="left"/>
      <w:pPr>
        <w:tabs>
          <w:tab w:val="num" w:pos="3731"/>
        </w:tabs>
        <w:ind w:left="3731" w:hanging="360"/>
      </w:pPr>
    </w:lvl>
    <w:lvl w:ilvl="5" w:tplc="0409001B">
      <w:start w:val="1"/>
      <w:numFmt w:val="decimal"/>
      <w:lvlText w:val="%6."/>
      <w:lvlJc w:val="left"/>
      <w:pPr>
        <w:tabs>
          <w:tab w:val="num" w:pos="4451"/>
        </w:tabs>
        <w:ind w:left="4451" w:hanging="360"/>
      </w:pPr>
    </w:lvl>
    <w:lvl w:ilvl="6" w:tplc="0409000F">
      <w:start w:val="1"/>
      <w:numFmt w:val="decimal"/>
      <w:lvlText w:val="%7."/>
      <w:lvlJc w:val="left"/>
      <w:pPr>
        <w:tabs>
          <w:tab w:val="num" w:pos="5171"/>
        </w:tabs>
        <w:ind w:left="5171" w:hanging="360"/>
      </w:pPr>
    </w:lvl>
    <w:lvl w:ilvl="7" w:tplc="04090019">
      <w:start w:val="1"/>
      <w:numFmt w:val="decimal"/>
      <w:lvlText w:val="%8."/>
      <w:lvlJc w:val="left"/>
      <w:pPr>
        <w:tabs>
          <w:tab w:val="num" w:pos="5891"/>
        </w:tabs>
        <w:ind w:left="5891" w:hanging="360"/>
      </w:pPr>
    </w:lvl>
    <w:lvl w:ilvl="8" w:tplc="0409001B">
      <w:start w:val="1"/>
      <w:numFmt w:val="decimal"/>
      <w:lvlText w:val="%9."/>
      <w:lvlJc w:val="left"/>
      <w:pPr>
        <w:tabs>
          <w:tab w:val="num" w:pos="6611"/>
        </w:tabs>
        <w:ind w:left="6611" w:hanging="360"/>
      </w:pPr>
    </w:lvl>
  </w:abstractNum>
  <w:num w:numId="1">
    <w:abstractNumId w:val="5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3"/>
  </w:num>
  <w:num w:numId="3">
    <w:abstractNumId w:val="5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47"/>
  </w:num>
  <w:num w:numId="5">
    <w:abstractNumId w:val="34"/>
  </w:num>
  <w:num w:numId="6">
    <w:abstractNumId w:val="18"/>
  </w:num>
  <w:num w:numId="7">
    <w:abstractNumId w:val="39"/>
  </w:num>
  <w:num w:numId="8">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5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48"/>
  </w:num>
  <w:num w:numId="12">
    <w:abstractNumId w:val="53"/>
  </w:num>
  <w:num w:numId="13">
    <w:abstractNumId w:val="5"/>
  </w:num>
  <w:num w:numId="14">
    <w:abstractNumId w:val="6"/>
  </w:num>
  <w:num w:numId="15">
    <w:abstractNumId w:val="8"/>
  </w:num>
  <w:num w:numId="16">
    <w:abstractNumId w:val="57"/>
  </w:num>
  <w:num w:numId="17">
    <w:abstractNumId w:val="46"/>
  </w:num>
  <w:num w:numId="18">
    <w:abstractNumId w:val="21"/>
  </w:num>
  <w:num w:numId="19">
    <w:abstractNumId w:val="51"/>
  </w:num>
  <w:num w:numId="20">
    <w:abstractNumId w:val="12"/>
  </w:num>
  <w:num w:numId="21">
    <w:abstractNumId w:val="42"/>
  </w:num>
  <w:num w:numId="22">
    <w:abstractNumId w:val="41"/>
  </w:num>
  <w:num w:numId="23">
    <w:abstractNumId w:val="31"/>
  </w:num>
  <w:num w:numId="24">
    <w:abstractNumId w:val="0"/>
  </w:num>
  <w:num w:numId="25">
    <w:abstractNumId w:val="29"/>
  </w:num>
  <w:num w:numId="26">
    <w:abstractNumId w:val="28"/>
  </w:num>
  <w:num w:numId="27">
    <w:abstractNumId w:val="3"/>
  </w:num>
  <w:num w:numId="28">
    <w:abstractNumId w:val="38"/>
  </w:num>
  <w:num w:numId="29">
    <w:abstractNumId w:val="15"/>
  </w:num>
  <w:num w:numId="30">
    <w:abstractNumId w:val="24"/>
  </w:num>
  <w:num w:numId="31">
    <w:abstractNumId w:val="44"/>
  </w:num>
  <w:num w:numId="32">
    <w:abstractNumId w:val="35"/>
  </w:num>
  <w:num w:numId="33">
    <w:abstractNumId w:val="55"/>
  </w:num>
  <w:num w:numId="34">
    <w:abstractNumId w:val="2"/>
  </w:num>
  <w:num w:numId="35">
    <w:abstractNumId w:val="17"/>
  </w:num>
  <w:num w:numId="36">
    <w:abstractNumId w:val="22"/>
  </w:num>
  <w:num w:numId="37">
    <w:abstractNumId w:val="19"/>
  </w:num>
  <w:num w:numId="38">
    <w:abstractNumId w:val="54"/>
  </w:num>
  <w:num w:numId="39">
    <w:abstractNumId w:val="14"/>
  </w:num>
  <w:num w:numId="40">
    <w:abstractNumId w:val="30"/>
  </w:num>
  <w:num w:numId="41">
    <w:abstractNumId w:val="10"/>
  </w:num>
  <w:num w:numId="42">
    <w:abstractNumId w:val="4"/>
  </w:num>
  <w:num w:numId="43">
    <w:abstractNumId w:val="23"/>
  </w:num>
  <w:num w:numId="44">
    <w:abstractNumId w:val="50"/>
  </w:num>
  <w:num w:numId="45">
    <w:abstractNumId w:val="49"/>
  </w:num>
  <w:num w:numId="46">
    <w:abstractNumId w:val="27"/>
  </w:num>
  <w:num w:numId="47">
    <w:abstractNumId w:val="37"/>
  </w:num>
  <w:num w:numId="48">
    <w:abstractNumId w:val="11"/>
  </w:num>
  <w:num w:numId="49">
    <w:abstractNumId w:val="25"/>
  </w:num>
  <w:num w:numId="50">
    <w:abstractNumId w:val="1"/>
  </w:num>
  <w:num w:numId="51">
    <w:abstractNumId w:val="36"/>
  </w:num>
  <w:num w:numId="52">
    <w:abstractNumId w:val="26"/>
  </w:num>
  <w:num w:numId="53">
    <w:abstractNumId w:val="9"/>
  </w:num>
  <w:num w:numId="54">
    <w:abstractNumId w:val="7"/>
  </w:num>
  <w:num w:numId="55">
    <w:abstractNumId w:val="43"/>
  </w:num>
  <w:num w:numId="56">
    <w:abstractNumId w:val="45"/>
  </w:num>
  <w:num w:numId="57">
    <w:abstractNumId w:val="33"/>
  </w:num>
  <w:num w:numId="58">
    <w:abstractNumId w:val="16"/>
  </w:num>
  <w:num w:numId="59">
    <w:abstractNumId w:val="40"/>
  </w:num>
  <w:numIdMacAtCleanup w:val="4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hdrShapeDefaults>
    <o:shapedefaults v:ext="edit" spidmax="116737"/>
  </w:hdrShapeDefaults>
  <w:footnotePr>
    <w:footnote w:id="-1"/>
    <w:footnote w:id="0"/>
  </w:footnotePr>
  <w:endnotePr>
    <w:numFmt w:val="lowerLette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B2029"/>
    <w:rsid w:val="000101E8"/>
    <w:rsid w:val="0001304B"/>
    <w:rsid w:val="0001403F"/>
    <w:rsid w:val="00014CEC"/>
    <w:rsid w:val="00020517"/>
    <w:rsid w:val="00021A28"/>
    <w:rsid w:val="0002278C"/>
    <w:rsid w:val="00022B31"/>
    <w:rsid w:val="000274C0"/>
    <w:rsid w:val="00033AB0"/>
    <w:rsid w:val="00033FA5"/>
    <w:rsid w:val="00034D81"/>
    <w:rsid w:val="00035B50"/>
    <w:rsid w:val="000419F2"/>
    <w:rsid w:val="0004451C"/>
    <w:rsid w:val="000445EA"/>
    <w:rsid w:val="00045B4E"/>
    <w:rsid w:val="000469E0"/>
    <w:rsid w:val="00047088"/>
    <w:rsid w:val="00050238"/>
    <w:rsid w:val="00052B50"/>
    <w:rsid w:val="0005571A"/>
    <w:rsid w:val="00055D2B"/>
    <w:rsid w:val="00057F3B"/>
    <w:rsid w:val="00060A47"/>
    <w:rsid w:val="00061EC4"/>
    <w:rsid w:val="00062AD2"/>
    <w:rsid w:val="00062E4F"/>
    <w:rsid w:val="0006488A"/>
    <w:rsid w:val="000649B4"/>
    <w:rsid w:val="00065509"/>
    <w:rsid w:val="000660AA"/>
    <w:rsid w:val="000663DC"/>
    <w:rsid w:val="00067D24"/>
    <w:rsid w:val="00071755"/>
    <w:rsid w:val="00072DA5"/>
    <w:rsid w:val="00074645"/>
    <w:rsid w:val="000752CA"/>
    <w:rsid w:val="00076527"/>
    <w:rsid w:val="0007748E"/>
    <w:rsid w:val="00082C9E"/>
    <w:rsid w:val="00083DBA"/>
    <w:rsid w:val="00084285"/>
    <w:rsid w:val="00084647"/>
    <w:rsid w:val="000857F1"/>
    <w:rsid w:val="00085C49"/>
    <w:rsid w:val="00086FFE"/>
    <w:rsid w:val="0008770C"/>
    <w:rsid w:val="00087DB9"/>
    <w:rsid w:val="0009108F"/>
    <w:rsid w:val="000910FC"/>
    <w:rsid w:val="0009424C"/>
    <w:rsid w:val="000A437D"/>
    <w:rsid w:val="000A50B3"/>
    <w:rsid w:val="000A65B4"/>
    <w:rsid w:val="000A73F1"/>
    <w:rsid w:val="000A7FFB"/>
    <w:rsid w:val="000B216A"/>
    <w:rsid w:val="000B74A2"/>
    <w:rsid w:val="000B7DA9"/>
    <w:rsid w:val="000C51C5"/>
    <w:rsid w:val="000C541E"/>
    <w:rsid w:val="000C6E25"/>
    <w:rsid w:val="000C73D6"/>
    <w:rsid w:val="000D1BBC"/>
    <w:rsid w:val="000D28D2"/>
    <w:rsid w:val="000D31C8"/>
    <w:rsid w:val="000D6316"/>
    <w:rsid w:val="000E12E4"/>
    <w:rsid w:val="000E2228"/>
    <w:rsid w:val="000E40A4"/>
    <w:rsid w:val="000E5060"/>
    <w:rsid w:val="000E5961"/>
    <w:rsid w:val="000E7D6A"/>
    <w:rsid w:val="000F0373"/>
    <w:rsid w:val="000F084E"/>
    <w:rsid w:val="000F2798"/>
    <w:rsid w:val="000F2FAD"/>
    <w:rsid w:val="000F3EA2"/>
    <w:rsid w:val="000F5FD0"/>
    <w:rsid w:val="000F76A7"/>
    <w:rsid w:val="00102FCA"/>
    <w:rsid w:val="00107AF0"/>
    <w:rsid w:val="00110C58"/>
    <w:rsid w:val="00112529"/>
    <w:rsid w:val="00114391"/>
    <w:rsid w:val="001153FD"/>
    <w:rsid w:val="00117C93"/>
    <w:rsid w:val="00120F95"/>
    <w:rsid w:val="00121173"/>
    <w:rsid w:val="00121C93"/>
    <w:rsid w:val="00124BAF"/>
    <w:rsid w:val="0012505C"/>
    <w:rsid w:val="001253A8"/>
    <w:rsid w:val="00126121"/>
    <w:rsid w:val="0012637E"/>
    <w:rsid w:val="001276A5"/>
    <w:rsid w:val="0013152A"/>
    <w:rsid w:val="00132AAB"/>
    <w:rsid w:val="0013391A"/>
    <w:rsid w:val="00136A7C"/>
    <w:rsid w:val="00136C18"/>
    <w:rsid w:val="001401B0"/>
    <w:rsid w:val="0014051D"/>
    <w:rsid w:val="00141914"/>
    <w:rsid w:val="00147237"/>
    <w:rsid w:val="001477B4"/>
    <w:rsid w:val="00153A19"/>
    <w:rsid w:val="0015528D"/>
    <w:rsid w:val="00155310"/>
    <w:rsid w:val="001560D3"/>
    <w:rsid w:val="00165B0B"/>
    <w:rsid w:val="0016643A"/>
    <w:rsid w:val="001671B4"/>
    <w:rsid w:val="001671F9"/>
    <w:rsid w:val="0016780A"/>
    <w:rsid w:val="00170663"/>
    <w:rsid w:val="00173712"/>
    <w:rsid w:val="0017682C"/>
    <w:rsid w:val="001771E7"/>
    <w:rsid w:val="001808AF"/>
    <w:rsid w:val="00181FDC"/>
    <w:rsid w:val="001842A8"/>
    <w:rsid w:val="00184496"/>
    <w:rsid w:val="00184F4F"/>
    <w:rsid w:val="001966DB"/>
    <w:rsid w:val="001977F4"/>
    <w:rsid w:val="00197ED5"/>
    <w:rsid w:val="001A0440"/>
    <w:rsid w:val="001A0A2A"/>
    <w:rsid w:val="001A5B01"/>
    <w:rsid w:val="001A626D"/>
    <w:rsid w:val="001A6B34"/>
    <w:rsid w:val="001B0171"/>
    <w:rsid w:val="001B175E"/>
    <w:rsid w:val="001B28F3"/>
    <w:rsid w:val="001B399C"/>
    <w:rsid w:val="001B3D7D"/>
    <w:rsid w:val="001B4C61"/>
    <w:rsid w:val="001B533E"/>
    <w:rsid w:val="001B6815"/>
    <w:rsid w:val="001C193B"/>
    <w:rsid w:val="001C2DB9"/>
    <w:rsid w:val="001C2F4C"/>
    <w:rsid w:val="001C4287"/>
    <w:rsid w:val="001C4E89"/>
    <w:rsid w:val="001C5697"/>
    <w:rsid w:val="001C60B0"/>
    <w:rsid w:val="001C656F"/>
    <w:rsid w:val="001C676C"/>
    <w:rsid w:val="001C6E8B"/>
    <w:rsid w:val="001C7061"/>
    <w:rsid w:val="001D6CD6"/>
    <w:rsid w:val="001E0215"/>
    <w:rsid w:val="001E067A"/>
    <w:rsid w:val="001E0AD9"/>
    <w:rsid w:val="001E0F92"/>
    <w:rsid w:val="001E1B44"/>
    <w:rsid w:val="001E2D0E"/>
    <w:rsid w:val="001E4765"/>
    <w:rsid w:val="001E511F"/>
    <w:rsid w:val="001E576A"/>
    <w:rsid w:val="001E6746"/>
    <w:rsid w:val="001F026B"/>
    <w:rsid w:val="001F3E9F"/>
    <w:rsid w:val="0020090E"/>
    <w:rsid w:val="002009C8"/>
    <w:rsid w:val="00200C18"/>
    <w:rsid w:val="002019B0"/>
    <w:rsid w:val="00201AA6"/>
    <w:rsid w:val="002027E3"/>
    <w:rsid w:val="00202EEE"/>
    <w:rsid w:val="00203F26"/>
    <w:rsid w:val="002134C4"/>
    <w:rsid w:val="002143D1"/>
    <w:rsid w:val="00217AC0"/>
    <w:rsid w:val="00222002"/>
    <w:rsid w:val="002248F6"/>
    <w:rsid w:val="00224EA3"/>
    <w:rsid w:val="00225ACB"/>
    <w:rsid w:val="00226835"/>
    <w:rsid w:val="0023112B"/>
    <w:rsid w:val="002323AC"/>
    <w:rsid w:val="00237270"/>
    <w:rsid w:val="0023752F"/>
    <w:rsid w:val="00237E77"/>
    <w:rsid w:val="002408FF"/>
    <w:rsid w:val="00241C6F"/>
    <w:rsid w:val="00244F9A"/>
    <w:rsid w:val="0024790E"/>
    <w:rsid w:val="00250DEB"/>
    <w:rsid w:val="0025625B"/>
    <w:rsid w:val="0026205C"/>
    <w:rsid w:val="0026208F"/>
    <w:rsid w:val="0026319E"/>
    <w:rsid w:val="0026336B"/>
    <w:rsid w:val="00266F7E"/>
    <w:rsid w:val="00267EC7"/>
    <w:rsid w:val="00270267"/>
    <w:rsid w:val="00270BE5"/>
    <w:rsid w:val="00273811"/>
    <w:rsid w:val="0027424B"/>
    <w:rsid w:val="002750AE"/>
    <w:rsid w:val="0028264D"/>
    <w:rsid w:val="00282EA6"/>
    <w:rsid w:val="00283302"/>
    <w:rsid w:val="00286945"/>
    <w:rsid w:val="00287905"/>
    <w:rsid w:val="00290950"/>
    <w:rsid w:val="002928E7"/>
    <w:rsid w:val="0029538F"/>
    <w:rsid w:val="00296970"/>
    <w:rsid w:val="0029699F"/>
    <w:rsid w:val="002976DB"/>
    <w:rsid w:val="002A021C"/>
    <w:rsid w:val="002A10C3"/>
    <w:rsid w:val="002A1382"/>
    <w:rsid w:val="002A19C3"/>
    <w:rsid w:val="002A51CA"/>
    <w:rsid w:val="002B178A"/>
    <w:rsid w:val="002B63DE"/>
    <w:rsid w:val="002C0102"/>
    <w:rsid w:val="002C043D"/>
    <w:rsid w:val="002C25E8"/>
    <w:rsid w:val="002C280D"/>
    <w:rsid w:val="002C282A"/>
    <w:rsid w:val="002C48F0"/>
    <w:rsid w:val="002C7AAE"/>
    <w:rsid w:val="002D04F7"/>
    <w:rsid w:val="002D2D10"/>
    <w:rsid w:val="002E5DBA"/>
    <w:rsid w:val="002E6122"/>
    <w:rsid w:val="002E65F5"/>
    <w:rsid w:val="002E76D1"/>
    <w:rsid w:val="002F056D"/>
    <w:rsid w:val="002F098B"/>
    <w:rsid w:val="002F0DEF"/>
    <w:rsid w:val="002F3F0C"/>
    <w:rsid w:val="002F713C"/>
    <w:rsid w:val="002F7752"/>
    <w:rsid w:val="0030233A"/>
    <w:rsid w:val="0030499E"/>
    <w:rsid w:val="0030512A"/>
    <w:rsid w:val="00305AF4"/>
    <w:rsid w:val="0030776E"/>
    <w:rsid w:val="0031242C"/>
    <w:rsid w:val="0031266A"/>
    <w:rsid w:val="00312BD2"/>
    <w:rsid w:val="00314177"/>
    <w:rsid w:val="00316053"/>
    <w:rsid w:val="00316416"/>
    <w:rsid w:val="0031691B"/>
    <w:rsid w:val="00317D27"/>
    <w:rsid w:val="003223F2"/>
    <w:rsid w:val="00323426"/>
    <w:rsid w:val="003242A0"/>
    <w:rsid w:val="003249E8"/>
    <w:rsid w:val="00326C73"/>
    <w:rsid w:val="00327BA5"/>
    <w:rsid w:val="00330218"/>
    <w:rsid w:val="00331005"/>
    <w:rsid w:val="003314B6"/>
    <w:rsid w:val="003315BC"/>
    <w:rsid w:val="00332439"/>
    <w:rsid w:val="0033641C"/>
    <w:rsid w:val="00336A50"/>
    <w:rsid w:val="00337D82"/>
    <w:rsid w:val="003439E1"/>
    <w:rsid w:val="00343EA2"/>
    <w:rsid w:val="0034403D"/>
    <w:rsid w:val="003462A1"/>
    <w:rsid w:val="0034639F"/>
    <w:rsid w:val="0034767A"/>
    <w:rsid w:val="003509AF"/>
    <w:rsid w:val="00350ECC"/>
    <w:rsid w:val="003515A8"/>
    <w:rsid w:val="00353B7D"/>
    <w:rsid w:val="0035503F"/>
    <w:rsid w:val="0035573B"/>
    <w:rsid w:val="0035678E"/>
    <w:rsid w:val="00356D1A"/>
    <w:rsid w:val="0036274B"/>
    <w:rsid w:val="00364A3B"/>
    <w:rsid w:val="00370987"/>
    <w:rsid w:val="00375ADB"/>
    <w:rsid w:val="00376A5C"/>
    <w:rsid w:val="003776A8"/>
    <w:rsid w:val="00380FB0"/>
    <w:rsid w:val="003832FD"/>
    <w:rsid w:val="003849A4"/>
    <w:rsid w:val="003909DF"/>
    <w:rsid w:val="00391F16"/>
    <w:rsid w:val="003A09ED"/>
    <w:rsid w:val="003A2C62"/>
    <w:rsid w:val="003A2D83"/>
    <w:rsid w:val="003A36A1"/>
    <w:rsid w:val="003A467B"/>
    <w:rsid w:val="003A477A"/>
    <w:rsid w:val="003B0194"/>
    <w:rsid w:val="003B0E43"/>
    <w:rsid w:val="003B4CC4"/>
    <w:rsid w:val="003B69FC"/>
    <w:rsid w:val="003B6C83"/>
    <w:rsid w:val="003C1FD1"/>
    <w:rsid w:val="003C3B64"/>
    <w:rsid w:val="003C4007"/>
    <w:rsid w:val="003C56CE"/>
    <w:rsid w:val="003C69E3"/>
    <w:rsid w:val="003D11F6"/>
    <w:rsid w:val="003D1A00"/>
    <w:rsid w:val="003D1B8E"/>
    <w:rsid w:val="003D3C7C"/>
    <w:rsid w:val="003D66AB"/>
    <w:rsid w:val="003D6F1F"/>
    <w:rsid w:val="003E00D4"/>
    <w:rsid w:val="003E1EF6"/>
    <w:rsid w:val="003E3A76"/>
    <w:rsid w:val="003E49E9"/>
    <w:rsid w:val="003E4D8F"/>
    <w:rsid w:val="003E6F99"/>
    <w:rsid w:val="003F60DC"/>
    <w:rsid w:val="003F6FB1"/>
    <w:rsid w:val="004004B5"/>
    <w:rsid w:val="00403EC0"/>
    <w:rsid w:val="004049F1"/>
    <w:rsid w:val="0040724E"/>
    <w:rsid w:val="00411B0B"/>
    <w:rsid w:val="00413AAF"/>
    <w:rsid w:val="004151F7"/>
    <w:rsid w:val="00415A52"/>
    <w:rsid w:val="004169F2"/>
    <w:rsid w:val="004170CB"/>
    <w:rsid w:val="00417C7C"/>
    <w:rsid w:val="00424EF6"/>
    <w:rsid w:val="004277BD"/>
    <w:rsid w:val="004279F6"/>
    <w:rsid w:val="004333F1"/>
    <w:rsid w:val="00433627"/>
    <w:rsid w:val="004353ED"/>
    <w:rsid w:val="00441CD0"/>
    <w:rsid w:val="004446F7"/>
    <w:rsid w:val="0044658C"/>
    <w:rsid w:val="004472AE"/>
    <w:rsid w:val="00447850"/>
    <w:rsid w:val="00450649"/>
    <w:rsid w:val="004515CF"/>
    <w:rsid w:val="00454880"/>
    <w:rsid w:val="004610EF"/>
    <w:rsid w:val="004655CC"/>
    <w:rsid w:val="004657D5"/>
    <w:rsid w:val="0046657A"/>
    <w:rsid w:val="00471704"/>
    <w:rsid w:val="00474978"/>
    <w:rsid w:val="00475CEE"/>
    <w:rsid w:val="004765DB"/>
    <w:rsid w:val="00477BE1"/>
    <w:rsid w:val="004811AA"/>
    <w:rsid w:val="00485412"/>
    <w:rsid w:val="0048765D"/>
    <w:rsid w:val="0048766B"/>
    <w:rsid w:val="00490AC7"/>
    <w:rsid w:val="00492E5B"/>
    <w:rsid w:val="004A04B1"/>
    <w:rsid w:val="004A0A01"/>
    <w:rsid w:val="004A1930"/>
    <w:rsid w:val="004A24F1"/>
    <w:rsid w:val="004A64A6"/>
    <w:rsid w:val="004A710F"/>
    <w:rsid w:val="004A74B2"/>
    <w:rsid w:val="004B0941"/>
    <w:rsid w:val="004B0C91"/>
    <w:rsid w:val="004B33B3"/>
    <w:rsid w:val="004B3DA3"/>
    <w:rsid w:val="004B4986"/>
    <w:rsid w:val="004B4CD3"/>
    <w:rsid w:val="004B5A98"/>
    <w:rsid w:val="004B63C1"/>
    <w:rsid w:val="004C186B"/>
    <w:rsid w:val="004C6ECA"/>
    <w:rsid w:val="004D06E9"/>
    <w:rsid w:val="004D07A8"/>
    <w:rsid w:val="004D4A4C"/>
    <w:rsid w:val="004D73AE"/>
    <w:rsid w:val="004E2992"/>
    <w:rsid w:val="004F07F7"/>
    <w:rsid w:val="004F0B45"/>
    <w:rsid w:val="004F1937"/>
    <w:rsid w:val="004F1C5E"/>
    <w:rsid w:val="004F7185"/>
    <w:rsid w:val="0050075B"/>
    <w:rsid w:val="005023B7"/>
    <w:rsid w:val="00502562"/>
    <w:rsid w:val="005040BA"/>
    <w:rsid w:val="005051D8"/>
    <w:rsid w:val="00505ADF"/>
    <w:rsid w:val="00506438"/>
    <w:rsid w:val="005066E6"/>
    <w:rsid w:val="00506ED9"/>
    <w:rsid w:val="005070A0"/>
    <w:rsid w:val="00507230"/>
    <w:rsid w:val="005108E7"/>
    <w:rsid w:val="00514647"/>
    <w:rsid w:val="00514D50"/>
    <w:rsid w:val="005164FC"/>
    <w:rsid w:val="00526815"/>
    <w:rsid w:val="00532218"/>
    <w:rsid w:val="00535ED2"/>
    <w:rsid w:val="00536E92"/>
    <w:rsid w:val="00540015"/>
    <w:rsid w:val="00541F9A"/>
    <w:rsid w:val="00542774"/>
    <w:rsid w:val="005430D6"/>
    <w:rsid w:val="005447DF"/>
    <w:rsid w:val="0054797F"/>
    <w:rsid w:val="00550454"/>
    <w:rsid w:val="005506FA"/>
    <w:rsid w:val="00550A6A"/>
    <w:rsid w:val="00552717"/>
    <w:rsid w:val="00552BA0"/>
    <w:rsid w:val="005552C4"/>
    <w:rsid w:val="00555BF3"/>
    <w:rsid w:val="005569DB"/>
    <w:rsid w:val="00557E63"/>
    <w:rsid w:val="00561D41"/>
    <w:rsid w:val="00564A32"/>
    <w:rsid w:val="005842DA"/>
    <w:rsid w:val="005845AA"/>
    <w:rsid w:val="0058492E"/>
    <w:rsid w:val="00586199"/>
    <w:rsid w:val="00586509"/>
    <w:rsid w:val="00590742"/>
    <w:rsid w:val="00595D4D"/>
    <w:rsid w:val="00597531"/>
    <w:rsid w:val="005A034F"/>
    <w:rsid w:val="005A1F58"/>
    <w:rsid w:val="005A2DC9"/>
    <w:rsid w:val="005A448C"/>
    <w:rsid w:val="005A595A"/>
    <w:rsid w:val="005A5E86"/>
    <w:rsid w:val="005B1D0E"/>
    <w:rsid w:val="005B2B79"/>
    <w:rsid w:val="005B35E8"/>
    <w:rsid w:val="005B49D8"/>
    <w:rsid w:val="005B6161"/>
    <w:rsid w:val="005B712A"/>
    <w:rsid w:val="005C408B"/>
    <w:rsid w:val="005C40D1"/>
    <w:rsid w:val="005C42CC"/>
    <w:rsid w:val="005C5238"/>
    <w:rsid w:val="005D0C4C"/>
    <w:rsid w:val="005D1E00"/>
    <w:rsid w:val="005D2C0C"/>
    <w:rsid w:val="005D34EA"/>
    <w:rsid w:val="005D5F0B"/>
    <w:rsid w:val="005E00F6"/>
    <w:rsid w:val="005E0295"/>
    <w:rsid w:val="005E525A"/>
    <w:rsid w:val="005E5AD2"/>
    <w:rsid w:val="005E64BC"/>
    <w:rsid w:val="005F004D"/>
    <w:rsid w:val="005F0BAE"/>
    <w:rsid w:val="005F0C22"/>
    <w:rsid w:val="005F109A"/>
    <w:rsid w:val="005F11A4"/>
    <w:rsid w:val="005F1992"/>
    <w:rsid w:val="005F2605"/>
    <w:rsid w:val="005F4A36"/>
    <w:rsid w:val="005F770C"/>
    <w:rsid w:val="005F78E7"/>
    <w:rsid w:val="00602665"/>
    <w:rsid w:val="00604F67"/>
    <w:rsid w:val="00606C92"/>
    <w:rsid w:val="006114B9"/>
    <w:rsid w:val="0061253C"/>
    <w:rsid w:val="00612646"/>
    <w:rsid w:val="00612A02"/>
    <w:rsid w:val="00620B12"/>
    <w:rsid w:val="00623AF4"/>
    <w:rsid w:val="006246FB"/>
    <w:rsid w:val="006257F9"/>
    <w:rsid w:val="00627503"/>
    <w:rsid w:val="00631A9B"/>
    <w:rsid w:val="00632129"/>
    <w:rsid w:val="00634825"/>
    <w:rsid w:val="00642578"/>
    <w:rsid w:val="00643938"/>
    <w:rsid w:val="006462E2"/>
    <w:rsid w:val="0064795C"/>
    <w:rsid w:val="00647D04"/>
    <w:rsid w:val="00651208"/>
    <w:rsid w:val="00652083"/>
    <w:rsid w:val="00653834"/>
    <w:rsid w:val="00655D6D"/>
    <w:rsid w:val="0065691B"/>
    <w:rsid w:val="00657188"/>
    <w:rsid w:val="0066774B"/>
    <w:rsid w:val="00670171"/>
    <w:rsid w:val="00670A1D"/>
    <w:rsid w:val="0067251D"/>
    <w:rsid w:val="00673167"/>
    <w:rsid w:val="0068034B"/>
    <w:rsid w:val="00680668"/>
    <w:rsid w:val="0068498E"/>
    <w:rsid w:val="00685938"/>
    <w:rsid w:val="006859F7"/>
    <w:rsid w:val="00686D60"/>
    <w:rsid w:val="00686EE6"/>
    <w:rsid w:val="00692A69"/>
    <w:rsid w:val="006957B1"/>
    <w:rsid w:val="006964EB"/>
    <w:rsid w:val="00697D65"/>
    <w:rsid w:val="006A0DB1"/>
    <w:rsid w:val="006A1D0B"/>
    <w:rsid w:val="006A3CB3"/>
    <w:rsid w:val="006A67EB"/>
    <w:rsid w:val="006A682F"/>
    <w:rsid w:val="006B050E"/>
    <w:rsid w:val="006B34ED"/>
    <w:rsid w:val="006B45AD"/>
    <w:rsid w:val="006B4634"/>
    <w:rsid w:val="006B6710"/>
    <w:rsid w:val="006C119B"/>
    <w:rsid w:val="006C1BF0"/>
    <w:rsid w:val="006C2F96"/>
    <w:rsid w:val="006C44A8"/>
    <w:rsid w:val="006C6852"/>
    <w:rsid w:val="006C7643"/>
    <w:rsid w:val="006C7691"/>
    <w:rsid w:val="006D26E9"/>
    <w:rsid w:val="006D55BB"/>
    <w:rsid w:val="006E222F"/>
    <w:rsid w:val="006E43B2"/>
    <w:rsid w:val="006E6591"/>
    <w:rsid w:val="006E7A5C"/>
    <w:rsid w:val="006E7FE2"/>
    <w:rsid w:val="006F1E8F"/>
    <w:rsid w:val="006F2046"/>
    <w:rsid w:val="006F274D"/>
    <w:rsid w:val="006F3F5B"/>
    <w:rsid w:val="006F4309"/>
    <w:rsid w:val="006F6C82"/>
    <w:rsid w:val="006F7428"/>
    <w:rsid w:val="006F7F9D"/>
    <w:rsid w:val="007001B6"/>
    <w:rsid w:val="0070143E"/>
    <w:rsid w:val="00703B04"/>
    <w:rsid w:val="00705683"/>
    <w:rsid w:val="007104A4"/>
    <w:rsid w:val="007121D2"/>
    <w:rsid w:val="007135BD"/>
    <w:rsid w:val="00714376"/>
    <w:rsid w:val="0071444A"/>
    <w:rsid w:val="00717241"/>
    <w:rsid w:val="00720523"/>
    <w:rsid w:val="00721482"/>
    <w:rsid w:val="007223FA"/>
    <w:rsid w:val="00723AA2"/>
    <w:rsid w:val="007263B6"/>
    <w:rsid w:val="00726964"/>
    <w:rsid w:val="0073350F"/>
    <w:rsid w:val="00733F43"/>
    <w:rsid w:val="00734D3E"/>
    <w:rsid w:val="007371B1"/>
    <w:rsid w:val="00737B82"/>
    <w:rsid w:val="00740E0D"/>
    <w:rsid w:val="00742AE3"/>
    <w:rsid w:val="00745994"/>
    <w:rsid w:val="00745AB6"/>
    <w:rsid w:val="007461D1"/>
    <w:rsid w:val="00747D54"/>
    <w:rsid w:val="0075473E"/>
    <w:rsid w:val="00755091"/>
    <w:rsid w:val="007557C1"/>
    <w:rsid w:val="007563BE"/>
    <w:rsid w:val="00761AD2"/>
    <w:rsid w:val="007626CE"/>
    <w:rsid w:val="007643AD"/>
    <w:rsid w:val="0076473B"/>
    <w:rsid w:val="007648B9"/>
    <w:rsid w:val="00764C2E"/>
    <w:rsid w:val="00764DF8"/>
    <w:rsid w:val="007653F3"/>
    <w:rsid w:val="00766ABE"/>
    <w:rsid w:val="00766D1B"/>
    <w:rsid w:val="00771243"/>
    <w:rsid w:val="0077738C"/>
    <w:rsid w:val="00777D40"/>
    <w:rsid w:val="00780C6D"/>
    <w:rsid w:val="00782C16"/>
    <w:rsid w:val="007830A0"/>
    <w:rsid w:val="00785903"/>
    <w:rsid w:val="0079140C"/>
    <w:rsid w:val="007919FB"/>
    <w:rsid w:val="007942AD"/>
    <w:rsid w:val="007A5097"/>
    <w:rsid w:val="007A5630"/>
    <w:rsid w:val="007A672E"/>
    <w:rsid w:val="007B0514"/>
    <w:rsid w:val="007B0A4F"/>
    <w:rsid w:val="007B0A5C"/>
    <w:rsid w:val="007B2385"/>
    <w:rsid w:val="007B317D"/>
    <w:rsid w:val="007B6634"/>
    <w:rsid w:val="007C1405"/>
    <w:rsid w:val="007C1B33"/>
    <w:rsid w:val="007C4EE3"/>
    <w:rsid w:val="007C61C7"/>
    <w:rsid w:val="007C626C"/>
    <w:rsid w:val="007C795D"/>
    <w:rsid w:val="007D068A"/>
    <w:rsid w:val="007D0879"/>
    <w:rsid w:val="007D0B21"/>
    <w:rsid w:val="007D1841"/>
    <w:rsid w:val="007D2C87"/>
    <w:rsid w:val="007D76E9"/>
    <w:rsid w:val="007E2701"/>
    <w:rsid w:val="007E49EE"/>
    <w:rsid w:val="007E4C17"/>
    <w:rsid w:val="007E6249"/>
    <w:rsid w:val="007E661A"/>
    <w:rsid w:val="007E6AEF"/>
    <w:rsid w:val="007E6E1A"/>
    <w:rsid w:val="007E7030"/>
    <w:rsid w:val="007E728C"/>
    <w:rsid w:val="007E77C9"/>
    <w:rsid w:val="007F1744"/>
    <w:rsid w:val="00800061"/>
    <w:rsid w:val="00800FC9"/>
    <w:rsid w:val="008037FF"/>
    <w:rsid w:val="00804287"/>
    <w:rsid w:val="008059E7"/>
    <w:rsid w:val="0080771F"/>
    <w:rsid w:val="0081381A"/>
    <w:rsid w:val="008145A1"/>
    <w:rsid w:val="0081715A"/>
    <w:rsid w:val="008174A3"/>
    <w:rsid w:val="00820C65"/>
    <w:rsid w:val="0082276D"/>
    <w:rsid w:val="00822961"/>
    <w:rsid w:val="00822F50"/>
    <w:rsid w:val="00823C3F"/>
    <w:rsid w:val="00826AC2"/>
    <w:rsid w:val="008313B8"/>
    <w:rsid w:val="008317FB"/>
    <w:rsid w:val="008318EF"/>
    <w:rsid w:val="008340D1"/>
    <w:rsid w:val="0083668C"/>
    <w:rsid w:val="00836DDE"/>
    <w:rsid w:val="008376B8"/>
    <w:rsid w:val="00841EDF"/>
    <w:rsid w:val="00842232"/>
    <w:rsid w:val="00843129"/>
    <w:rsid w:val="008435F8"/>
    <w:rsid w:val="00844CC0"/>
    <w:rsid w:val="00850BA4"/>
    <w:rsid w:val="00851B63"/>
    <w:rsid w:val="00852BD8"/>
    <w:rsid w:val="00853E61"/>
    <w:rsid w:val="00856B87"/>
    <w:rsid w:val="008602FA"/>
    <w:rsid w:val="00864927"/>
    <w:rsid w:val="00871852"/>
    <w:rsid w:val="00872525"/>
    <w:rsid w:val="00873BD1"/>
    <w:rsid w:val="00874C15"/>
    <w:rsid w:val="008755C1"/>
    <w:rsid w:val="00881BC9"/>
    <w:rsid w:val="008827E1"/>
    <w:rsid w:val="00882ECB"/>
    <w:rsid w:val="00883592"/>
    <w:rsid w:val="0088520D"/>
    <w:rsid w:val="00886959"/>
    <w:rsid w:val="00890671"/>
    <w:rsid w:val="00891963"/>
    <w:rsid w:val="00893565"/>
    <w:rsid w:val="00894243"/>
    <w:rsid w:val="00894827"/>
    <w:rsid w:val="008957E8"/>
    <w:rsid w:val="00895ABA"/>
    <w:rsid w:val="00895EEC"/>
    <w:rsid w:val="00896EC0"/>
    <w:rsid w:val="008A02BE"/>
    <w:rsid w:val="008A0A47"/>
    <w:rsid w:val="008A0E96"/>
    <w:rsid w:val="008A3714"/>
    <w:rsid w:val="008A68EE"/>
    <w:rsid w:val="008B00FB"/>
    <w:rsid w:val="008B2029"/>
    <w:rsid w:val="008B27D5"/>
    <w:rsid w:val="008B417D"/>
    <w:rsid w:val="008B4661"/>
    <w:rsid w:val="008B4D52"/>
    <w:rsid w:val="008B59EA"/>
    <w:rsid w:val="008B5EA8"/>
    <w:rsid w:val="008B6696"/>
    <w:rsid w:val="008B68AD"/>
    <w:rsid w:val="008C08F7"/>
    <w:rsid w:val="008C1A6C"/>
    <w:rsid w:val="008C3AD0"/>
    <w:rsid w:val="008C549E"/>
    <w:rsid w:val="008D0461"/>
    <w:rsid w:val="008D0CAB"/>
    <w:rsid w:val="008D261D"/>
    <w:rsid w:val="008D2C75"/>
    <w:rsid w:val="008E314C"/>
    <w:rsid w:val="008E51E8"/>
    <w:rsid w:val="008E7123"/>
    <w:rsid w:val="008E7332"/>
    <w:rsid w:val="008F2D30"/>
    <w:rsid w:val="008F3999"/>
    <w:rsid w:val="008F3BC0"/>
    <w:rsid w:val="008F6BEA"/>
    <w:rsid w:val="00903202"/>
    <w:rsid w:val="00904E78"/>
    <w:rsid w:val="00907404"/>
    <w:rsid w:val="00910537"/>
    <w:rsid w:val="00910C8B"/>
    <w:rsid w:val="00912A00"/>
    <w:rsid w:val="00912ABF"/>
    <w:rsid w:val="00917081"/>
    <w:rsid w:val="0092300B"/>
    <w:rsid w:val="009300ED"/>
    <w:rsid w:val="00932633"/>
    <w:rsid w:val="00933281"/>
    <w:rsid w:val="00935FFA"/>
    <w:rsid w:val="009367D1"/>
    <w:rsid w:val="009369BA"/>
    <w:rsid w:val="00937264"/>
    <w:rsid w:val="0094087F"/>
    <w:rsid w:val="009443DF"/>
    <w:rsid w:val="00944F91"/>
    <w:rsid w:val="00950CDB"/>
    <w:rsid w:val="009518EA"/>
    <w:rsid w:val="00952187"/>
    <w:rsid w:val="00952C44"/>
    <w:rsid w:val="00953916"/>
    <w:rsid w:val="00957D66"/>
    <w:rsid w:val="00960914"/>
    <w:rsid w:val="009655D5"/>
    <w:rsid w:val="00966253"/>
    <w:rsid w:val="009703F8"/>
    <w:rsid w:val="00970746"/>
    <w:rsid w:val="00970F8F"/>
    <w:rsid w:val="00974127"/>
    <w:rsid w:val="00975B57"/>
    <w:rsid w:val="00977449"/>
    <w:rsid w:val="009774B7"/>
    <w:rsid w:val="00977529"/>
    <w:rsid w:val="009813C7"/>
    <w:rsid w:val="00981AE1"/>
    <w:rsid w:val="0098206F"/>
    <w:rsid w:val="009840A6"/>
    <w:rsid w:val="009858E4"/>
    <w:rsid w:val="00986133"/>
    <w:rsid w:val="009903D1"/>
    <w:rsid w:val="00990761"/>
    <w:rsid w:val="00990B17"/>
    <w:rsid w:val="00990C90"/>
    <w:rsid w:val="009924B7"/>
    <w:rsid w:val="00995934"/>
    <w:rsid w:val="00996C50"/>
    <w:rsid w:val="00996E90"/>
    <w:rsid w:val="009A093E"/>
    <w:rsid w:val="009A1C14"/>
    <w:rsid w:val="009A34E8"/>
    <w:rsid w:val="009A55CF"/>
    <w:rsid w:val="009A605F"/>
    <w:rsid w:val="009A6535"/>
    <w:rsid w:val="009B002C"/>
    <w:rsid w:val="009B20DB"/>
    <w:rsid w:val="009B411F"/>
    <w:rsid w:val="009B4F96"/>
    <w:rsid w:val="009B5C21"/>
    <w:rsid w:val="009C0653"/>
    <w:rsid w:val="009C0CD9"/>
    <w:rsid w:val="009C139E"/>
    <w:rsid w:val="009C1CD8"/>
    <w:rsid w:val="009C2E87"/>
    <w:rsid w:val="009C6468"/>
    <w:rsid w:val="009C697B"/>
    <w:rsid w:val="009C6FDD"/>
    <w:rsid w:val="009E185C"/>
    <w:rsid w:val="009E374A"/>
    <w:rsid w:val="009E79B6"/>
    <w:rsid w:val="009F02A4"/>
    <w:rsid w:val="009F250E"/>
    <w:rsid w:val="009F3321"/>
    <w:rsid w:val="009F41DF"/>
    <w:rsid w:val="009F42E7"/>
    <w:rsid w:val="009F4B22"/>
    <w:rsid w:val="009F54D0"/>
    <w:rsid w:val="00A007EF"/>
    <w:rsid w:val="00A04600"/>
    <w:rsid w:val="00A105D3"/>
    <w:rsid w:val="00A10A34"/>
    <w:rsid w:val="00A12B92"/>
    <w:rsid w:val="00A13C48"/>
    <w:rsid w:val="00A16E1B"/>
    <w:rsid w:val="00A2627A"/>
    <w:rsid w:val="00A267EE"/>
    <w:rsid w:val="00A26891"/>
    <w:rsid w:val="00A30A4D"/>
    <w:rsid w:val="00A31EE9"/>
    <w:rsid w:val="00A3224A"/>
    <w:rsid w:val="00A32829"/>
    <w:rsid w:val="00A35CE8"/>
    <w:rsid w:val="00A41D3D"/>
    <w:rsid w:val="00A473CB"/>
    <w:rsid w:val="00A47AC7"/>
    <w:rsid w:val="00A47F31"/>
    <w:rsid w:val="00A5391F"/>
    <w:rsid w:val="00A5481B"/>
    <w:rsid w:val="00A56A24"/>
    <w:rsid w:val="00A61145"/>
    <w:rsid w:val="00A6129C"/>
    <w:rsid w:val="00A62924"/>
    <w:rsid w:val="00A70903"/>
    <w:rsid w:val="00A7331E"/>
    <w:rsid w:val="00A75B80"/>
    <w:rsid w:val="00A761DF"/>
    <w:rsid w:val="00A8053C"/>
    <w:rsid w:val="00A80C99"/>
    <w:rsid w:val="00A83D9E"/>
    <w:rsid w:val="00A84647"/>
    <w:rsid w:val="00A84E95"/>
    <w:rsid w:val="00A85FEC"/>
    <w:rsid w:val="00A90681"/>
    <w:rsid w:val="00A92F15"/>
    <w:rsid w:val="00A94150"/>
    <w:rsid w:val="00A9416C"/>
    <w:rsid w:val="00A95637"/>
    <w:rsid w:val="00A95DD3"/>
    <w:rsid w:val="00A95F4D"/>
    <w:rsid w:val="00AA0BFA"/>
    <w:rsid w:val="00AA12B7"/>
    <w:rsid w:val="00AA601F"/>
    <w:rsid w:val="00AB3064"/>
    <w:rsid w:val="00AB3C36"/>
    <w:rsid w:val="00AB45CA"/>
    <w:rsid w:val="00AB4E53"/>
    <w:rsid w:val="00AB795A"/>
    <w:rsid w:val="00AB7A50"/>
    <w:rsid w:val="00AC0A58"/>
    <w:rsid w:val="00AC2662"/>
    <w:rsid w:val="00AC2982"/>
    <w:rsid w:val="00AC3059"/>
    <w:rsid w:val="00AD04D8"/>
    <w:rsid w:val="00AD0C28"/>
    <w:rsid w:val="00AD0E71"/>
    <w:rsid w:val="00AD1CFA"/>
    <w:rsid w:val="00AD34A9"/>
    <w:rsid w:val="00AD5D35"/>
    <w:rsid w:val="00AD6155"/>
    <w:rsid w:val="00AD6274"/>
    <w:rsid w:val="00AE1BB3"/>
    <w:rsid w:val="00AE359B"/>
    <w:rsid w:val="00AF21C7"/>
    <w:rsid w:val="00AF228A"/>
    <w:rsid w:val="00AF3BB0"/>
    <w:rsid w:val="00AF4166"/>
    <w:rsid w:val="00AF437E"/>
    <w:rsid w:val="00B02891"/>
    <w:rsid w:val="00B03686"/>
    <w:rsid w:val="00B04FD1"/>
    <w:rsid w:val="00B06A8E"/>
    <w:rsid w:val="00B06AFE"/>
    <w:rsid w:val="00B114BE"/>
    <w:rsid w:val="00B116A0"/>
    <w:rsid w:val="00B12E8B"/>
    <w:rsid w:val="00B138B4"/>
    <w:rsid w:val="00B14675"/>
    <w:rsid w:val="00B217DA"/>
    <w:rsid w:val="00B2242E"/>
    <w:rsid w:val="00B22CFC"/>
    <w:rsid w:val="00B30C9C"/>
    <w:rsid w:val="00B31A3F"/>
    <w:rsid w:val="00B3622B"/>
    <w:rsid w:val="00B4257E"/>
    <w:rsid w:val="00B42ED0"/>
    <w:rsid w:val="00B459D3"/>
    <w:rsid w:val="00B4631F"/>
    <w:rsid w:val="00B466FA"/>
    <w:rsid w:val="00B474CA"/>
    <w:rsid w:val="00B52B42"/>
    <w:rsid w:val="00B5426A"/>
    <w:rsid w:val="00B549FF"/>
    <w:rsid w:val="00B54A9B"/>
    <w:rsid w:val="00B54EAC"/>
    <w:rsid w:val="00B566B0"/>
    <w:rsid w:val="00B56B99"/>
    <w:rsid w:val="00B629E7"/>
    <w:rsid w:val="00B64B0C"/>
    <w:rsid w:val="00B65325"/>
    <w:rsid w:val="00B708B1"/>
    <w:rsid w:val="00B71A62"/>
    <w:rsid w:val="00B72039"/>
    <w:rsid w:val="00B72B64"/>
    <w:rsid w:val="00B76DF3"/>
    <w:rsid w:val="00B83160"/>
    <w:rsid w:val="00B83513"/>
    <w:rsid w:val="00B83FC8"/>
    <w:rsid w:val="00B85C96"/>
    <w:rsid w:val="00B86918"/>
    <w:rsid w:val="00B86E30"/>
    <w:rsid w:val="00B87BA5"/>
    <w:rsid w:val="00B911AE"/>
    <w:rsid w:val="00B93307"/>
    <w:rsid w:val="00B93E4D"/>
    <w:rsid w:val="00B941B5"/>
    <w:rsid w:val="00B9667B"/>
    <w:rsid w:val="00BA082F"/>
    <w:rsid w:val="00BA0D98"/>
    <w:rsid w:val="00BA0F01"/>
    <w:rsid w:val="00BA1973"/>
    <w:rsid w:val="00BA4838"/>
    <w:rsid w:val="00BA5A11"/>
    <w:rsid w:val="00BA6B26"/>
    <w:rsid w:val="00BB1713"/>
    <w:rsid w:val="00BB2475"/>
    <w:rsid w:val="00BB3178"/>
    <w:rsid w:val="00BB35D3"/>
    <w:rsid w:val="00BB3D64"/>
    <w:rsid w:val="00BB4C53"/>
    <w:rsid w:val="00BB724B"/>
    <w:rsid w:val="00BC0451"/>
    <w:rsid w:val="00BC1B08"/>
    <w:rsid w:val="00BC1C70"/>
    <w:rsid w:val="00BC23A8"/>
    <w:rsid w:val="00BC2A67"/>
    <w:rsid w:val="00BC3445"/>
    <w:rsid w:val="00BC3AF5"/>
    <w:rsid w:val="00BD17FF"/>
    <w:rsid w:val="00BD46C4"/>
    <w:rsid w:val="00BD6683"/>
    <w:rsid w:val="00BD7C38"/>
    <w:rsid w:val="00BE5D5F"/>
    <w:rsid w:val="00BE728C"/>
    <w:rsid w:val="00BF0CD8"/>
    <w:rsid w:val="00BF12F7"/>
    <w:rsid w:val="00BF25C3"/>
    <w:rsid w:val="00BF4366"/>
    <w:rsid w:val="00C024E5"/>
    <w:rsid w:val="00C06DE6"/>
    <w:rsid w:val="00C07294"/>
    <w:rsid w:val="00C07DE0"/>
    <w:rsid w:val="00C108F8"/>
    <w:rsid w:val="00C14AE5"/>
    <w:rsid w:val="00C154AC"/>
    <w:rsid w:val="00C15641"/>
    <w:rsid w:val="00C161B5"/>
    <w:rsid w:val="00C17144"/>
    <w:rsid w:val="00C20B5F"/>
    <w:rsid w:val="00C211FB"/>
    <w:rsid w:val="00C21790"/>
    <w:rsid w:val="00C23D4D"/>
    <w:rsid w:val="00C256FF"/>
    <w:rsid w:val="00C2607C"/>
    <w:rsid w:val="00C27533"/>
    <w:rsid w:val="00C315AD"/>
    <w:rsid w:val="00C33DB2"/>
    <w:rsid w:val="00C34598"/>
    <w:rsid w:val="00C36C1E"/>
    <w:rsid w:val="00C3738B"/>
    <w:rsid w:val="00C41311"/>
    <w:rsid w:val="00C42932"/>
    <w:rsid w:val="00C46FC5"/>
    <w:rsid w:val="00C5076A"/>
    <w:rsid w:val="00C53020"/>
    <w:rsid w:val="00C530EF"/>
    <w:rsid w:val="00C53F97"/>
    <w:rsid w:val="00C568DD"/>
    <w:rsid w:val="00C6176B"/>
    <w:rsid w:val="00C617B4"/>
    <w:rsid w:val="00C62B0D"/>
    <w:rsid w:val="00C62BEA"/>
    <w:rsid w:val="00C63719"/>
    <w:rsid w:val="00C63798"/>
    <w:rsid w:val="00C65276"/>
    <w:rsid w:val="00C6554E"/>
    <w:rsid w:val="00C65F52"/>
    <w:rsid w:val="00C67B05"/>
    <w:rsid w:val="00C7340C"/>
    <w:rsid w:val="00C75CF2"/>
    <w:rsid w:val="00C76023"/>
    <w:rsid w:val="00C81FA7"/>
    <w:rsid w:val="00C82620"/>
    <w:rsid w:val="00C82938"/>
    <w:rsid w:val="00C83FA3"/>
    <w:rsid w:val="00C86AAE"/>
    <w:rsid w:val="00CA3FC9"/>
    <w:rsid w:val="00CA64A1"/>
    <w:rsid w:val="00CA7664"/>
    <w:rsid w:val="00CB44AF"/>
    <w:rsid w:val="00CB598B"/>
    <w:rsid w:val="00CB7197"/>
    <w:rsid w:val="00CC001E"/>
    <w:rsid w:val="00CC014A"/>
    <w:rsid w:val="00CC01C0"/>
    <w:rsid w:val="00CC252B"/>
    <w:rsid w:val="00CC3101"/>
    <w:rsid w:val="00CC33B1"/>
    <w:rsid w:val="00CC550C"/>
    <w:rsid w:val="00CD0497"/>
    <w:rsid w:val="00CD1B5C"/>
    <w:rsid w:val="00CD3CF1"/>
    <w:rsid w:val="00CD5A0B"/>
    <w:rsid w:val="00CD6515"/>
    <w:rsid w:val="00CE008E"/>
    <w:rsid w:val="00CE00C0"/>
    <w:rsid w:val="00CE4471"/>
    <w:rsid w:val="00CF0008"/>
    <w:rsid w:val="00CF1356"/>
    <w:rsid w:val="00CF18A8"/>
    <w:rsid w:val="00CF4748"/>
    <w:rsid w:val="00CF497A"/>
    <w:rsid w:val="00CF7D5B"/>
    <w:rsid w:val="00D04EFC"/>
    <w:rsid w:val="00D05E72"/>
    <w:rsid w:val="00D12405"/>
    <w:rsid w:val="00D1378F"/>
    <w:rsid w:val="00D160F0"/>
    <w:rsid w:val="00D20C83"/>
    <w:rsid w:val="00D260E7"/>
    <w:rsid w:val="00D31CA6"/>
    <w:rsid w:val="00D35D48"/>
    <w:rsid w:val="00D4160A"/>
    <w:rsid w:val="00D41E32"/>
    <w:rsid w:val="00D42FBD"/>
    <w:rsid w:val="00D436D3"/>
    <w:rsid w:val="00D43F9F"/>
    <w:rsid w:val="00D47734"/>
    <w:rsid w:val="00D50FDA"/>
    <w:rsid w:val="00D5385D"/>
    <w:rsid w:val="00D548B4"/>
    <w:rsid w:val="00D54F1F"/>
    <w:rsid w:val="00D56FE6"/>
    <w:rsid w:val="00D62A64"/>
    <w:rsid w:val="00D65037"/>
    <w:rsid w:val="00D731FE"/>
    <w:rsid w:val="00D73963"/>
    <w:rsid w:val="00D75DE9"/>
    <w:rsid w:val="00D77AC2"/>
    <w:rsid w:val="00D80103"/>
    <w:rsid w:val="00D8179D"/>
    <w:rsid w:val="00D835CE"/>
    <w:rsid w:val="00D84EA1"/>
    <w:rsid w:val="00D8530A"/>
    <w:rsid w:val="00D8564A"/>
    <w:rsid w:val="00D86841"/>
    <w:rsid w:val="00D87F5D"/>
    <w:rsid w:val="00D94E74"/>
    <w:rsid w:val="00D952E3"/>
    <w:rsid w:val="00D96AF2"/>
    <w:rsid w:val="00DA32E0"/>
    <w:rsid w:val="00DA7787"/>
    <w:rsid w:val="00DB2186"/>
    <w:rsid w:val="00DB4060"/>
    <w:rsid w:val="00DB4978"/>
    <w:rsid w:val="00DB7396"/>
    <w:rsid w:val="00DC210F"/>
    <w:rsid w:val="00DC29DA"/>
    <w:rsid w:val="00DC3B88"/>
    <w:rsid w:val="00DC68C3"/>
    <w:rsid w:val="00DC787F"/>
    <w:rsid w:val="00DC7B58"/>
    <w:rsid w:val="00DC7B78"/>
    <w:rsid w:val="00DD0BFC"/>
    <w:rsid w:val="00DD1F58"/>
    <w:rsid w:val="00DD393E"/>
    <w:rsid w:val="00DD3D89"/>
    <w:rsid w:val="00DD5B81"/>
    <w:rsid w:val="00DE2C47"/>
    <w:rsid w:val="00DE5B0F"/>
    <w:rsid w:val="00DE6A24"/>
    <w:rsid w:val="00DE7C0E"/>
    <w:rsid w:val="00DF2DF6"/>
    <w:rsid w:val="00DF4941"/>
    <w:rsid w:val="00DF7228"/>
    <w:rsid w:val="00E04B12"/>
    <w:rsid w:val="00E06BC9"/>
    <w:rsid w:val="00E10141"/>
    <w:rsid w:val="00E13E8D"/>
    <w:rsid w:val="00E14499"/>
    <w:rsid w:val="00E15F7B"/>
    <w:rsid w:val="00E16AA3"/>
    <w:rsid w:val="00E176F0"/>
    <w:rsid w:val="00E262D2"/>
    <w:rsid w:val="00E264B8"/>
    <w:rsid w:val="00E26FFE"/>
    <w:rsid w:val="00E30ED9"/>
    <w:rsid w:val="00E335DF"/>
    <w:rsid w:val="00E3520B"/>
    <w:rsid w:val="00E3556A"/>
    <w:rsid w:val="00E44482"/>
    <w:rsid w:val="00E44DAF"/>
    <w:rsid w:val="00E45048"/>
    <w:rsid w:val="00E464BB"/>
    <w:rsid w:val="00E53BAD"/>
    <w:rsid w:val="00E55103"/>
    <w:rsid w:val="00E5578D"/>
    <w:rsid w:val="00E561F8"/>
    <w:rsid w:val="00E574F4"/>
    <w:rsid w:val="00E600D1"/>
    <w:rsid w:val="00E65784"/>
    <w:rsid w:val="00E71597"/>
    <w:rsid w:val="00E718F4"/>
    <w:rsid w:val="00E776CC"/>
    <w:rsid w:val="00E82332"/>
    <w:rsid w:val="00E82C89"/>
    <w:rsid w:val="00E8318D"/>
    <w:rsid w:val="00E83363"/>
    <w:rsid w:val="00E83B77"/>
    <w:rsid w:val="00E84ED9"/>
    <w:rsid w:val="00E860A3"/>
    <w:rsid w:val="00E876D9"/>
    <w:rsid w:val="00E9441C"/>
    <w:rsid w:val="00E94426"/>
    <w:rsid w:val="00EA1F1E"/>
    <w:rsid w:val="00EA3F91"/>
    <w:rsid w:val="00EA6509"/>
    <w:rsid w:val="00EA7AF4"/>
    <w:rsid w:val="00EB1CF7"/>
    <w:rsid w:val="00EB2993"/>
    <w:rsid w:val="00EB4301"/>
    <w:rsid w:val="00EB4FF2"/>
    <w:rsid w:val="00EC0088"/>
    <w:rsid w:val="00EC126C"/>
    <w:rsid w:val="00EC1B56"/>
    <w:rsid w:val="00EC3F9B"/>
    <w:rsid w:val="00EC43C2"/>
    <w:rsid w:val="00EC6B8E"/>
    <w:rsid w:val="00ED0673"/>
    <w:rsid w:val="00ED0F09"/>
    <w:rsid w:val="00ED3D9A"/>
    <w:rsid w:val="00ED4DFA"/>
    <w:rsid w:val="00ED515B"/>
    <w:rsid w:val="00EE15AF"/>
    <w:rsid w:val="00EE51A8"/>
    <w:rsid w:val="00EE73AC"/>
    <w:rsid w:val="00EF012A"/>
    <w:rsid w:val="00EF125F"/>
    <w:rsid w:val="00EF2D70"/>
    <w:rsid w:val="00EF4353"/>
    <w:rsid w:val="00EF4756"/>
    <w:rsid w:val="00EF69C3"/>
    <w:rsid w:val="00F002AD"/>
    <w:rsid w:val="00F0384D"/>
    <w:rsid w:val="00F058C6"/>
    <w:rsid w:val="00F10F3F"/>
    <w:rsid w:val="00F1248A"/>
    <w:rsid w:val="00F12B8F"/>
    <w:rsid w:val="00F12CEB"/>
    <w:rsid w:val="00F14AE7"/>
    <w:rsid w:val="00F16AA9"/>
    <w:rsid w:val="00F21211"/>
    <w:rsid w:val="00F241D7"/>
    <w:rsid w:val="00F27436"/>
    <w:rsid w:val="00F31AD5"/>
    <w:rsid w:val="00F31B8C"/>
    <w:rsid w:val="00F33E17"/>
    <w:rsid w:val="00F370B9"/>
    <w:rsid w:val="00F4064D"/>
    <w:rsid w:val="00F4131F"/>
    <w:rsid w:val="00F4474E"/>
    <w:rsid w:val="00F51745"/>
    <w:rsid w:val="00F5174D"/>
    <w:rsid w:val="00F56E9A"/>
    <w:rsid w:val="00F57929"/>
    <w:rsid w:val="00F62F2F"/>
    <w:rsid w:val="00F635A2"/>
    <w:rsid w:val="00F64337"/>
    <w:rsid w:val="00F657DD"/>
    <w:rsid w:val="00F665EB"/>
    <w:rsid w:val="00F667D2"/>
    <w:rsid w:val="00F713D2"/>
    <w:rsid w:val="00F7186F"/>
    <w:rsid w:val="00F754D8"/>
    <w:rsid w:val="00F75A22"/>
    <w:rsid w:val="00F76C7B"/>
    <w:rsid w:val="00F82D4E"/>
    <w:rsid w:val="00F85458"/>
    <w:rsid w:val="00F864EA"/>
    <w:rsid w:val="00F86D1D"/>
    <w:rsid w:val="00F91068"/>
    <w:rsid w:val="00F912A0"/>
    <w:rsid w:val="00F94AE4"/>
    <w:rsid w:val="00F94CCA"/>
    <w:rsid w:val="00F950FD"/>
    <w:rsid w:val="00F973AA"/>
    <w:rsid w:val="00F97838"/>
    <w:rsid w:val="00FA0F63"/>
    <w:rsid w:val="00FA779D"/>
    <w:rsid w:val="00FB2B4C"/>
    <w:rsid w:val="00FB2F70"/>
    <w:rsid w:val="00FB4262"/>
    <w:rsid w:val="00FB63EE"/>
    <w:rsid w:val="00FB6A92"/>
    <w:rsid w:val="00FB7DEB"/>
    <w:rsid w:val="00FC0803"/>
    <w:rsid w:val="00FC1767"/>
    <w:rsid w:val="00FC2002"/>
    <w:rsid w:val="00FC258C"/>
    <w:rsid w:val="00FC2DAF"/>
    <w:rsid w:val="00FC4416"/>
    <w:rsid w:val="00FC5216"/>
    <w:rsid w:val="00FC58E8"/>
    <w:rsid w:val="00FD030C"/>
    <w:rsid w:val="00FD2210"/>
    <w:rsid w:val="00FD2AFB"/>
    <w:rsid w:val="00FD3970"/>
    <w:rsid w:val="00FD4FFE"/>
    <w:rsid w:val="00FD53BC"/>
    <w:rsid w:val="00FD76FF"/>
    <w:rsid w:val="00FE5157"/>
    <w:rsid w:val="00FE5EAB"/>
    <w:rsid w:val="00FE63C9"/>
    <w:rsid w:val="00FE7F73"/>
    <w:rsid w:val="00FF2A7B"/>
    <w:rsid w:val="00FF32B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16737"/>
    <o:shapelayout v:ext="edit">
      <o:idmap v:ext="edit" data="1"/>
    </o:shapelayout>
  </w:shapeDefaults>
  <w:decimalSymbol w:val="."/>
  <w:listSeparator w:val=","/>
  <w14:docId w14:val="7263388C"/>
  <w15:docId w15:val="{2339727E-4A83-43BE-B467-200463AD2C3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iPriority="0"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iPriority="0"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qFormat/>
    <w:rsid w:val="00E15F7B"/>
    <w:pPr>
      <w:bidi/>
      <w:spacing w:after="0" w:line="240" w:lineRule="auto"/>
    </w:pPr>
    <w:rPr>
      <w:rFonts w:ascii="Times New Roman" w:eastAsia="Times New Roman" w:hAnsi="Times New Roman" w:cs="David"/>
      <w:sz w:val="20"/>
      <w:szCs w:val="24"/>
      <w:lang w:eastAsia="he-IL"/>
    </w:rPr>
  </w:style>
  <w:style w:type="paragraph" w:styleId="1">
    <w:name w:val="heading 1"/>
    <w:basedOn w:val="a0"/>
    <w:next w:val="a0"/>
    <w:link w:val="10"/>
    <w:qFormat/>
    <w:rsid w:val="008B2029"/>
    <w:pPr>
      <w:keepNext/>
      <w:autoSpaceDE w:val="0"/>
      <w:autoSpaceDN w:val="0"/>
      <w:ind w:right="-58"/>
      <w:jc w:val="center"/>
      <w:outlineLvl w:val="0"/>
    </w:pPr>
    <w:rPr>
      <w:rFonts w:cs="Times New Roman"/>
      <w:b/>
      <w:bCs/>
      <w:szCs w:val="28"/>
      <w:u w:val="single"/>
      <w:lang w:val="x-none" w:eastAsia="x-none"/>
    </w:rPr>
  </w:style>
  <w:style w:type="paragraph" w:styleId="2">
    <w:name w:val="heading 2"/>
    <w:basedOn w:val="a0"/>
    <w:next w:val="a0"/>
    <w:link w:val="20"/>
    <w:qFormat/>
    <w:rsid w:val="008B2029"/>
    <w:pPr>
      <w:keepNext/>
      <w:autoSpaceDE w:val="0"/>
      <w:autoSpaceDN w:val="0"/>
      <w:outlineLvl w:val="1"/>
    </w:pPr>
    <w:rPr>
      <w:rFonts w:cs="Times New Roman"/>
      <w:sz w:val="24"/>
      <w:u w:val="single"/>
      <w:lang w:val="x-none" w:eastAsia="x-none"/>
    </w:rPr>
  </w:style>
  <w:style w:type="paragraph" w:styleId="3">
    <w:name w:val="heading 3"/>
    <w:aliases w:val="Heading 3 תו"/>
    <w:basedOn w:val="a0"/>
    <w:next w:val="a0"/>
    <w:link w:val="30"/>
    <w:qFormat/>
    <w:rsid w:val="008B2029"/>
    <w:pPr>
      <w:keepNext/>
      <w:autoSpaceDE w:val="0"/>
      <w:autoSpaceDN w:val="0"/>
      <w:outlineLvl w:val="2"/>
    </w:pPr>
    <w:rPr>
      <w:rFonts w:cs="Times New Roman"/>
      <w:b/>
      <w:bCs/>
      <w:szCs w:val="20"/>
      <w:u w:val="single"/>
      <w:lang w:val="x-none" w:eastAsia="x-none"/>
    </w:rPr>
  </w:style>
  <w:style w:type="paragraph" w:styleId="4">
    <w:name w:val="heading 4"/>
    <w:basedOn w:val="a0"/>
    <w:next w:val="a0"/>
    <w:link w:val="40"/>
    <w:qFormat/>
    <w:rsid w:val="008B2029"/>
    <w:pPr>
      <w:keepNext/>
      <w:autoSpaceDE w:val="0"/>
      <w:autoSpaceDN w:val="0"/>
      <w:jc w:val="right"/>
      <w:outlineLvl w:val="3"/>
    </w:pPr>
    <w:rPr>
      <w:rFonts w:cs="Times New Roman"/>
      <w:b/>
      <w:bCs/>
      <w:lang w:val="x-none" w:eastAsia="x-none"/>
    </w:rPr>
  </w:style>
  <w:style w:type="paragraph" w:styleId="5">
    <w:name w:val="heading 5"/>
    <w:basedOn w:val="a0"/>
    <w:next w:val="a0"/>
    <w:link w:val="50"/>
    <w:qFormat/>
    <w:rsid w:val="008B2029"/>
    <w:pPr>
      <w:keepNext/>
      <w:autoSpaceDE w:val="0"/>
      <w:autoSpaceDN w:val="0"/>
      <w:jc w:val="center"/>
      <w:outlineLvl w:val="4"/>
    </w:pPr>
    <w:rPr>
      <w:rFonts w:cs="Times New Roman"/>
      <w:b/>
      <w:bCs/>
      <w:lang w:val="x-none" w:eastAsia="x-none"/>
    </w:rPr>
  </w:style>
  <w:style w:type="paragraph" w:styleId="6">
    <w:name w:val="heading 6"/>
    <w:basedOn w:val="a0"/>
    <w:next w:val="a0"/>
    <w:link w:val="60"/>
    <w:qFormat/>
    <w:rsid w:val="008B2029"/>
    <w:pPr>
      <w:keepNext/>
      <w:autoSpaceDE w:val="0"/>
      <w:autoSpaceDN w:val="0"/>
      <w:jc w:val="center"/>
      <w:outlineLvl w:val="5"/>
    </w:pPr>
    <w:rPr>
      <w:rFonts w:cs="Times New Roman"/>
      <w:b/>
      <w:bCs/>
      <w:szCs w:val="20"/>
      <w:u w:val="single"/>
      <w:lang w:val="x-none" w:eastAsia="x-none"/>
    </w:rPr>
  </w:style>
  <w:style w:type="paragraph" w:styleId="7">
    <w:name w:val="heading 7"/>
    <w:basedOn w:val="a0"/>
    <w:next w:val="a0"/>
    <w:link w:val="70"/>
    <w:qFormat/>
    <w:rsid w:val="008B2029"/>
    <w:pPr>
      <w:keepNext/>
      <w:autoSpaceDE w:val="0"/>
      <w:autoSpaceDN w:val="0"/>
      <w:outlineLvl w:val="6"/>
    </w:pPr>
    <w:rPr>
      <w:rFonts w:cs="Times New Roman"/>
      <w:b/>
      <w:bCs/>
      <w:u w:val="single"/>
      <w:lang w:val="x-none" w:eastAsia="x-none"/>
    </w:rPr>
  </w:style>
  <w:style w:type="paragraph" w:styleId="8">
    <w:name w:val="heading 8"/>
    <w:basedOn w:val="a0"/>
    <w:next w:val="a0"/>
    <w:link w:val="80"/>
    <w:qFormat/>
    <w:rsid w:val="008B2029"/>
    <w:pPr>
      <w:keepNext/>
      <w:autoSpaceDE w:val="0"/>
      <w:autoSpaceDN w:val="0"/>
      <w:outlineLvl w:val="7"/>
    </w:pPr>
    <w:rPr>
      <w:rFonts w:cs="Times New Roman"/>
      <w:u w:val="single"/>
      <w:lang w:val="x-none" w:eastAsia="x-none"/>
    </w:rPr>
  </w:style>
  <w:style w:type="paragraph" w:styleId="9">
    <w:name w:val="heading 9"/>
    <w:basedOn w:val="a0"/>
    <w:next w:val="a0"/>
    <w:link w:val="90"/>
    <w:qFormat/>
    <w:rsid w:val="008B2029"/>
    <w:pPr>
      <w:keepNext/>
      <w:autoSpaceDE w:val="0"/>
      <w:autoSpaceDN w:val="0"/>
      <w:jc w:val="center"/>
      <w:outlineLvl w:val="8"/>
    </w:pPr>
    <w:rPr>
      <w:rFonts w:cs="Times New Roman"/>
      <w:b/>
      <w:bCs/>
      <w:szCs w:val="28"/>
      <w:u w:val="single"/>
      <w:lang w:val="x-none" w:eastAsia="x-none"/>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0">
    <w:name w:val="כותרת 1 תו"/>
    <w:basedOn w:val="a1"/>
    <w:link w:val="1"/>
    <w:rsid w:val="008B2029"/>
    <w:rPr>
      <w:rFonts w:ascii="Times New Roman" w:eastAsia="Times New Roman" w:hAnsi="Times New Roman" w:cs="Times New Roman"/>
      <w:b/>
      <w:bCs/>
      <w:sz w:val="20"/>
      <w:szCs w:val="28"/>
      <w:u w:val="single"/>
      <w:lang w:val="x-none" w:eastAsia="x-none"/>
    </w:rPr>
  </w:style>
  <w:style w:type="character" w:customStyle="1" w:styleId="20">
    <w:name w:val="כותרת 2 תו"/>
    <w:basedOn w:val="a1"/>
    <w:link w:val="2"/>
    <w:rsid w:val="008B2029"/>
    <w:rPr>
      <w:rFonts w:ascii="Times New Roman" w:eastAsia="Times New Roman" w:hAnsi="Times New Roman" w:cs="Times New Roman"/>
      <w:sz w:val="24"/>
      <w:szCs w:val="24"/>
      <w:u w:val="single"/>
      <w:lang w:val="x-none" w:eastAsia="x-none"/>
    </w:rPr>
  </w:style>
  <w:style w:type="character" w:customStyle="1" w:styleId="30">
    <w:name w:val="כותרת 3 תו"/>
    <w:aliases w:val="Heading 3 תו תו"/>
    <w:basedOn w:val="a1"/>
    <w:link w:val="3"/>
    <w:rsid w:val="008B2029"/>
    <w:rPr>
      <w:rFonts w:ascii="Times New Roman" w:eastAsia="Times New Roman" w:hAnsi="Times New Roman" w:cs="Times New Roman"/>
      <w:b/>
      <w:bCs/>
      <w:sz w:val="20"/>
      <w:szCs w:val="20"/>
      <w:u w:val="single"/>
      <w:lang w:val="x-none" w:eastAsia="x-none"/>
    </w:rPr>
  </w:style>
  <w:style w:type="character" w:customStyle="1" w:styleId="40">
    <w:name w:val="כותרת 4 תו"/>
    <w:basedOn w:val="a1"/>
    <w:link w:val="4"/>
    <w:rsid w:val="008B2029"/>
    <w:rPr>
      <w:rFonts w:ascii="Times New Roman" w:eastAsia="Times New Roman" w:hAnsi="Times New Roman" w:cs="Times New Roman"/>
      <w:b/>
      <w:bCs/>
      <w:sz w:val="20"/>
      <w:szCs w:val="24"/>
      <w:lang w:val="x-none" w:eastAsia="x-none"/>
    </w:rPr>
  </w:style>
  <w:style w:type="character" w:customStyle="1" w:styleId="50">
    <w:name w:val="כותרת 5 תו"/>
    <w:basedOn w:val="a1"/>
    <w:link w:val="5"/>
    <w:rsid w:val="008B2029"/>
    <w:rPr>
      <w:rFonts w:ascii="Times New Roman" w:eastAsia="Times New Roman" w:hAnsi="Times New Roman" w:cs="Times New Roman"/>
      <w:b/>
      <w:bCs/>
      <w:sz w:val="20"/>
      <w:szCs w:val="24"/>
      <w:lang w:val="x-none" w:eastAsia="x-none"/>
    </w:rPr>
  </w:style>
  <w:style w:type="character" w:customStyle="1" w:styleId="60">
    <w:name w:val="כותרת 6 תו"/>
    <w:basedOn w:val="a1"/>
    <w:link w:val="6"/>
    <w:rsid w:val="008B2029"/>
    <w:rPr>
      <w:rFonts w:ascii="Times New Roman" w:eastAsia="Times New Roman" w:hAnsi="Times New Roman" w:cs="Times New Roman"/>
      <w:b/>
      <w:bCs/>
      <w:sz w:val="20"/>
      <w:szCs w:val="20"/>
      <w:u w:val="single"/>
      <w:lang w:val="x-none" w:eastAsia="x-none"/>
    </w:rPr>
  </w:style>
  <w:style w:type="character" w:customStyle="1" w:styleId="70">
    <w:name w:val="כותרת 7 תו"/>
    <w:basedOn w:val="a1"/>
    <w:link w:val="7"/>
    <w:rsid w:val="008B2029"/>
    <w:rPr>
      <w:rFonts w:ascii="Times New Roman" w:eastAsia="Times New Roman" w:hAnsi="Times New Roman" w:cs="Times New Roman"/>
      <w:b/>
      <w:bCs/>
      <w:sz w:val="20"/>
      <w:szCs w:val="24"/>
      <w:u w:val="single"/>
      <w:lang w:val="x-none" w:eastAsia="x-none"/>
    </w:rPr>
  </w:style>
  <w:style w:type="character" w:customStyle="1" w:styleId="80">
    <w:name w:val="כותרת 8 תו"/>
    <w:basedOn w:val="a1"/>
    <w:link w:val="8"/>
    <w:rsid w:val="008B2029"/>
    <w:rPr>
      <w:rFonts w:ascii="Times New Roman" w:eastAsia="Times New Roman" w:hAnsi="Times New Roman" w:cs="Times New Roman"/>
      <w:sz w:val="20"/>
      <w:szCs w:val="24"/>
      <w:u w:val="single"/>
      <w:lang w:val="x-none" w:eastAsia="x-none"/>
    </w:rPr>
  </w:style>
  <w:style w:type="character" w:customStyle="1" w:styleId="90">
    <w:name w:val="כותרת 9 תו"/>
    <w:basedOn w:val="a1"/>
    <w:link w:val="9"/>
    <w:rsid w:val="008B2029"/>
    <w:rPr>
      <w:rFonts w:ascii="Times New Roman" w:eastAsia="Times New Roman" w:hAnsi="Times New Roman" w:cs="Times New Roman"/>
      <w:b/>
      <w:bCs/>
      <w:sz w:val="20"/>
      <w:szCs w:val="28"/>
      <w:u w:val="single"/>
      <w:lang w:val="x-none" w:eastAsia="x-none"/>
    </w:rPr>
  </w:style>
  <w:style w:type="paragraph" w:styleId="a4">
    <w:name w:val="header"/>
    <w:basedOn w:val="a0"/>
    <w:link w:val="a5"/>
    <w:semiHidden/>
    <w:rsid w:val="008B2029"/>
    <w:pPr>
      <w:tabs>
        <w:tab w:val="center" w:pos="4153"/>
        <w:tab w:val="right" w:pos="8306"/>
      </w:tabs>
    </w:pPr>
    <w:rPr>
      <w:rFonts w:cs="Times New Roman"/>
      <w:lang w:val="x-none"/>
    </w:rPr>
  </w:style>
  <w:style w:type="character" w:customStyle="1" w:styleId="a5">
    <w:name w:val="כותרת עליונה תו"/>
    <w:basedOn w:val="a1"/>
    <w:link w:val="a4"/>
    <w:semiHidden/>
    <w:rsid w:val="008B2029"/>
    <w:rPr>
      <w:rFonts w:ascii="Times New Roman" w:eastAsia="Times New Roman" w:hAnsi="Times New Roman" w:cs="Times New Roman"/>
      <w:sz w:val="20"/>
      <w:szCs w:val="24"/>
      <w:lang w:val="x-none" w:eastAsia="he-IL"/>
    </w:rPr>
  </w:style>
  <w:style w:type="paragraph" w:styleId="a6">
    <w:name w:val="footer"/>
    <w:basedOn w:val="a0"/>
    <w:link w:val="a7"/>
    <w:uiPriority w:val="99"/>
    <w:rsid w:val="008B2029"/>
    <w:pPr>
      <w:tabs>
        <w:tab w:val="center" w:pos="4153"/>
        <w:tab w:val="right" w:pos="8306"/>
      </w:tabs>
    </w:pPr>
    <w:rPr>
      <w:rFonts w:cs="Times New Roman"/>
      <w:lang w:val="x-none"/>
    </w:rPr>
  </w:style>
  <w:style w:type="character" w:customStyle="1" w:styleId="a7">
    <w:name w:val="כותרת תחתונה תו"/>
    <w:basedOn w:val="a1"/>
    <w:link w:val="a6"/>
    <w:uiPriority w:val="99"/>
    <w:rsid w:val="008B2029"/>
    <w:rPr>
      <w:rFonts w:ascii="Times New Roman" w:eastAsia="Times New Roman" w:hAnsi="Times New Roman" w:cs="Times New Roman"/>
      <w:sz w:val="20"/>
      <w:szCs w:val="24"/>
      <w:lang w:val="x-none" w:eastAsia="he-IL"/>
    </w:rPr>
  </w:style>
  <w:style w:type="character" w:styleId="a8">
    <w:name w:val="page number"/>
    <w:basedOn w:val="a1"/>
    <w:semiHidden/>
    <w:rsid w:val="008B2029"/>
  </w:style>
  <w:style w:type="character" w:styleId="Hyperlink">
    <w:name w:val="Hyperlink"/>
    <w:uiPriority w:val="99"/>
    <w:unhideWhenUsed/>
    <w:rsid w:val="008B2029"/>
    <w:rPr>
      <w:color w:val="0000FF"/>
      <w:u w:val="single"/>
    </w:rPr>
  </w:style>
  <w:style w:type="character" w:styleId="FollowedHyperlink">
    <w:name w:val="FollowedHyperlink"/>
    <w:uiPriority w:val="99"/>
    <w:semiHidden/>
    <w:unhideWhenUsed/>
    <w:rsid w:val="008B2029"/>
    <w:rPr>
      <w:color w:val="800080"/>
      <w:u w:val="single"/>
    </w:rPr>
  </w:style>
  <w:style w:type="paragraph" w:styleId="TOC1">
    <w:name w:val="toc 1"/>
    <w:basedOn w:val="a0"/>
    <w:next w:val="a0"/>
    <w:autoRedefine/>
    <w:uiPriority w:val="39"/>
    <w:unhideWhenUsed/>
    <w:rsid w:val="00B72B64"/>
    <w:pPr>
      <w:tabs>
        <w:tab w:val="right" w:leader="dot" w:pos="8303"/>
      </w:tabs>
      <w:autoSpaceDE w:val="0"/>
      <w:autoSpaceDN w:val="0"/>
      <w:spacing w:line="360" w:lineRule="auto"/>
    </w:pPr>
    <w:rPr>
      <w:b/>
      <w:bCs/>
      <w:sz w:val="24"/>
      <w:szCs w:val="28"/>
      <w:lang w:eastAsia="en-US"/>
    </w:rPr>
  </w:style>
  <w:style w:type="paragraph" w:styleId="TOC2">
    <w:name w:val="toc 2"/>
    <w:basedOn w:val="a0"/>
    <w:next w:val="a0"/>
    <w:autoRedefine/>
    <w:uiPriority w:val="39"/>
    <w:unhideWhenUsed/>
    <w:rsid w:val="008B2029"/>
    <w:pPr>
      <w:ind w:left="240"/>
    </w:pPr>
    <w:rPr>
      <w:sz w:val="24"/>
    </w:rPr>
  </w:style>
  <w:style w:type="paragraph" w:styleId="TOC3">
    <w:name w:val="toc 3"/>
    <w:basedOn w:val="a0"/>
    <w:next w:val="a0"/>
    <w:autoRedefine/>
    <w:uiPriority w:val="39"/>
    <w:unhideWhenUsed/>
    <w:rsid w:val="008B2029"/>
    <w:pPr>
      <w:ind w:left="480"/>
    </w:pPr>
    <w:rPr>
      <w:sz w:val="24"/>
    </w:rPr>
  </w:style>
  <w:style w:type="paragraph" w:styleId="a9">
    <w:name w:val="annotation text"/>
    <w:aliases w:val="תו4"/>
    <w:basedOn w:val="a0"/>
    <w:link w:val="aa"/>
    <w:uiPriority w:val="99"/>
    <w:unhideWhenUsed/>
    <w:rsid w:val="008B2029"/>
    <w:pPr>
      <w:autoSpaceDE w:val="0"/>
      <w:autoSpaceDN w:val="0"/>
    </w:pPr>
    <w:rPr>
      <w:rFonts w:cs="Times New Roman"/>
      <w:szCs w:val="20"/>
      <w:lang w:val="x-none" w:eastAsia="x-none"/>
    </w:rPr>
  </w:style>
  <w:style w:type="character" w:customStyle="1" w:styleId="aa">
    <w:name w:val="טקסט הערה תו"/>
    <w:aliases w:val="תו4 תו"/>
    <w:basedOn w:val="a1"/>
    <w:link w:val="a9"/>
    <w:uiPriority w:val="99"/>
    <w:rsid w:val="008B2029"/>
    <w:rPr>
      <w:rFonts w:ascii="Times New Roman" w:eastAsia="Times New Roman" w:hAnsi="Times New Roman" w:cs="Times New Roman"/>
      <w:sz w:val="20"/>
      <w:szCs w:val="20"/>
      <w:lang w:val="x-none" w:eastAsia="x-none"/>
    </w:rPr>
  </w:style>
  <w:style w:type="paragraph" w:styleId="ab">
    <w:name w:val="Body Text"/>
    <w:basedOn w:val="a0"/>
    <w:link w:val="ac"/>
    <w:semiHidden/>
    <w:unhideWhenUsed/>
    <w:rsid w:val="008B2029"/>
    <w:pPr>
      <w:autoSpaceDE w:val="0"/>
      <w:autoSpaceDN w:val="0"/>
    </w:pPr>
    <w:rPr>
      <w:rFonts w:cs="Times New Roman"/>
      <w:sz w:val="24"/>
      <w:lang w:val="x-none" w:eastAsia="x-none"/>
    </w:rPr>
  </w:style>
  <w:style w:type="character" w:customStyle="1" w:styleId="ac">
    <w:name w:val="גוף טקסט תו"/>
    <w:basedOn w:val="a1"/>
    <w:link w:val="ab"/>
    <w:semiHidden/>
    <w:rsid w:val="008B2029"/>
    <w:rPr>
      <w:rFonts w:ascii="Times New Roman" w:eastAsia="Times New Roman" w:hAnsi="Times New Roman" w:cs="Times New Roman"/>
      <w:sz w:val="24"/>
      <w:szCs w:val="24"/>
      <w:lang w:val="x-none" w:eastAsia="x-none"/>
    </w:rPr>
  </w:style>
  <w:style w:type="paragraph" w:styleId="21">
    <w:name w:val="List Continue 2"/>
    <w:basedOn w:val="a0"/>
    <w:semiHidden/>
    <w:unhideWhenUsed/>
    <w:rsid w:val="008B2029"/>
    <w:pPr>
      <w:bidi w:val="0"/>
      <w:snapToGrid w:val="0"/>
      <w:spacing w:after="120"/>
      <w:ind w:left="566"/>
    </w:pPr>
    <w:rPr>
      <w:rFonts w:cs="Miriam"/>
      <w:szCs w:val="20"/>
    </w:rPr>
  </w:style>
  <w:style w:type="paragraph" w:styleId="ad">
    <w:name w:val="Subtitle"/>
    <w:basedOn w:val="a0"/>
    <w:link w:val="ae"/>
    <w:qFormat/>
    <w:rsid w:val="008B2029"/>
    <w:pPr>
      <w:autoSpaceDE w:val="0"/>
      <w:autoSpaceDN w:val="0"/>
      <w:spacing w:after="60"/>
      <w:jc w:val="center"/>
      <w:outlineLvl w:val="1"/>
    </w:pPr>
    <w:rPr>
      <w:rFonts w:ascii="Arial" w:hAnsi="Arial" w:cs="Times New Roman"/>
      <w:sz w:val="24"/>
      <w:lang w:val="x-none" w:eastAsia="x-none"/>
    </w:rPr>
  </w:style>
  <w:style w:type="character" w:customStyle="1" w:styleId="ae">
    <w:name w:val="כותרת משנה תו"/>
    <w:basedOn w:val="a1"/>
    <w:link w:val="ad"/>
    <w:rsid w:val="008B2029"/>
    <w:rPr>
      <w:rFonts w:ascii="Arial" w:eastAsia="Times New Roman" w:hAnsi="Arial" w:cs="Times New Roman"/>
      <w:sz w:val="24"/>
      <w:szCs w:val="24"/>
      <w:lang w:val="x-none" w:eastAsia="x-none"/>
    </w:rPr>
  </w:style>
  <w:style w:type="paragraph" w:styleId="af">
    <w:name w:val="Date"/>
    <w:basedOn w:val="a0"/>
    <w:next w:val="a0"/>
    <w:link w:val="af0"/>
    <w:semiHidden/>
    <w:unhideWhenUsed/>
    <w:rsid w:val="008B2029"/>
    <w:pPr>
      <w:snapToGrid w:val="0"/>
    </w:pPr>
    <w:rPr>
      <w:rFonts w:cs="Times New Roman"/>
      <w:lang w:val="x-none"/>
    </w:rPr>
  </w:style>
  <w:style w:type="character" w:customStyle="1" w:styleId="af0">
    <w:name w:val="תאריך תו"/>
    <w:basedOn w:val="a1"/>
    <w:link w:val="af"/>
    <w:semiHidden/>
    <w:rsid w:val="008B2029"/>
    <w:rPr>
      <w:rFonts w:ascii="Times New Roman" w:eastAsia="Times New Roman" w:hAnsi="Times New Roman" w:cs="Times New Roman"/>
      <w:sz w:val="20"/>
      <w:szCs w:val="24"/>
      <w:lang w:val="x-none" w:eastAsia="he-IL"/>
    </w:rPr>
  </w:style>
  <w:style w:type="paragraph" w:styleId="af1">
    <w:name w:val="Block Text"/>
    <w:basedOn w:val="a0"/>
    <w:semiHidden/>
    <w:unhideWhenUsed/>
    <w:rsid w:val="008B2029"/>
    <w:pPr>
      <w:keepLines/>
      <w:widowControl w:val="0"/>
      <w:ind w:left="720"/>
      <w:jc w:val="both"/>
    </w:pPr>
    <w:rPr>
      <w:sz w:val="24"/>
      <w:lang w:eastAsia="en-US"/>
    </w:rPr>
  </w:style>
  <w:style w:type="paragraph" w:styleId="af2">
    <w:name w:val="Document Map"/>
    <w:basedOn w:val="a0"/>
    <w:link w:val="af3"/>
    <w:semiHidden/>
    <w:unhideWhenUsed/>
    <w:rsid w:val="008B2029"/>
    <w:pPr>
      <w:shd w:val="clear" w:color="auto" w:fill="000080"/>
    </w:pPr>
    <w:rPr>
      <w:rFonts w:ascii="Tahoma" w:hAnsi="Tahoma" w:cs="Times New Roman"/>
      <w:szCs w:val="20"/>
      <w:lang w:val="x-none" w:eastAsia="x-none"/>
    </w:rPr>
  </w:style>
  <w:style w:type="character" w:customStyle="1" w:styleId="af3">
    <w:name w:val="מפת מסמך תו"/>
    <w:basedOn w:val="a1"/>
    <w:link w:val="af2"/>
    <w:semiHidden/>
    <w:rsid w:val="008B2029"/>
    <w:rPr>
      <w:rFonts w:ascii="Tahoma" w:eastAsia="Times New Roman" w:hAnsi="Tahoma" w:cs="Times New Roman"/>
      <w:sz w:val="20"/>
      <w:szCs w:val="20"/>
      <w:shd w:val="clear" w:color="auto" w:fill="000080"/>
      <w:lang w:val="x-none" w:eastAsia="x-none"/>
    </w:rPr>
  </w:style>
  <w:style w:type="paragraph" w:styleId="af4">
    <w:name w:val="annotation subject"/>
    <w:basedOn w:val="a9"/>
    <w:next w:val="a9"/>
    <w:link w:val="af5"/>
    <w:semiHidden/>
    <w:unhideWhenUsed/>
    <w:rsid w:val="008B2029"/>
    <w:rPr>
      <w:b/>
      <w:bCs/>
    </w:rPr>
  </w:style>
  <w:style w:type="character" w:customStyle="1" w:styleId="af5">
    <w:name w:val="נושא הערה תו"/>
    <w:basedOn w:val="aa"/>
    <w:link w:val="af4"/>
    <w:semiHidden/>
    <w:rsid w:val="008B2029"/>
    <w:rPr>
      <w:rFonts w:ascii="Times New Roman" w:eastAsia="Times New Roman" w:hAnsi="Times New Roman" w:cs="Times New Roman"/>
      <w:b/>
      <w:bCs/>
      <w:sz w:val="20"/>
      <w:szCs w:val="20"/>
      <w:lang w:val="x-none" w:eastAsia="x-none"/>
    </w:rPr>
  </w:style>
  <w:style w:type="paragraph" w:styleId="af6">
    <w:name w:val="Balloon Text"/>
    <w:basedOn w:val="a0"/>
    <w:link w:val="af7"/>
    <w:semiHidden/>
    <w:unhideWhenUsed/>
    <w:rsid w:val="008B2029"/>
    <w:rPr>
      <w:rFonts w:ascii="Tahoma" w:hAnsi="Tahoma" w:cs="Times New Roman"/>
      <w:sz w:val="16"/>
      <w:szCs w:val="16"/>
      <w:lang w:val="x-none" w:eastAsia="x-none"/>
    </w:rPr>
  </w:style>
  <w:style w:type="character" w:customStyle="1" w:styleId="af7">
    <w:name w:val="טקסט בלונים תו"/>
    <w:basedOn w:val="a1"/>
    <w:link w:val="af6"/>
    <w:semiHidden/>
    <w:rsid w:val="008B2029"/>
    <w:rPr>
      <w:rFonts w:ascii="Tahoma" w:eastAsia="Times New Roman" w:hAnsi="Tahoma" w:cs="Times New Roman"/>
      <w:sz w:val="16"/>
      <w:szCs w:val="16"/>
      <w:lang w:val="x-none" w:eastAsia="x-none"/>
    </w:rPr>
  </w:style>
  <w:style w:type="paragraph" w:customStyle="1" w:styleId="11">
    <w:name w:val="סגנון1"/>
    <w:basedOn w:val="a0"/>
    <w:link w:val="12"/>
    <w:qFormat/>
    <w:rsid w:val="008B2029"/>
    <w:pPr>
      <w:widowControl w:val="0"/>
      <w:tabs>
        <w:tab w:val="left" w:pos="397"/>
      </w:tabs>
      <w:autoSpaceDE w:val="0"/>
      <w:autoSpaceDN w:val="0"/>
      <w:spacing w:after="120" w:line="200" w:lineRule="exact"/>
      <w:jc w:val="both"/>
    </w:pPr>
    <w:rPr>
      <w:noProof/>
      <w:szCs w:val="20"/>
      <w:lang w:eastAsia="en-US"/>
    </w:rPr>
  </w:style>
  <w:style w:type="character" w:customStyle="1" w:styleId="12">
    <w:name w:val="סגנון1 תו"/>
    <w:basedOn w:val="a1"/>
    <w:link w:val="11"/>
    <w:rsid w:val="00F64337"/>
    <w:rPr>
      <w:rFonts w:ascii="Times New Roman" w:eastAsia="Times New Roman" w:hAnsi="Times New Roman" w:cs="David"/>
      <w:noProof/>
      <w:sz w:val="20"/>
      <w:szCs w:val="20"/>
    </w:rPr>
  </w:style>
  <w:style w:type="paragraph" w:customStyle="1" w:styleId="16">
    <w:name w:val="כותרת 16"/>
    <w:basedOn w:val="11"/>
    <w:rsid w:val="008B2029"/>
    <w:pPr>
      <w:jc w:val="center"/>
    </w:pPr>
    <w:rPr>
      <w:b/>
      <w:bCs/>
      <w:szCs w:val="32"/>
    </w:rPr>
  </w:style>
  <w:style w:type="paragraph" w:customStyle="1" w:styleId="af8">
    <w:name w:val="כותרת נושא"/>
    <w:basedOn w:val="ad"/>
    <w:rsid w:val="008B2029"/>
    <w:pPr>
      <w:autoSpaceDE/>
      <w:autoSpaceDN/>
      <w:spacing w:before="120" w:after="360"/>
      <w:outlineLvl w:val="9"/>
    </w:pPr>
    <w:rPr>
      <w:rFonts w:ascii="Times New Roman" w:hAnsi="Times New Roman" w:cs="Narkisim"/>
      <w:b/>
      <w:bCs/>
      <w:spacing w:val="70"/>
      <w:sz w:val="32"/>
      <w:szCs w:val="32"/>
    </w:rPr>
  </w:style>
  <w:style w:type="paragraph" w:customStyle="1" w:styleId="RonnyBase">
    <w:name w:val="RonnyBase"/>
    <w:rsid w:val="008B2029"/>
    <w:pPr>
      <w:keepLines/>
      <w:bidi/>
      <w:spacing w:before="120" w:after="0" w:line="240" w:lineRule="auto"/>
      <w:jc w:val="both"/>
    </w:pPr>
    <w:rPr>
      <w:rFonts w:ascii="Times New Roman" w:eastAsia="Times New Roman" w:hAnsi="Times New Roman" w:cs="David"/>
    </w:rPr>
  </w:style>
  <w:style w:type="paragraph" w:customStyle="1" w:styleId="Style1">
    <w:name w:val="Style1"/>
    <w:basedOn w:val="a0"/>
    <w:uiPriority w:val="99"/>
    <w:rsid w:val="008B2029"/>
    <w:pPr>
      <w:widowControl w:val="0"/>
      <w:autoSpaceDE w:val="0"/>
      <w:autoSpaceDN w:val="0"/>
      <w:bidi w:val="0"/>
      <w:adjustRightInd w:val="0"/>
      <w:jc w:val="right"/>
    </w:pPr>
    <w:rPr>
      <w:rFonts w:ascii="David" w:hAnsi="Calibri"/>
      <w:sz w:val="24"/>
      <w:lang w:eastAsia="en-US"/>
    </w:rPr>
  </w:style>
  <w:style w:type="paragraph" w:customStyle="1" w:styleId="Style2">
    <w:name w:val="Style2"/>
    <w:basedOn w:val="a0"/>
    <w:uiPriority w:val="99"/>
    <w:rsid w:val="008B2029"/>
    <w:pPr>
      <w:widowControl w:val="0"/>
      <w:autoSpaceDE w:val="0"/>
      <w:autoSpaceDN w:val="0"/>
      <w:bidi w:val="0"/>
      <w:adjustRightInd w:val="0"/>
      <w:spacing w:line="389" w:lineRule="exact"/>
      <w:jc w:val="center"/>
    </w:pPr>
    <w:rPr>
      <w:rFonts w:ascii="David" w:hAnsi="Calibri"/>
      <w:sz w:val="24"/>
      <w:lang w:eastAsia="en-US"/>
    </w:rPr>
  </w:style>
  <w:style w:type="paragraph" w:customStyle="1" w:styleId="Style3">
    <w:name w:val="Style3"/>
    <w:basedOn w:val="a0"/>
    <w:uiPriority w:val="99"/>
    <w:rsid w:val="008B2029"/>
    <w:pPr>
      <w:widowControl w:val="0"/>
      <w:autoSpaceDE w:val="0"/>
      <w:autoSpaceDN w:val="0"/>
      <w:bidi w:val="0"/>
      <w:adjustRightInd w:val="0"/>
      <w:spacing w:line="473" w:lineRule="exact"/>
      <w:jc w:val="center"/>
    </w:pPr>
    <w:rPr>
      <w:rFonts w:ascii="David" w:hAnsi="Calibri"/>
      <w:sz w:val="24"/>
      <w:lang w:eastAsia="en-US"/>
    </w:rPr>
  </w:style>
  <w:style w:type="paragraph" w:customStyle="1" w:styleId="Style4">
    <w:name w:val="Style4"/>
    <w:basedOn w:val="a0"/>
    <w:uiPriority w:val="99"/>
    <w:rsid w:val="008B2029"/>
    <w:pPr>
      <w:widowControl w:val="0"/>
      <w:autoSpaceDE w:val="0"/>
      <w:autoSpaceDN w:val="0"/>
      <w:bidi w:val="0"/>
      <w:adjustRightInd w:val="0"/>
    </w:pPr>
    <w:rPr>
      <w:rFonts w:ascii="David" w:hAnsi="Calibri"/>
      <w:sz w:val="24"/>
      <w:lang w:eastAsia="en-US"/>
    </w:rPr>
  </w:style>
  <w:style w:type="paragraph" w:customStyle="1" w:styleId="Style5">
    <w:name w:val="Style5"/>
    <w:basedOn w:val="a0"/>
    <w:uiPriority w:val="99"/>
    <w:rsid w:val="008B2029"/>
    <w:pPr>
      <w:widowControl w:val="0"/>
      <w:autoSpaceDE w:val="0"/>
      <w:autoSpaceDN w:val="0"/>
      <w:bidi w:val="0"/>
      <w:adjustRightInd w:val="0"/>
      <w:jc w:val="center"/>
    </w:pPr>
    <w:rPr>
      <w:rFonts w:ascii="David" w:hAnsi="Calibri"/>
      <w:sz w:val="24"/>
      <w:lang w:eastAsia="en-US"/>
    </w:rPr>
  </w:style>
  <w:style w:type="paragraph" w:customStyle="1" w:styleId="Style6">
    <w:name w:val="Style6"/>
    <w:basedOn w:val="a0"/>
    <w:uiPriority w:val="99"/>
    <w:rsid w:val="008B2029"/>
    <w:pPr>
      <w:widowControl w:val="0"/>
      <w:autoSpaceDE w:val="0"/>
      <w:autoSpaceDN w:val="0"/>
      <w:bidi w:val="0"/>
      <w:adjustRightInd w:val="0"/>
      <w:jc w:val="both"/>
    </w:pPr>
    <w:rPr>
      <w:rFonts w:ascii="David" w:hAnsi="Calibri"/>
      <w:sz w:val="24"/>
      <w:lang w:eastAsia="en-US"/>
    </w:rPr>
  </w:style>
  <w:style w:type="paragraph" w:customStyle="1" w:styleId="Style7">
    <w:name w:val="Style7"/>
    <w:basedOn w:val="a0"/>
    <w:uiPriority w:val="99"/>
    <w:rsid w:val="008B2029"/>
    <w:pPr>
      <w:widowControl w:val="0"/>
      <w:autoSpaceDE w:val="0"/>
      <w:autoSpaceDN w:val="0"/>
      <w:bidi w:val="0"/>
      <w:adjustRightInd w:val="0"/>
      <w:spacing w:line="387" w:lineRule="exact"/>
      <w:jc w:val="both"/>
    </w:pPr>
    <w:rPr>
      <w:rFonts w:ascii="David" w:hAnsi="Calibri"/>
      <w:sz w:val="24"/>
      <w:lang w:eastAsia="en-US"/>
    </w:rPr>
  </w:style>
  <w:style w:type="paragraph" w:customStyle="1" w:styleId="Style8">
    <w:name w:val="Style8"/>
    <w:basedOn w:val="a0"/>
    <w:uiPriority w:val="99"/>
    <w:rsid w:val="008B2029"/>
    <w:pPr>
      <w:widowControl w:val="0"/>
      <w:autoSpaceDE w:val="0"/>
      <w:autoSpaceDN w:val="0"/>
      <w:bidi w:val="0"/>
      <w:adjustRightInd w:val="0"/>
      <w:jc w:val="right"/>
    </w:pPr>
    <w:rPr>
      <w:rFonts w:ascii="David" w:hAnsi="Calibri"/>
      <w:sz w:val="24"/>
      <w:lang w:eastAsia="en-US"/>
    </w:rPr>
  </w:style>
  <w:style w:type="paragraph" w:customStyle="1" w:styleId="Style9">
    <w:name w:val="Style9"/>
    <w:basedOn w:val="a0"/>
    <w:uiPriority w:val="99"/>
    <w:rsid w:val="008B2029"/>
    <w:pPr>
      <w:widowControl w:val="0"/>
      <w:autoSpaceDE w:val="0"/>
      <w:autoSpaceDN w:val="0"/>
      <w:bidi w:val="0"/>
      <w:adjustRightInd w:val="0"/>
      <w:spacing w:line="387" w:lineRule="exact"/>
      <w:ind w:hanging="731"/>
      <w:jc w:val="both"/>
    </w:pPr>
    <w:rPr>
      <w:rFonts w:ascii="David" w:hAnsi="Calibri"/>
      <w:sz w:val="24"/>
      <w:lang w:eastAsia="en-US"/>
    </w:rPr>
  </w:style>
  <w:style w:type="paragraph" w:customStyle="1" w:styleId="Style10">
    <w:name w:val="Style10"/>
    <w:basedOn w:val="a0"/>
    <w:uiPriority w:val="99"/>
    <w:rsid w:val="008B2029"/>
    <w:pPr>
      <w:widowControl w:val="0"/>
      <w:autoSpaceDE w:val="0"/>
      <w:autoSpaceDN w:val="0"/>
      <w:bidi w:val="0"/>
      <w:adjustRightInd w:val="0"/>
    </w:pPr>
    <w:rPr>
      <w:rFonts w:ascii="David" w:hAnsi="Calibri"/>
      <w:sz w:val="24"/>
      <w:lang w:eastAsia="en-US"/>
    </w:rPr>
  </w:style>
  <w:style w:type="paragraph" w:customStyle="1" w:styleId="Style11">
    <w:name w:val="Style11"/>
    <w:basedOn w:val="a0"/>
    <w:uiPriority w:val="99"/>
    <w:rsid w:val="008B2029"/>
    <w:pPr>
      <w:widowControl w:val="0"/>
      <w:autoSpaceDE w:val="0"/>
      <w:autoSpaceDN w:val="0"/>
      <w:bidi w:val="0"/>
      <w:adjustRightInd w:val="0"/>
      <w:spacing w:line="387" w:lineRule="exact"/>
      <w:ind w:hanging="709"/>
      <w:jc w:val="both"/>
    </w:pPr>
    <w:rPr>
      <w:rFonts w:ascii="David" w:hAnsi="Calibri"/>
      <w:sz w:val="24"/>
      <w:lang w:eastAsia="en-US"/>
    </w:rPr>
  </w:style>
  <w:style w:type="paragraph" w:customStyle="1" w:styleId="Style12">
    <w:name w:val="Style12"/>
    <w:basedOn w:val="a0"/>
    <w:uiPriority w:val="99"/>
    <w:rsid w:val="008B2029"/>
    <w:pPr>
      <w:widowControl w:val="0"/>
      <w:autoSpaceDE w:val="0"/>
      <w:autoSpaceDN w:val="0"/>
      <w:bidi w:val="0"/>
      <w:adjustRightInd w:val="0"/>
      <w:spacing w:line="394" w:lineRule="exact"/>
      <w:ind w:hanging="788"/>
      <w:jc w:val="both"/>
    </w:pPr>
    <w:rPr>
      <w:rFonts w:ascii="David" w:hAnsi="Calibri"/>
      <w:sz w:val="24"/>
      <w:lang w:eastAsia="en-US"/>
    </w:rPr>
  </w:style>
  <w:style w:type="paragraph" w:customStyle="1" w:styleId="Style13">
    <w:name w:val="Style13"/>
    <w:basedOn w:val="a0"/>
    <w:uiPriority w:val="99"/>
    <w:rsid w:val="008B2029"/>
    <w:pPr>
      <w:widowControl w:val="0"/>
      <w:autoSpaceDE w:val="0"/>
      <w:autoSpaceDN w:val="0"/>
      <w:bidi w:val="0"/>
      <w:adjustRightInd w:val="0"/>
      <w:jc w:val="both"/>
    </w:pPr>
    <w:rPr>
      <w:rFonts w:ascii="David" w:hAnsi="Calibri"/>
      <w:sz w:val="24"/>
      <w:lang w:eastAsia="en-US"/>
    </w:rPr>
  </w:style>
  <w:style w:type="paragraph" w:customStyle="1" w:styleId="Style14">
    <w:name w:val="Style14"/>
    <w:basedOn w:val="a0"/>
    <w:uiPriority w:val="99"/>
    <w:rsid w:val="008B2029"/>
    <w:pPr>
      <w:widowControl w:val="0"/>
      <w:autoSpaceDE w:val="0"/>
      <w:autoSpaceDN w:val="0"/>
      <w:bidi w:val="0"/>
      <w:adjustRightInd w:val="0"/>
    </w:pPr>
    <w:rPr>
      <w:rFonts w:ascii="David" w:hAnsi="Calibri"/>
      <w:sz w:val="24"/>
      <w:lang w:eastAsia="en-US"/>
    </w:rPr>
  </w:style>
  <w:style w:type="paragraph" w:customStyle="1" w:styleId="Style15">
    <w:name w:val="Style15"/>
    <w:basedOn w:val="a0"/>
    <w:uiPriority w:val="99"/>
    <w:rsid w:val="008B2029"/>
    <w:pPr>
      <w:widowControl w:val="0"/>
      <w:autoSpaceDE w:val="0"/>
      <w:autoSpaceDN w:val="0"/>
      <w:bidi w:val="0"/>
      <w:adjustRightInd w:val="0"/>
      <w:spacing w:line="817" w:lineRule="exact"/>
      <w:ind w:hanging="287"/>
    </w:pPr>
    <w:rPr>
      <w:rFonts w:ascii="David" w:hAnsi="Calibri"/>
      <w:sz w:val="24"/>
      <w:lang w:eastAsia="en-US"/>
    </w:rPr>
  </w:style>
  <w:style w:type="paragraph" w:customStyle="1" w:styleId="Style16">
    <w:name w:val="Style16"/>
    <w:basedOn w:val="a0"/>
    <w:uiPriority w:val="99"/>
    <w:rsid w:val="008B2029"/>
    <w:pPr>
      <w:widowControl w:val="0"/>
      <w:autoSpaceDE w:val="0"/>
      <w:autoSpaceDN w:val="0"/>
      <w:bidi w:val="0"/>
      <w:adjustRightInd w:val="0"/>
      <w:spacing w:line="394" w:lineRule="exact"/>
      <w:jc w:val="right"/>
    </w:pPr>
    <w:rPr>
      <w:rFonts w:ascii="David" w:hAnsi="Calibri"/>
      <w:sz w:val="24"/>
      <w:lang w:eastAsia="en-US"/>
    </w:rPr>
  </w:style>
  <w:style w:type="paragraph" w:customStyle="1" w:styleId="Style17">
    <w:name w:val="Style17"/>
    <w:basedOn w:val="a0"/>
    <w:uiPriority w:val="99"/>
    <w:rsid w:val="008B2029"/>
    <w:pPr>
      <w:widowControl w:val="0"/>
      <w:autoSpaceDE w:val="0"/>
      <w:autoSpaceDN w:val="0"/>
      <w:bidi w:val="0"/>
      <w:adjustRightInd w:val="0"/>
      <w:jc w:val="both"/>
    </w:pPr>
    <w:rPr>
      <w:rFonts w:ascii="David" w:hAnsi="Calibri"/>
      <w:sz w:val="24"/>
      <w:lang w:eastAsia="en-US"/>
    </w:rPr>
  </w:style>
  <w:style w:type="paragraph" w:customStyle="1" w:styleId="Style18">
    <w:name w:val="Style18"/>
    <w:basedOn w:val="a0"/>
    <w:uiPriority w:val="99"/>
    <w:rsid w:val="008B2029"/>
    <w:pPr>
      <w:widowControl w:val="0"/>
      <w:autoSpaceDE w:val="0"/>
      <w:autoSpaceDN w:val="0"/>
      <w:bidi w:val="0"/>
      <w:adjustRightInd w:val="0"/>
    </w:pPr>
    <w:rPr>
      <w:rFonts w:ascii="David" w:hAnsi="Calibri"/>
      <w:sz w:val="24"/>
      <w:lang w:eastAsia="en-US"/>
    </w:rPr>
  </w:style>
  <w:style w:type="paragraph" w:customStyle="1" w:styleId="Style19">
    <w:name w:val="Style19"/>
    <w:basedOn w:val="a0"/>
    <w:uiPriority w:val="99"/>
    <w:rsid w:val="008B2029"/>
    <w:pPr>
      <w:widowControl w:val="0"/>
      <w:autoSpaceDE w:val="0"/>
      <w:autoSpaceDN w:val="0"/>
      <w:bidi w:val="0"/>
      <w:adjustRightInd w:val="0"/>
      <w:spacing w:line="394" w:lineRule="exact"/>
      <w:ind w:firstLine="351"/>
    </w:pPr>
    <w:rPr>
      <w:rFonts w:ascii="David" w:hAnsi="Calibri"/>
      <w:sz w:val="24"/>
      <w:lang w:eastAsia="en-US"/>
    </w:rPr>
  </w:style>
  <w:style w:type="paragraph" w:customStyle="1" w:styleId="Style20">
    <w:name w:val="Style20"/>
    <w:basedOn w:val="a0"/>
    <w:uiPriority w:val="99"/>
    <w:rsid w:val="008B2029"/>
    <w:pPr>
      <w:widowControl w:val="0"/>
      <w:autoSpaceDE w:val="0"/>
      <w:autoSpaceDN w:val="0"/>
      <w:bidi w:val="0"/>
      <w:adjustRightInd w:val="0"/>
      <w:spacing w:line="258" w:lineRule="exact"/>
      <w:ind w:hanging="351"/>
    </w:pPr>
    <w:rPr>
      <w:rFonts w:ascii="David" w:hAnsi="Calibri"/>
      <w:sz w:val="24"/>
      <w:lang w:eastAsia="en-US"/>
    </w:rPr>
  </w:style>
  <w:style w:type="paragraph" w:customStyle="1" w:styleId="Style21">
    <w:name w:val="Style21"/>
    <w:basedOn w:val="a0"/>
    <w:uiPriority w:val="99"/>
    <w:rsid w:val="008B2029"/>
    <w:pPr>
      <w:widowControl w:val="0"/>
      <w:autoSpaceDE w:val="0"/>
      <w:autoSpaceDN w:val="0"/>
      <w:bidi w:val="0"/>
      <w:adjustRightInd w:val="0"/>
    </w:pPr>
    <w:rPr>
      <w:rFonts w:ascii="David" w:hAnsi="Calibri"/>
      <w:sz w:val="24"/>
      <w:lang w:eastAsia="en-US"/>
    </w:rPr>
  </w:style>
  <w:style w:type="paragraph" w:customStyle="1" w:styleId="Style22">
    <w:name w:val="Style22"/>
    <w:basedOn w:val="a0"/>
    <w:uiPriority w:val="99"/>
    <w:rsid w:val="008B2029"/>
    <w:pPr>
      <w:widowControl w:val="0"/>
      <w:autoSpaceDE w:val="0"/>
      <w:autoSpaceDN w:val="0"/>
      <w:bidi w:val="0"/>
      <w:adjustRightInd w:val="0"/>
      <w:spacing w:line="263" w:lineRule="exact"/>
      <w:ind w:hanging="351"/>
      <w:jc w:val="both"/>
    </w:pPr>
    <w:rPr>
      <w:rFonts w:ascii="David" w:hAnsi="Calibri"/>
      <w:sz w:val="24"/>
      <w:lang w:eastAsia="en-US"/>
    </w:rPr>
  </w:style>
  <w:style w:type="paragraph" w:customStyle="1" w:styleId="Style23">
    <w:name w:val="Style23"/>
    <w:basedOn w:val="a0"/>
    <w:uiPriority w:val="99"/>
    <w:rsid w:val="008B2029"/>
    <w:pPr>
      <w:widowControl w:val="0"/>
      <w:autoSpaceDE w:val="0"/>
      <w:autoSpaceDN w:val="0"/>
      <w:bidi w:val="0"/>
      <w:adjustRightInd w:val="0"/>
      <w:spacing w:line="387" w:lineRule="exact"/>
      <w:ind w:hanging="222"/>
    </w:pPr>
    <w:rPr>
      <w:rFonts w:ascii="David" w:hAnsi="Calibri"/>
      <w:sz w:val="24"/>
      <w:lang w:eastAsia="en-US"/>
    </w:rPr>
  </w:style>
  <w:style w:type="paragraph" w:customStyle="1" w:styleId="Style24">
    <w:name w:val="Style24"/>
    <w:basedOn w:val="a0"/>
    <w:uiPriority w:val="99"/>
    <w:rsid w:val="008B2029"/>
    <w:pPr>
      <w:widowControl w:val="0"/>
      <w:autoSpaceDE w:val="0"/>
      <w:autoSpaceDN w:val="0"/>
      <w:bidi w:val="0"/>
      <w:adjustRightInd w:val="0"/>
    </w:pPr>
    <w:rPr>
      <w:rFonts w:ascii="David" w:hAnsi="Calibri"/>
      <w:sz w:val="24"/>
      <w:lang w:eastAsia="en-US"/>
    </w:rPr>
  </w:style>
  <w:style w:type="paragraph" w:customStyle="1" w:styleId="Style25">
    <w:name w:val="Style25"/>
    <w:basedOn w:val="a0"/>
    <w:uiPriority w:val="99"/>
    <w:rsid w:val="008B2029"/>
    <w:pPr>
      <w:widowControl w:val="0"/>
      <w:autoSpaceDE w:val="0"/>
      <w:autoSpaceDN w:val="0"/>
      <w:bidi w:val="0"/>
      <w:adjustRightInd w:val="0"/>
      <w:spacing w:line="380" w:lineRule="exact"/>
      <w:ind w:hanging="724"/>
      <w:jc w:val="both"/>
    </w:pPr>
    <w:rPr>
      <w:rFonts w:ascii="David" w:hAnsi="Calibri"/>
      <w:sz w:val="24"/>
      <w:lang w:eastAsia="en-US"/>
    </w:rPr>
  </w:style>
  <w:style w:type="paragraph" w:customStyle="1" w:styleId="Style26">
    <w:name w:val="Style26"/>
    <w:basedOn w:val="a0"/>
    <w:uiPriority w:val="99"/>
    <w:rsid w:val="008B2029"/>
    <w:pPr>
      <w:widowControl w:val="0"/>
      <w:autoSpaceDE w:val="0"/>
      <w:autoSpaceDN w:val="0"/>
      <w:bidi w:val="0"/>
      <w:adjustRightInd w:val="0"/>
      <w:spacing w:line="838" w:lineRule="exact"/>
      <w:jc w:val="right"/>
    </w:pPr>
    <w:rPr>
      <w:rFonts w:ascii="David" w:hAnsi="Calibri"/>
      <w:sz w:val="24"/>
      <w:lang w:eastAsia="en-US"/>
    </w:rPr>
  </w:style>
  <w:style w:type="paragraph" w:customStyle="1" w:styleId="Style27">
    <w:name w:val="Style27"/>
    <w:basedOn w:val="a0"/>
    <w:uiPriority w:val="99"/>
    <w:rsid w:val="008B2029"/>
    <w:pPr>
      <w:widowControl w:val="0"/>
      <w:autoSpaceDE w:val="0"/>
      <w:autoSpaceDN w:val="0"/>
      <w:bidi w:val="0"/>
      <w:adjustRightInd w:val="0"/>
      <w:spacing w:line="373" w:lineRule="exact"/>
      <w:jc w:val="both"/>
    </w:pPr>
    <w:rPr>
      <w:rFonts w:ascii="David" w:hAnsi="Calibri"/>
      <w:sz w:val="24"/>
      <w:lang w:eastAsia="en-US"/>
    </w:rPr>
  </w:style>
  <w:style w:type="paragraph" w:customStyle="1" w:styleId="Style28">
    <w:name w:val="Style28"/>
    <w:basedOn w:val="a0"/>
    <w:uiPriority w:val="99"/>
    <w:rsid w:val="008B2029"/>
    <w:pPr>
      <w:widowControl w:val="0"/>
      <w:autoSpaceDE w:val="0"/>
      <w:autoSpaceDN w:val="0"/>
      <w:bidi w:val="0"/>
      <w:adjustRightInd w:val="0"/>
      <w:jc w:val="both"/>
    </w:pPr>
    <w:rPr>
      <w:rFonts w:ascii="David" w:hAnsi="Calibri"/>
      <w:sz w:val="24"/>
      <w:lang w:eastAsia="en-US"/>
    </w:rPr>
  </w:style>
  <w:style w:type="paragraph" w:customStyle="1" w:styleId="Style29">
    <w:name w:val="Style29"/>
    <w:basedOn w:val="a0"/>
    <w:uiPriority w:val="99"/>
    <w:rsid w:val="008B2029"/>
    <w:pPr>
      <w:widowControl w:val="0"/>
      <w:autoSpaceDE w:val="0"/>
      <w:autoSpaceDN w:val="0"/>
      <w:bidi w:val="0"/>
      <w:adjustRightInd w:val="0"/>
      <w:spacing w:line="394" w:lineRule="exact"/>
      <w:ind w:hanging="451"/>
      <w:jc w:val="both"/>
    </w:pPr>
    <w:rPr>
      <w:rFonts w:ascii="David" w:hAnsi="Calibri"/>
      <w:sz w:val="24"/>
      <w:lang w:eastAsia="en-US"/>
    </w:rPr>
  </w:style>
  <w:style w:type="paragraph" w:customStyle="1" w:styleId="Style30">
    <w:name w:val="Style30"/>
    <w:basedOn w:val="a0"/>
    <w:uiPriority w:val="99"/>
    <w:rsid w:val="008B2029"/>
    <w:pPr>
      <w:widowControl w:val="0"/>
      <w:autoSpaceDE w:val="0"/>
      <w:autoSpaceDN w:val="0"/>
      <w:bidi w:val="0"/>
      <w:adjustRightInd w:val="0"/>
      <w:spacing w:line="387" w:lineRule="exact"/>
      <w:jc w:val="both"/>
    </w:pPr>
    <w:rPr>
      <w:rFonts w:ascii="David" w:hAnsi="Calibri"/>
      <w:sz w:val="24"/>
      <w:lang w:eastAsia="en-US"/>
    </w:rPr>
  </w:style>
  <w:style w:type="paragraph" w:customStyle="1" w:styleId="Style31">
    <w:name w:val="Style31"/>
    <w:basedOn w:val="a0"/>
    <w:uiPriority w:val="99"/>
    <w:rsid w:val="008B2029"/>
    <w:pPr>
      <w:widowControl w:val="0"/>
      <w:autoSpaceDE w:val="0"/>
      <w:autoSpaceDN w:val="0"/>
      <w:bidi w:val="0"/>
      <w:adjustRightInd w:val="0"/>
    </w:pPr>
    <w:rPr>
      <w:rFonts w:ascii="David" w:hAnsi="Calibri"/>
      <w:sz w:val="24"/>
      <w:lang w:eastAsia="en-US"/>
    </w:rPr>
  </w:style>
  <w:style w:type="paragraph" w:customStyle="1" w:styleId="Style32">
    <w:name w:val="Style32"/>
    <w:basedOn w:val="a0"/>
    <w:uiPriority w:val="99"/>
    <w:rsid w:val="008B2029"/>
    <w:pPr>
      <w:widowControl w:val="0"/>
      <w:autoSpaceDE w:val="0"/>
      <w:autoSpaceDN w:val="0"/>
      <w:bidi w:val="0"/>
      <w:adjustRightInd w:val="0"/>
      <w:spacing w:line="394" w:lineRule="exact"/>
    </w:pPr>
    <w:rPr>
      <w:rFonts w:ascii="David" w:hAnsi="Calibri"/>
      <w:sz w:val="24"/>
      <w:lang w:eastAsia="en-US"/>
    </w:rPr>
  </w:style>
  <w:style w:type="paragraph" w:customStyle="1" w:styleId="Style33">
    <w:name w:val="Style33"/>
    <w:basedOn w:val="a0"/>
    <w:uiPriority w:val="99"/>
    <w:rsid w:val="008B2029"/>
    <w:pPr>
      <w:widowControl w:val="0"/>
      <w:autoSpaceDE w:val="0"/>
      <w:autoSpaceDN w:val="0"/>
      <w:bidi w:val="0"/>
      <w:adjustRightInd w:val="0"/>
      <w:spacing w:line="380" w:lineRule="exact"/>
      <w:jc w:val="right"/>
    </w:pPr>
    <w:rPr>
      <w:rFonts w:ascii="David" w:hAnsi="Calibri"/>
      <w:sz w:val="24"/>
      <w:lang w:eastAsia="en-US"/>
    </w:rPr>
  </w:style>
  <w:style w:type="paragraph" w:customStyle="1" w:styleId="Style34">
    <w:name w:val="Style34"/>
    <w:basedOn w:val="a0"/>
    <w:uiPriority w:val="99"/>
    <w:rsid w:val="008B2029"/>
    <w:pPr>
      <w:widowControl w:val="0"/>
      <w:autoSpaceDE w:val="0"/>
      <w:autoSpaceDN w:val="0"/>
      <w:bidi w:val="0"/>
      <w:adjustRightInd w:val="0"/>
      <w:spacing w:line="387" w:lineRule="exact"/>
      <w:ind w:hanging="738"/>
      <w:jc w:val="both"/>
    </w:pPr>
    <w:rPr>
      <w:rFonts w:ascii="David" w:hAnsi="Calibri"/>
      <w:sz w:val="24"/>
      <w:lang w:eastAsia="en-US"/>
    </w:rPr>
  </w:style>
  <w:style w:type="paragraph" w:customStyle="1" w:styleId="Style35">
    <w:name w:val="Style35"/>
    <w:basedOn w:val="a0"/>
    <w:uiPriority w:val="99"/>
    <w:rsid w:val="008B2029"/>
    <w:pPr>
      <w:widowControl w:val="0"/>
      <w:autoSpaceDE w:val="0"/>
      <w:autoSpaceDN w:val="0"/>
      <w:bidi w:val="0"/>
      <w:adjustRightInd w:val="0"/>
      <w:spacing w:line="810" w:lineRule="exact"/>
      <w:ind w:firstLine="279"/>
    </w:pPr>
    <w:rPr>
      <w:rFonts w:ascii="David" w:hAnsi="Calibri"/>
      <w:sz w:val="24"/>
      <w:lang w:eastAsia="en-US"/>
    </w:rPr>
  </w:style>
  <w:style w:type="paragraph" w:customStyle="1" w:styleId="Style36">
    <w:name w:val="Style36"/>
    <w:basedOn w:val="a0"/>
    <w:uiPriority w:val="99"/>
    <w:rsid w:val="008B2029"/>
    <w:pPr>
      <w:widowControl w:val="0"/>
      <w:autoSpaceDE w:val="0"/>
      <w:autoSpaceDN w:val="0"/>
      <w:bidi w:val="0"/>
      <w:adjustRightInd w:val="0"/>
      <w:jc w:val="right"/>
    </w:pPr>
    <w:rPr>
      <w:rFonts w:ascii="David" w:hAnsi="Calibri"/>
      <w:sz w:val="24"/>
      <w:lang w:eastAsia="en-US"/>
    </w:rPr>
  </w:style>
  <w:style w:type="paragraph" w:customStyle="1" w:styleId="Style37">
    <w:name w:val="Style37"/>
    <w:basedOn w:val="a0"/>
    <w:uiPriority w:val="99"/>
    <w:rsid w:val="008B2029"/>
    <w:pPr>
      <w:widowControl w:val="0"/>
      <w:autoSpaceDE w:val="0"/>
      <w:autoSpaceDN w:val="0"/>
      <w:bidi w:val="0"/>
      <w:adjustRightInd w:val="0"/>
      <w:spacing w:line="387" w:lineRule="exact"/>
      <w:ind w:firstLine="351"/>
    </w:pPr>
    <w:rPr>
      <w:rFonts w:ascii="David" w:hAnsi="Calibri"/>
      <w:sz w:val="24"/>
      <w:lang w:eastAsia="en-US"/>
    </w:rPr>
  </w:style>
  <w:style w:type="paragraph" w:customStyle="1" w:styleId="Style38">
    <w:name w:val="Style38"/>
    <w:basedOn w:val="a0"/>
    <w:uiPriority w:val="99"/>
    <w:rsid w:val="008B2029"/>
    <w:pPr>
      <w:widowControl w:val="0"/>
      <w:autoSpaceDE w:val="0"/>
      <w:autoSpaceDN w:val="0"/>
      <w:bidi w:val="0"/>
      <w:adjustRightInd w:val="0"/>
      <w:jc w:val="center"/>
    </w:pPr>
    <w:rPr>
      <w:rFonts w:ascii="David" w:hAnsi="Calibri"/>
      <w:sz w:val="24"/>
      <w:lang w:eastAsia="en-US"/>
    </w:rPr>
  </w:style>
  <w:style w:type="paragraph" w:customStyle="1" w:styleId="Style39">
    <w:name w:val="Style39"/>
    <w:basedOn w:val="a0"/>
    <w:uiPriority w:val="99"/>
    <w:rsid w:val="008B2029"/>
    <w:pPr>
      <w:widowControl w:val="0"/>
      <w:autoSpaceDE w:val="0"/>
      <w:autoSpaceDN w:val="0"/>
      <w:bidi w:val="0"/>
      <w:adjustRightInd w:val="0"/>
    </w:pPr>
    <w:rPr>
      <w:rFonts w:ascii="David" w:hAnsi="Calibri"/>
      <w:sz w:val="24"/>
      <w:lang w:eastAsia="en-US"/>
    </w:rPr>
  </w:style>
  <w:style w:type="paragraph" w:customStyle="1" w:styleId="Style40">
    <w:name w:val="Style40"/>
    <w:basedOn w:val="a0"/>
    <w:uiPriority w:val="99"/>
    <w:rsid w:val="008B2029"/>
    <w:pPr>
      <w:widowControl w:val="0"/>
      <w:autoSpaceDE w:val="0"/>
      <w:autoSpaceDN w:val="0"/>
      <w:bidi w:val="0"/>
      <w:adjustRightInd w:val="0"/>
      <w:spacing w:line="401" w:lineRule="exact"/>
      <w:ind w:hanging="344"/>
    </w:pPr>
    <w:rPr>
      <w:rFonts w:ascii="David" w:hAnsi="Calibri"/>
      <w:sz w:val="24"/>
      <w:lang w:eastAsia="en-US"/>
    </w:rPr>
  </w:style>
  <w:style w:type="paragraph" w:customStyle="1" w:styleId="Style41">
    <w:name w:val="Style41"/>
    <w:basedOn w:val="a0"/>
    <w:uiPriority w:val="99"/>
    <w:rsid w:val="008B2029"/>
    <w:pPr>
      <w:widowControl w:val="0"/>
      <w:autoSpaceDE w:val="0"/>
      <w:autoSpaceDN w:val="0"/>
      <w:bidi w:val="0"/>
      <w:adjustRightInd w:val="0"/>
      <w:spacing w:line="394" w:lineRule="exact"/>
      <w:ind w:hanging="888"/>
      <w:jc w:val="both"/>
    </w:pPr>
    <w:rPr>
      <w:rFonts w:ascii="David" w:hAnsi="Calibri"/>
      <w:sz w:val="24"/>
      <w:lang w:eastAsia="en-US"/>
    </w:rPr>
  </w:style>
  <w:style w:type="paragraph" w:customStyle="1" w:styleId="Style42">
    <w:name w:val="Style42"/>
    <w:basedOn w:val="a0"/>
    <w:uiPriority w:val="99"/>
    <w:rsid w:val="008B2029"/>
    <w:pPr>
      <w:widowControl w:val="0"/>
      <w:autoSpaceDE w:val="0"/>
      <w:autoSpaceDN w:val="0"/>
      <w:bidi w:val="0"/>
      <w:adjustRightInd w:val="0"/>
    </w:pPr>
    <w:rPr>
      <w:rFonts w:ascii="David" w:hAnsi="Calibri"/>
      <w:sz w:val="24"/>
      <w:lang w:eastAsia="en-US"/>
    </w:rPr>
  </w:style>
  <w:style w:type="paragraph" w:customStyle="1" w:styleId="Style43">
    <w:name w:val="Style43"/>
    <w:basedOn w:val="a0"/>
    <w:uiPriority w:val="99"/>
    <w:rsid w:val="008B2029"/>
    <w:pPr>
      <w:widowControl w:val="0"/>
      <w:autoSpaceDE w:val="0"/>
      <w:autoSpaceDN w:val="0"/>
      <w:bidi w:val="0"/>
      <w:adjustRightInd w:val="0"/>
      <w:spacing w:line="265" w:lineRule="exact"/>
    </w:pPr>
    <w:rPr>
      <w:rFonts w:ascii="David" w:hAnsi="Calibri"/>
      <w:sz w:val="24"/>
      <w:lang w:eastAsia="en-US"/>
    </w:rPr>
  </w:style>
  <w:style w:type="paragraph" w:customStyle="1" w:styleId="Style44">
    <w:name w:val="Style44"/>
    <w:basedOn w:val="a0"/>
    <w:uiPriority w:val="99"/>
    <w:rsid w:val="008B2029"/>
    <w:pPr>
      <w:widowControl w:val="0"/>
      <w:autoSpaceDE w:val="0"/>
      <w:autoSpaceDN w:val="0"/>
      <w:bidi w:val="0"/>
      <w:adjustRightInd w:val="0"/>
    </w:pPr>
    <w:rPr>
      <w:rFonts w:ascii="David" w:hAnsi="Calibri"/>
      <w:sz w:val="24"/>
      <w:lang w:eastAsia="en-US"/>
    </w:rPr>
  </w:style>
  <w:style w:type="paragraph" w:customStyle="1" w:styleId="Style45">
    <w:name w:val="Style45"/>
    <w:basedOn w:val="a0"/>
    <w:uiPriority w:val="99"/>
    <w:rsid w:val="008B2029"/>
    <w:pPr>
      <w:widowControl w:val="0"/>
      <w:autoSpaceDE w:val="0"/>
      <w:autoSpaceDN w:val="0"/>
      <w:bidi w:val="0"/>
      <w:adjustRightInd w:val="0"/>
      <w:spacing w:line="240" w:lineRule="exact"/>
      <w:jc w:val="both"/>
    </w:pPr>
    <w:rPr>
      <w:rFonts w:ascii="David" w:hAnsi="Calibri"/>
      <w:sz w:val="24"/>
      <w:lang w:eastAsia="en-US"/>
    </w:rPr>
  </w:style>
  <w:style w:type="paragraph" w:customStyle="1" w:styleId="Style46">
    <w:name w:val="Style46"/>
    <w:basedOn w:val="a0"/>
    <w:uiPriority w:val="99"/>
    <w:rsid w:val="008B2029"/>
    <w:pPr>
      <w:widowControl w:val="0"/>
      <w:autoSpaceDE w:val="0"/>
      <w:autoSpaceDN w:val="0"/>
      <w:bidi w:val="0"/>
      <w:adjustRightInd w:val="0"/>
      <w:spacing w:line="392" w:lineRule="exact"/>
      <w:ind w:hanging="365"/>
      <w:jc w:val="both"/>
    </w:pPr>
    <w:rPr>
      <w:rFonts w:ascii="David" w:hAnsi="Calibri"/>
      <w:sz w:val="24"/>
      <w:lang w:eastAsia="en-US"/>
    </w:rPr>
  </w:style>
  <w:style w:type="paragraph" w:customStyle="1" w:styleId="Style47">
    <w:name w:val="Style47"/>
    <w:basedOn w:val="a0"/>
    <w:uiPriority w:val="99"/>
    <w:rsid w:val="008B2029"/>
    <w:pPr>
      <w:widowControl w:val="0"/>
      <w:autoSpaceDE w:val="0"/>
      <w:autoSpaceDN w:val="0"/>
      <w:bidi w:val="0"/>
      <w:adjustRightInd w:val="0"/>
      <w:spacing w:line="421" w:lineRule="exact"/>
      <w:jc w:val="both"/>
    </w:pPr>
    <w:rPr>
      <w:rFonts w:ascii="David" w:hAnsi="Calibri"/>
      <w:sz w:val="24"/>
      <w:lang w:eastAsia="en-US"/>
    </w:rPr>
  </w:style>
  <w:style w:type="paragraph" w:customStyle="1" w:styleId="Style48">
    <w:name w:val="Style48"/>
    <w:basedOn w:val="a0"/>
    <w:uiPriority w:val="99"/>
    <w:rsid w:val="008B2029"/>
    <w:pPr>
      <w:widowControl w:val="0"/>
      <w:autoSpaceDE w:val="0"/>
      <w:autoSpaceDN w:val="0"/>
      <w:bidi w:val="0"/>
      <w:adjustRightInd w:val="0"/>
    </w:pPr>
    <w:rPr>
      <w:rFonts w:ascii="David" w:hAnsi="Calibri"/>
      <w:sz w:val="24"/>
      <w:lang w:eastAsia="en-US"/>
    </w:rPr>
  </w:style>
  <w:style w:type="paragraph" w:customStyle="1" w:styleId="Style49">
    <w:name w:val="Style49"/>
    <w:basedOn w:val="a0"/>
    <w:uiPriority w:val="99"/>
    <w:rsid w:val="008B2029"/>
    <w:pPr>
      <w:widowControl w:val="0"/>
      <w:autoSpaceDE w:val="0"/>
      <w:autoSpaceDN w:val="0"/>
      <w:bidi w:val="0"/>
      <w:adjustRightInd w:val="0"/>
      <w:spacing w:line="389" w:lineRule="exact"/>
      <w:ind w:hanging="351"/>
      <w:jc w:val="both"/>
    </w:pPr>
    <w:rPr>
      <w:rFonts w:ascii="David" w:hAnsi="Calibri"/>
      <w:sz w:val="24"/>
      <w:lang w:eastAsia="en-US"/>
    </w:rPr>
  </w:style>
  <w:style w:type="paragraph" w:customStyle="1" w:styleId="Style50">
    <w:name w:val="Style50"/>
    <w:basedOn w:val="a0"/>
    <w:uiPriority w:val="99"/>
    <w:rsid w:val="008B2029"/>
    <w:pPr>
      <w:widowControl w:val="0"/>
      <w:autoSpaceDE w:val="0"/>
      <w:autoSpaceDN w:val="0"/>
      <w:bidi w:val="0"/>
      <w:adjustRightInd w:val="0"/>
      <w:jc w:val="right"/>
    </w:pPr>
    <w:rPr>
      <w:rFonts w:ascii="David" w:hAnsi="Calibri"/>
      <w:sz w:val="24"/>
      <w:lang w:eastAsia="en-US"/>
    </w:rPr>
  </w:style>
  <w:style w:type="character" w:styleId="af9">
    <w:name w:val="annotation reference"/>
    <w:unhideWhenUsed/>
    <w:rsid w:val="008B2029"/>
    <w:rPr>
      <w:sz w:val="16"/>
      <w:szCs w:val="16"/>
    </w:rPr>
  </w:style>
  <w:style w:type="character" w:customStyle="1" w:styleId="FontStyle52">
    <w:name w:val="Font Style52"/>
    <w:uiPriority w:val="99"/>
    <w:rsid w:val="008B2029"/>
    <w:rPr>
      <w:rFonts w:ascii="David" w:cs="David" w:hint="cs"/>
      <w:b/>
      <w:bCs/>
      <w:sz w:val="24"/>
      <w:szCs w:val="24"/>
      <w:lang w:bidi="he-IL"/>
    </w:rPr>
  </w:style>
  <w:style w:type="character" w:customStyle="1" w:styleId="FontStyle53">
    <w:name w:val="Font Style53"/>
    <w:uiPriority w:val="99"/>
    <w:rsid w:val="008B2029"/>
    <w:rPr>
      <w:rFonts w:ascii="David" w:cs="David" w:hint="cs"/>
      <w:b/>
      <w:bCs/>
      <w:sz w:val="20"/>
      <w:szCs w:val="20"/>
      <w:lang w:bidi="he-IL"/>
    </w:rPr>
  </w:style>
  <w:style w:type="character" w:customStyle="1" w:styleId="FontStyle54">
    <w:name w:val="Font Style54"/>
    <w:uiPriority w:val="99"/>
    <w:rsid w:val="008B2029"/>
    <w:rPr>
      <w:rFonts w:ascii="David" w:cs="David" w:hint="cs"/>
      <w:b/>
      <w:bCs/>
      <w:sz w:val="22"/>
      <w:szCs w:val="22"/>
      <w:lang w:bidi="he-IL"/>
    </w:rPr>
  </w:style>
  <w:style w:type="character" w:customStyle="1" w:styleId="FontStyle55">
    <w:name w:val="Font Style55"/>
    <w:uiPriority w:val="99"/>
    <w:rsid w:val="008B2029"/>
    <w:rPr>
      <w:rFonts w:ascii="David" w:cs="David" w:hint="cs"/>
      <w:b/>
      <w:bCs/>
      <w:sz w:val="22"/>
      <w:szCs w:val="22"/>
      <w:lang w:bidi="he-IL"/>
    </w:rPr>
  </w:style>
  <w:style w:type="character" w:customStyle="1" w:styleId="FontStyle56">
    <w:name w:val="Font Style56"/>
    <w:uiPriority w:val="99"/>
    <w:rsid w:val="008B2029"/>
    <w:rPr>
      <w:rFonts w:ascii="Times New Roman" w:hAnsi="Times New Roman" w:cs="Times New Roman" w:hint="default"/>
      <w:w w:val="66"/>
      <w:sz w:val="28"/>
      <w:szCs w:val="28"/>
      <w:lang w:bidi="he-IL"/>
    </w:rPr>
  </w:style>
  <w:style w:type="character" w:customStyle="1" w:styleId="FontStyle57">
    <w:name w:val="Font Style57"/>
    <w:uiPriority w:val="99"/>
    <w:rsid w:val="008B2029"/>
    <w:rPr>
      <w:rFonts w:ascii="David" w:cs="David" w:hint="cs"/>
      <w:b/>
      <w:bCs/>
      <w:i/>
      <w:iCs/>
      <w:smallCaps/>
      <w:spacing w:val="30"/>
      <w:sz w:val="22"/>
      <w:szCs w:val="22"/>
      <w:lang w:bidi="he-IL"/>
    </w:rPr>
  </w:style>
  <w:style w:type="character" w:customStyle="1" w:styleId="FontStyle58">
    <w:name w:val="Font Style58"/>
    <w:uiPriority w:val="99"/>
    <w:rsid w:val="008B2029"/>
    <w:rPr>
      <w:rFonts w:ascii="David" w:cs="David" w:hint="cs"/>
      <w:sz w:val="22"/>
      <w:szCs w:val="22"/>
      <w:lang w:bidi="he-IL"/>
    </w:rPr>
  </w:style>
  <w:style w:type="character" w:customStyle="1" w:styleId="FontStyle59">
    <w:name w:val="Font Style59"/>
    <w:uiPriority w:val="99"/>
    <w:rsid w:val="008B2029"/>
    <w:rPr>
      <w:rFonts w:ascii="David" w:cs="David" w:hint="cs"/>
      <w:smallCaps/>
      <w:sz w:val="26"/>
      <w:szCs w:val="26"/>
      <w:lang w:bidi="he-IL"/>
    </w:rPr>
  </w:style>
  <w:style w:type="paragraph" w:customStyle="1" w:styleId="afa">
    <w:rsid w:val="008B2029"/>
    <w:pPr>
      <w:spacing w:after="0" w:line="240" w:lineRule="auto"/>
      <w:jc w:val="right"/>
    </w:pPr>
    <w:rPr>
      <w:rFonts w:ascii="Times New Roman" w:eastAsia="Times New Roman" w:hAnsi="Times New Roman" w:cs="Miriam"/>
      <w:sz w:val="20"/>
      <w:szCs w:val="20"/>
    </w:rPr>
  </w:style>
  <w:style w:type="table" w:styleId="afb">
    <w:name w:val="Light Shading"/>
    <w:basedOn w:val="a2"/>
    <w:uiPriority w:val="60"/>
    <w:rsid w:val="008B2029"/>
    <w:pPr>
      <w:spacing w:after="0" w:line="240" w:lineRule="auto"/>
    </w:pPr>
    <w:rPr>
      <w:rFonts w:ascii="Times New Roman" w:eastAsia="Times New Roman" w:hAnsi="Times New Roman" w:cs="Miriam"/>
      <w:color w:val="000000"/>
      <w:sz w:val="20"/>
      <w:szCs w:val="20"/>
    </w:rPr>
    <w:tblPr>
      <w:tblStyleRowBandSize w:val="1"/>
      <w:tblStyleColBandSize w:val="1"/>
      <w:tblBorders>
        <w:top w:val="single" w:sz="8" w:space="0" w:color="000000"/>
        <w:bottom w:val="single" w:sz="8" w:space="0" w:color="000000"/>
      </w:tblBorders>
    </w:tblPr>
    <w:tblStylePr w:type="firstRow">
      <w:pPr>
        <w:spacing w:beforeLines="0" w:before="0" w:beforeAutospacing="0" w:afterLines="0" w:after="0" w:afterAutospacing="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styleId="-1">
    <w:name w:val="Light Shading Accent 1"/>
    <w:basedOn w:val="a2"/>
    <w:uiPriority w:val="60"/>
    <w:rsid w:val="008B2029"/>
    <w:pPr>
      <w:spacing w:after="0" w:line="240" w:lineRule="auto"/>
    </w:pPr>
    <w:rPr>
      <w:rFonts w:ascii="Times New Roman" w:eastAsia="Times New Roman" w:hAnsi="Times New Roman" w:cs="Miriam"/>
      <w:color w:val="365F91"/>
      <w:sz w:val="20"/>
      <w:szCs w:val="20"/>
    </w:rPr>
    <w:tblPr>
      <w:tblStyleRowBandSize w:val="1"/>
      <w:tblStyleColBandSize w:val="1"/>
      <w:tblBorders>
        <w:top w:val="single" w:sz="8" w:space="0" w:color="4F81BD"/>
        <w:bottom w:val="single" w:sz="8" w:space="0" w:color="4F81BD"/>
      </w:tblBorders>
    </w:tblPr>
    <w:tblStylePr w:type="firstRow">
      <w:pPr>
        <w:spacing w:beforeLines="0" w:before="0" w:beforeAutospacing="0" w:afterLines="0" w:after="0" w:afterAutospacing="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table" w:styleId="-2">
    <w:name w:val="Light Shading Accent 2"/>
    <w:basedOn w:val="a2"/>
    <w:uiPriority w:val="60"/>
    <w:rsid w:val="008B2029"/>
    <w:pPr>
      <w:spacing w:after="0" w:line="240" w:lineRule="auto"/>
    </w:pPr>
    <w:rPr>
      <w:rFonts w:ascii="Times New Roman" w:eastAsia="Times New Roman" w:hAnsi="Times New Roman" w:cs="Miriam"/>
      <w:color w:val="943634"/>
      <w:sz w:val="20"/>
      <w:szCs w:val="20"/>
    </w:rPr>
    <w:tblPr>
      <w:tblStyleRowBandSize w:val="1"/>
      <w:tblStyleColBandSize w:val="1"/>
      <w:tblBorders>
        <w:top w:val="single" w:sz="8" w:space="0" w:color="C0504D"/>
        <w:bottom w:val="single" w:sz="8" w:space="0" w:color="C0504D"/>
      </w:tblBorders>
    </w:tblPr>
    <w:tblStylePr w:type="firstRow">
      <w:pPr>
        <w:spacing w:beforeLines="0" w:before="0" w:beforeAutospacing="0" w:afterLines="0" w:after="0" w:afterAutospacing="0" w:line="240" w:lineRule="auto"/>
      </w:pPr>
      <w:rPr>
        <w:b/>
        <w:bCs/>
      </w:rPr>
      <w:tblPr/>
      <w:tcPr>
        <w:tcBorders>
          <w:top w:val="single" w:sz="8" w:space="0" w:color="C0504D"/>
          <w:left w:val="nil"/>
          <w:bottom w:val="single" w:sz="8" w:space="0" w:color="C0504D"/>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C0504D"/>
          <w:left w:val="nil"/>
          <w:bottom w:val="single" w:sz="8" w:space="0" w:color="C0504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cPr>
    </w:tblStylePr>
    <w:tblStylePr w:type="band1Horz">
      <w:tblPr/>
      <w:tcPr>
        <w:tcBorders>
          <w:left w:val="nil"/>
          <w:right w:val="nil"/>
          <w:insideH w:val="nil"/>
          <w:insideV w:val="nil"/>
        </w:tcBorders>
        <w:shd w:val="clear" w:color="auto" w:fill="EFD3D2"/>
      </w:tcPr>
    </w:tblStylePr>
  </w:style>
  <w:style w:type="table" w:styleId="-3">
    <w:name w:val="Light Shading Accent 3"/>
    <w:basedOn w:val="a2"/>
    <w:uiPriority w:val="60"/>
    <w:rsid w:val="008B2029"/>
    <w:pPr>
      <w:spacing w:after="0" w:line="240" w:lineRule="auto"/>
    </w:pPr>
    <w:rPr>
      <w:rFonts w:ascii="Times New Roman" w:eastAsia="Times New Roman" w:hAnsi="Times New Roman" w:cs="Miriam"/>
      <w:color w:val="76923C"/>
      <w:sz w:val="20"/>
      <w:szCs w:val="20"/>
    </w:rPr>
    <w:tblPr>
      <w:tblStyleRowBandSize w:val="1"/>
      <w:tblStyleColBandSize w:val="1"/>
      <w:tblBorders>
        <w:top w:val="single" w:sz="8" w:space="0" w:color="9BBB59"/>
        <w:bottom w:val="single" w:sz="8" w:space="0" w:color="9BBB59"/>
      </w:tblBorders>
    </w:tblPr>
    <w:tblStylePr w:type="firstRow">
      <w:pPr>
        <w:spacing w:beforeLines="0" w:before="0" w:beforeAutospacing="0" w:afterLines="0" w:after="0" w:afterAutospacing="0" w:line="240" w:lineRule="auto"/>
      </w:pPr>
      <w:rPr>
        <w:b/>
        <w:bCs/>
      </w:rPr>
      <w:tblPr/>
      <w:tcPr>
        <w:tcBorders>
          <w:top w:val="single" w:sz="8" w:space="0" w:color="9BBB59"/>
          <w:left w:val="nil"/>
          <w:bottom w:val="single" w:sz="8" w:space="0" w:color="9BBB59"/>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9BBB59"/>
          <w:left w:val="nil"/>
          <w:bottom w:val="single" w:sz="8" w:space="0" w:color="9BBB59"/>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cPr>
    </w:tblStylePr>
    <w:tblStylePr w:type="band1Horz">
      <w:tblPr/>
      <w:tcPr>
        <w:tcBorders>
          <w:left w:val="nil"/>
          <w:right w:val="nil"/>
          <w:insideH w:val="nil"/>
          <w:insideV w:val="nil"/>
        </w:tcBorders>
        <w:shd w:val="clear" w:color="auto" w:fill="E6EED5"/>
      </w:tcPr>
    </w:tblStylePr>
  </w:style>
  <w:style w:type="table" w:customStyle="1" w:styleId="13">
    <w:name w:val="טבלת רשת1"/>
    <w:basedOn w:val="a2"/>
    <w:uiPriority w:val="59"/>
    <w:rsid w:val="008B2029"/>
    <w:pPr>
      <w:spacing w:after="0" w:line="240" w:lineRule="auto"/>
    </w:pPr>
    <w:rPr>
      <w:rFonts w:ascii="David" w:eastAsia="Times New Roman"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
    <w:name w:val="כותרת סעיף"/>
    <w:basedOn w:val="a0"/>
    <w:rsid w:val="008B2029"/>
    <w:pPr>
      <w:numPr>
        <w:numId w:val="4"/>
      </w:numPr>
      <w:spacing w:before="240" w:line="360" w:lineRule="auto"/>
      <w:jc w:val="both"/>
    </w:pPr>
    <w:rPr>
      <w:rFonts w:ascii="Arial" w:hAnsi="Arial" w:cs="Arial"/>
      <w:b/>
      <w:bCs/>
      <w:color w:val="1B3461"/>
      <w:sz w:val="22"/>
      <w:szCs w:val="22"/>
      <w:lang w:eastAsia="en-US"/>
    </w:rPr>
  </w:style>
  <w:style w:type="paragraph" w:customStyle="1" w:styleId="afc">
    <w:name w:val="טקסט סעיף"/>
    <w:basedOn w:val="a0"/>
    <w:rsid w:val="008B2029"/>
    <w:pPr>
      <w:tabs>
        <w:tab w:val="num" w:pos="1107"/>
      </w:tabs>
      <w:spacing w:line="360" w:lineRule="auto"/>
      <w:ind w:left="1107" w:hanging="567"/>
      <w:jc w:val="both"/>
    </w:pPr>
    <w:rPr>
      <w:rFonts w:ascii="Arial" w:hAnsi="Arial" w:cs="Arial"/>
      <w:sz w:val="22"/>
      <w:szCs w:val="22"/>
      <w:lang w:eastAsia="en-US"/>
    </w:rPr>
  </w:style>
  <w:style w:type="paragraph" w:customStyle="1" w:styleId="afd">
    <w:name w:val="תת סעיף"/>
    <w:basedOn w:val="a0"/>
    <w:rsid w:val="008B2029"/>
    <w:pPr>
      <w:tabs>
        <w:tab w:val="num" w:pos="1985"/>
      </w:tabs>
      <w:spacing w:line="360" w:lineRule="auto"/>
      <w:ind w:left="1985" w:hanging="851"/>
      <w:jc w:val="both"/>
    </w:pPr>
    <w:rPr>
      <w:rFonts w:cs="Arial"/>
      <w:sz w:val="22"/>
      <w:szCs w:val="22"/>
      <w:lang w:eastAsia="en-US"/>
    </w:rPr>
  </w:style>
  <w:style w:type="paragraph" w:customStyle="1" w:styleId="14">
    <w:name w:val="תת סעיף1"/>
    <w:basedOn w:val="afd"/>
    <w:rsid w:val="008B2029"/>
    <w:pPr>
      <w:numPr>
        <w:ilvl w:val="3"/>
      </w:numPr>
      <w:tabs>
        <w:tab w:val="num" w:pos="1985"/>
      </w:tabs>
      <w:ind w:left="1985" w:hanging="851"/>
    </w:pPr>
  </w:style>
  <w:style w:type="table" w:styleId="afe">
    <w:name w:val="Table Grid"/>
    <w:aliases w:val="טקסט טבלה תחתונה"/>
    <w:basedOn w:val="a2"/>
    <w:uiPriority w:val="59"/>
    <w:rsid w:val="008B202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f">
    <w:name w:val="List Paragraph"/>
    <w:aliases w:val="LP1,פיסקת bullets,lp1,FooterText,numbered,Paragraphe de liste1"/>
    <w:basedOn w:val="a0"/>
    <w:link w:val="aff0"/>
    <w:uiPriority w:val="34"/>
    <w:qFormat/>
    <w:rsid w:val="001771E7"/>
    <w:pPr>
      <w:ind w:left="720"/>
      <w:contextualSpacing/>
    </w:pPr>
  </w:style>
  <w:style w:type="character" w:customStyle="1" w:styleId="aff0">
    <w:name w:val="פיסקת רשימה תו"/>
    <w:aliases w:val="LP1 תו,פיסקת bullets תו,lp1 תו,FooterText תו,numbered תו,Paragraphe de liste1 תו"/>
    <w:link w:val="aff"/>
    <w:uiPriority w:val="34"/>
    <w:locked/>
    <w:rsid w:val="00B9667B"/>
    <w:rPr>
      <w:rFonts w:ascii="Times New Roman" w:eastAsia="Times New Roman" w:hAnsi="Times New Roman" w:cs="David"/>
      <w:sz w:val="20"/>
      <w:szCs w:val="24"/>
      <w:lang w:eastAsia="he-IL"/>
    </w:rPr>
  </w:style>
  <w:style w:type="paragraph" w:styleId="aff1">
    <w:name w:val="Revision"/>
    <w:hidden/>
    <w:uiPriority w:val="99"/>
    <w:semiHidden/>
    <w:rsid w:val="00085C49"/>
    <w:pPr>
      <w:spacing w:after="0" w:line="240" w:lineRule="auto"/>
    </w:pPr>
    <w:rPr>
      <w:rFonts w:ascii="Times New Roman" w:eastAsia="Times New Roman" w:hAnsi="Times New Roman" w:cs="David"/>
      <w:sz w:val="20"/>
      <w:szCs w:val="24"/>
      <w:lang w:eastAsia="he-IL"/>
    </w:rPr>
  </w:style>
  <w:style w:type="paragraph" w:styleId="aff2">
    <w:name w:val="No Spacing"/>
    <w:link w:val="aff3"/>
    <w:uiPriority w:val="1"/>
    <w:qFormat/>
    <w:rsid w:val="00C76023"/>
    <w:pPr>
      <w:bidi/>
      <w:spacing w:after="0" w:line="240" w:lineRule="auto"/>
    </w:pPr>
  </w:style>
  <w:style w:type="character" w:customStyle="1" w:styleId="aff3">
    <w:name w:val="ללא מרווח תו"/>
    <w:link w:val="aff2"/>
    <w:uiPriority w:val="1"/>
    <w:rsid w:val="00C76023"/>
  </w:style>
  <w:style w:type="paragraph" w:customStyle="1" w:styleId="Normal1">
    <w:name w:val="Normal1"/>
    <w:basedOn w:val="a0"/>
    <w:link w:val="Normal11"/>
    <w:rsid w:val="00C41311"/>
    <w:pPr>
      <w:spacing w:before="120" w:line="320" w:lineRule="exact"/>
      <w:ind w:left="397"/>
      <w:jc w:val="both"/>
    </w:pPr>
    <w:rPr>
      <w:sz w:val="22"/>
    </w:rPr>
  </w:style>
  <w:style w:type="character" w:customStyle="1" w:styleId="Normal11">
    <w:name w:val="Normal1 תו1"/>
    <w:basedOn w:val="a1"/>
    <w:link w:val="Normal1"/>
    <w:locked/>
    <w:rsid w:val="006D26E9"/>
    <w:rPr>
      <w:rFonts w:ascii="Times New Roman" w:eastAsia="Times New Roman" w:hAnsi="Times New Roman" w:cs="David"/>
      <w:szCs w:val="24"/>
      <w:lang w:eastAsia="he-IL"/>
    </w:rPr>
  </w:style>
  <w:style w:type="paragraph" w:customStyle="1" w:styleId="Para1">
    <w:name w:val="Para1"/>
    <w:basedOn w:val="a0"/>
    <w:rsid w:val="00B06AFE"/>
    <w:pPr>
      <w:spacing w:before="120" w:line="320" w:lineRule="exact"/>
      <w:ind w:left="357"/>
      <w:jc w:val="both"/>
    </w:pPr>
    <w:rPr>
      <w:sz w:val="22"/>
    </w:rPr>
  </w:style>
  <w:style w:type="paragraph" w:customStyle="1" w:styleId="NumberList2">
    <w:name w:val="Number List 2"/>
    <w:basedOn w:val="a0"/>
    <w:rsid w:val="009F02A4"/>
    <w:pPr>
      <w:numPr>
        <w:numId w:val="5"/>
      </w:numPr>
      <w:spacing w:before="120" w:line="320" w:lineRule="exact"/>
      <w:jc w:val="both"/>
    </w:pPr>
    <w:rPr>
      <w:sz w:val="22"/>
    </w:rPr>
  </w:style>
  <w:style w:type="paragraph" w:styleId="TOC8">
    <w:name w:val="toc 8"/>
    <w:basedOn w:val="a0"/>
    <w:next w:val="a0"/>
    <w:autoRedefine/>
    <w:uiPriority w:val="39"/>
    <w:unhideWhenUsed/>
    <w:rsid w:val="006D26E9"/>
    <w:pPr>
      <w:spacing w:after="100"/>
      <w:ind w:left="1400"/>
    </w:pPr>
  </w:style>
  <w:style w:type="character" w:customStyle="1" w:styleId="Bodytext2">
    <w:name w:val="Body text (2)_"/>
    <w:basedOn w:val="a1"/>
    <w:link w:val="Bodytext20"/>
    <w:rsid w:val="00F21211"/>
    <w:rPr>
      <w:rFonts w:ascii="Arial" w:eastAsia="Arial" w:hAnsi="Arial" w:cs="Arial"/>
      <w:shd w:val="clear" w:color="auto" w:fill="FFFFFF"/>
    </w:rPr>
  </w:style>
  <w:style w:type="paragraph" w:customStyle="1" w:styleId="Bodytext20">
    <w:name w:val="Body text (2)"/>
    <w:basedOn w:val="a0"/>
    <w:link w:val="Bodytext2"/>
    <w:rsid w:val="00F21211"/>
    <w:pPr>
      <w:widowControl w:val="0"/>
      <w:shd w:val="clear" w:color="auto" w:fill="FFFFFF"/>
      <w:spacing w:after="180" w:line="227" w:lineRule="exact"/>
      <w:ind w:hanging="1060"/>
      <w:jc w:val="center"/>
    </w:pPr>
    <w:rPr>
      <w:rFonts w:ascii="Arial" w:eastAsia="Arial" w:hAnsi="Arial" w:cs="Arial"/>
      <w:sz w:val="22"/>
      <w:szCs w:val="22"/>
      <w:lang w:eastAsia="en-US"/>
    </w:rPr>
  </w:style>
  <w:style w:type="table" w:styleId="aff4">
    <w:name w:val="Light Grid"/>
    <w:basedOn w:val="a2"/>
    <w:uiPriority w:val="62"/>
    <w:rsid w:val="00891963"/>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customStyle="1" w:styleId="15">
    <w:name w:val="רשת טבלה1"/>
    <w:basedOn w:val="a2"/>
    <w:next w:val="afe"/>
    <w:uiPriority w:val="59"/>
    <w:rsid w:val="00766ABE"/>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
    <w:name w:val="רשת טבלה2"/>
    <w:basedOn w:val="a2"/>
    <w:next w:val="afe"/>
    <w:uiPriority w:val="59"/>
    <w:rsid w:val="00BC23A8"/>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5">
    <w:name w:val="Subtle Emphasis"/>
    <w:basedOn w:val="a1"/>
    <w:uiPriority w:val="19"/>
    <w:qFormat/>
    <w:rsid w:val="0030499E"/>
    <w:rPr>
      <w:i/>
      <w:iCs/>
      <w:color w:val="404040" w:themeColor="text1" w:themeTint="BF"/>
    </w:rPr>
  </w:style>
  <w:style w:type="table" w:customStyle="1" w:styleId="210">
    <w:name w:val="רשת טבלה21"/>
    <w:basedOn w:val="a2"/>
    <w:next w:val="afe"/>
    <w:uiPriority w:val="59"/>
    <w:rsid w:val="00536E92"/>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2">
    <w:name w:val="Normal2"/>
    <w:basedOn w:val="a0"/>
    <w:link w:val="Normal21"/>
    <w:rsid w:val="00F64337"/>
    <w:pPr>
      <w:spacing w:before="120" w:line="320" w:lineRule="exact"/>
      <w:ind w:left="720"/>
      <w:jc w:val="both"/>
    </w:pPr>
    <w:rPr>
      <w:sz w:val="22"/>
    </w:rPr>
  </w:style>
  <w:style w:type="character" w:customStyle="1" w:styleId="Normal21">
    <w:name w:val="Normal2 תו1"/>
    <w:basedOn w:val="a1"/>
    <w:link w:val="Normal2"/>
    <w:rsid w:val="00F64337"/>
    <w:rPr>
      <w:rFonts w:ascii="Times New Roman" w:eastAsia="Times New Roman" w:hAnsi="Times New Roman" w:cs="David"/>
      <w:szCs w:val="24"/>
      <w:lang w:eastAsia="he-IL"/>
    </w:rPr>
  </w:style>
  <w:style w:type="paragraph" w:customStyle="1" w:styleId="Normal3">
    <w:name w:val="Normal3"/>
    <w:basedOn w:val="a0"/>
    <w:uiPriority w:val="99"/>
    <w:rsid w:val="00F64337"/>
    <w:pPr>
      <w:spacing w:before="120" w:line="320" w:lineRule="exact"/>
      <w:ind w:left="1083"/>
      <w:jc w:val="both"/>
    </w:pPr>
    <w:rPr>
      <w:sz w:val="22"/>
    </w:rPr>
  </w:style>
  <w:style w:type="paragraph" w:customStyle="1" w:styleId="AlphaList1">
    <w:name w:val="Alpha List 1"/>
    <w:basedOn w:val="a0"/>
    <w:link w:val="AlphaList10"/>
    <w:uiPriority w:val="99"/>
    <w:rsid w:val="00F64337"/>
    <w:pPr>
      <w:spacing w:before="120" w:line="320" w:lineRule="exact"/>
      <w:jc w:val="both"/>
    </w:pPr>
    <w:rPr>
      <w:sz w:val="22"/>
    </w:rPr>
  </w:style>
  <w:style w:type="character" w:customStyle="1" w:styleId="AlphaList10">
    <w:name w:val="Alpha List 1 תו"/>
    <w:basedOn w:val="a1"/>
    <w:link w:val="AlphaList1"/>
    <w:uiPriority w:val="99"/>
    <w:rsid w:val="00F64337"/>
    <w:rPr>
      <w:rFonts w:ascii="Times New Roman" w:eastAsia="Times New Roman" w:hAnsi="Times New Roman" w:cs="David"/>
      <w:szCs w:val="24"/>
      <w:lang w:eastAsia="he-IL"/>
    </w:rPr>
  </w:style>
  <w:style w:type="table" w:customStyle="1" w:styleId="31">
    <w:name w:val="רשת טבלה3"/>
    <w:basedOn w:val="a2"/>
    <w:next w:val="afe"/>
    <w:uiPriority w:val="39"/>
    <w:rsid w:val="00270BE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1">
    <w:name w:val="רשת טבלה211"/>
    <w:basedOn w:val="a2"/>
    <w:next w:val="afe"/>
    <w:uiPriority w:val="59"/>
    <w:rsid w:val="002B63DE"/>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Other">
    <w:name w:val="Other_"/>
    <w:basedOn w:val="a1"/>
    <w:link w:val="Other0"/>
    <w:rsid w:val="006E6591"/>
    <w:rPr>
      <w:rFonts w:ascii="Arial" w:eastAsia="Arial" w:hAnsi="Arial" w:cs="Arial"/>
      <w:sz w:val="20"/>
      <w:szCs w:val="20"/>
      <w:shd w:val="clear" w:color="auto" w:fill="FFFFFF"/>
    </w:rPr>
  </w:style>
  <w:style w:type="paragraph" w:customStyle="1" w:styleId="Other0">
    <w:name w:val="Other"/>
    <w:basedOn w:val="a0"/>
    <w:link w:val="Other"/>
    <w:rsid w:val="006E6591"/>
    <w:pPr>
      <w:widowControl w:val="0"/>
      <w:shd w:val="clear" w:color="auto" w:fill="FFFFFF"/>
      <w:bidi w:val="0"/>
    </w:pPr>
    <w:rPr>
      <w:rFonts w:ascii="Arial" w:eastAsia="Arial" w:hAnsi="Arial" w:cs="Arial"/>
      <w:szCs w:val="20"/>
      <w:lang w:eastAsia="en-US"/>
    </w:rPr>
  </w:style>
  <w:style w:type="table" w:customStyle="1" w:styleId="41">
    <w:name w:val="רשת טבלה4"/>
    <w:basedOn w:val="a2"/>
    <w:next w:val="afe"/>
    <w:uiPriority w:val="59"/>
    <w:rsid w:val="00D8684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
    <w:name w:val="רשת טבלה5"/>
    <w:basedOn w:val="a2"/>
    <w:next w:val="afe"/>
    <w:uiPriority w:val="59"/>
    <w:rsid w:val="008B27D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OC9">
    <w:name w:val="toc 9"/>
    <w:basedOn w:val="a0"/>
    <w:next w:val="a0"/>
    <w:autoRedefine/>
    <w:uiPriority w:val="39"/>
    <w:unhideWhenUsed/>
    <w:rsid w:val="006A0DB1"/>
    <w:pPr>
      <w:spacing w:after="100"/>
      <w:ind w:left="1600"/>
    </w:pPr>
  </w:style>
  <w:style w:type="paragraph" w:styleId="aff6">
    <w:name w:val="TOC Heading"/>
    <w:basedOn w:val="1"/>
    <w:next w:val="a0"/>
    <w:uiPriority w:val="39"/>
    <w:unhideWhenUsed/>
    <w:qFormat/>
    <w:rsid w:val="003439E1"/>
    <w:pPr>
      <w:keepLines/>
      <w:autoSpaceDE/>
      <w:autoSpaceDN/>
      <w:spacing w:before="240" w:line="259" w:lineRule="auto"/>
      <w:ind w:right="0"/>
      <w:jc w:val="left"/>
      <w:outlineLvl w:val="9"/>
    </w:pPr>
    <w:rPr>
      <w:rFonts w:asciiTheme="majorHAnsi" w:eastAsiaTheme="majorEastAsia" w:hAnsiTheme="majorHAnsi" w:cstheme="majorBidi"/>
      <w:b w:val="0"/>
      <w:bCs w:val="0"/>
      <w:color w:val="2E74B5" w:themeColor="accent1" w:themeShade="BF"/>
      <w:sz w:val="32"/>
      <w:szCs w:val="32"/>
      <w:u w:val="none"/>
      <w:rtl/>
      <w:cs/>
      <w:lang w:val="en-US" w:eastAsia="en-US"/>
    </w:rPr>
  </w:style>
  <w:style w:type="table" w:customStyle="1" w:styleId="61">
    <w:name w:val="רשת טבלה6"/>
    <w:basedOn w:val="a2"/>
    <w:next w:val="afe"/>
    <w:uiPriority w:val="39"/>
    <w:rsid w:val="00376A5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1">
    <w:name w:val="רשת טבלה7"/>
    <w:basedOn w:val="a2"/>
    <w:next w:val="afe"/>
    <w:uiPriority w:val="39"/>
    <w:rsid w:val="00376A5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1">
    <w:name w:val="רשת טבלה8"/>
    <w:basedOn w:val="a2"/>
    <w:next w:val="afe"/>
    <w:uiPriority w:val="39"/>
    <w:rsid w:val="00376A5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1">
    <w:name w:val="רשת טבלה9"/>
    <w:basedOn w:val="a2"/>
    <w:next w:val="afe"/>
    <w:uiPriority w:val="39"/>
    <w:rsid w:val="00376A5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OC4">
    <w:name w:val="toc 4"/>
    <w:basedOn w:val="a0"/>
    <w:next w:val="a0"/>
    <w:autoRedefine/>
    <w:uiPriority w:val="39"/>
    <w:unhideWhenUsed/>
    <w:rsid w:val="008F3BC0"/>
    <w:pPr>
      <w:spacing w:after="100" w:line="259" w:lineRule="auto"/>
      <w:ind w:left="660"/>
    </w:pPr>
    <w:rPr>
      <w:rFonts w:asciiTheme="minorHAnsi" w:eastAsiaTheme="minorEastAsia" w:hAnsiTheme="minorHAnsi" w:cstheme="minorBidi"/>
      <w:sz w:val="22"/>
      <w:szCs w:val="22"/>
      <w:lang w:eastAsia="en-US"/>
    </w:rPr>
  </w:style>
  <w:style w:type="paragraph" w:styleId="TOC5">
    <w:name w:val="toc 5"/>
    <w:basedOn w:val="a0"/>
    <w:next w:val="a0"/>
    <w:autoRedefine/>
    <w:uiPriority w:val="39"/>
    <w:unhideWhenUsed/>
    <w:rsid w:val="008F3BC0"/>
    <w:pPr>
      <w:spacing w:after="100" w:line="259" w:lineRule="auto"/>
      <w:ind w:left="880"/>
    </w:pPr>
    <w:rPr>
      <w:rFonts w:asciiTheme="minorHAnsi" w:eastAsiaTheme="minorEastAsia" w:hAnsiTheme="minorHAnsi" w:cstheme="minorBidi"/>
      <w:sz w:val="22"/>
      <w:szCs w:val="22"/>
      <w:lang w:eastAsia="en-US"/>
    </w:rPr>
  </w:style>
  <w:style w:type="paragraph" w:styleId="TOC6">
    <w:name w:val="toc 6"/>
    <w:basedOn w:val="a0"/>
    <w:next w:val="a0"/>
    <w:autoRedefine/>
    <w:uiPriority w:val="39"/>
    <w:unhideWhenUsed/>
    <w:rsid w:val="008F3BC0"/>
    <w:pPr>
      <w:spacing w:after="100" w:line="259" w:lineRule="auto"/>
      <w:ind w:left="1100"/>
    </w:pPr>
    <w:rPr>
      <w:rFonts w:asciiTheme="minorHAnsi" w:eastAsiaTheme="minorEastAsia" w:hAnsiTheme="minorHAnsi" w:cstheme="minorBidi"/>
      <w:sz w:val="22"/>
      <w:szCs w:val="22"/>
      <w:lang w:eastAsia="en-US"/>
    </w:rPr>
  </w:style>
  <w:style w:type="paragraph" w:styleId="TOC7">
    <w:name w:val="toc 7"/>
    <w:basedOn w:val="a0"/>
    <w:next w:val="a0"/>
    <w:autoRedefine/>
    <w:uiPriority w:val="39"/>
    <w:unhideWhenUsed/>
    <w:rsid w:val="008F3BC0"/>
    <w:pPr>
      <w:spacing w:after="100" w:line="259" w:lineRule="auto"/>
      <w:ind w:left="1320"/>
    </w:pPr>
    <w:rPr>
      <w:rFonts w:asciiTheme="minorHAnsi" w:eastAsiaTheme="minorEastAsia" w:hAnsiTheme="minorHAnsi" w:cstheme="minorBidi"/>
      <w:sz w:val="22"/>
      <w:szCs w:val="22"/>
      <w:lang w:eastAsia="en-US"/>
    </w:rPr>
  </w:style>
  <w:style w:type="character" w:customStyle="1" w:styleId="UnresolvedMention">
    <w:name w:val="Unresolved Mention"/>
    <w:basedOn w:val="a1"/>
    <w:uiPriority w:val="99"/>
    <w:semiHidden/>
    <w:unhideWhenUsed/>
    <w:rsid w:val="008F3BC0"/>
    <w:rPr>
      <w:color w:val="605E5C"/>
      <w:shd w:val="clear" w:color="auto" w:fill="E1DFDD"/>
    </w:rPr>
  </w:style>
  <w:style w:type="table" w:customStyle="1" w:styleId="510">
    <w:name w:val="רשת טבלה51"/>
    <w:basedOn w:val="a2"/>
    <w:next w:val="afe"/>
    <w:uiPriority w:val="59"/>
    <w:rsid w:val="007A563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00">
    <w:name w:val="רשת טבלה10"/>
    <w:basedOn w:val="a2"/>
    <w:next w:val="afe"/>
    <w:uiPriority w:val="39"/>
    <w:rsid w:val="006C769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11378142">
      <w:bodyDiv w:val="1"/>
      <w:marLeft w:val="0"/>
      <w:marRight w:val="0"/>
      <w:marTop w:val="0"/>
      <w:marBottom w:val="0"/>
      <w:divBdr>
        <w:top w:val="none" w:sz="0" w:space="0" w:color="auto"/>
        <w:left w:val="none" w:sz="0" w:space="0" w:color="auto"/>
        <w:bottom w:val="none" w:sz="0" w:space="0" w:color="auto"/>
        <w:right w:val="none" w:sz="0" w:space="0" w:color="auto"/>
      </w:divBdr>
    </w:div>
    <w:div w:id="750858093">
      <w:bodyDiv w:val="1"/>
      <w:marLeft w:val="0"/>
      <w:marRight w:val="0"/>
      <w:marTop w:val="0"/>
      <w:marBottom w:val="0"/>
      <w:divBdr>
        <w:top w:val="none" w:sz="0" w:space="0" w:color="auto"/>
        <w:left w:val="none" w:sz="0" w:space="0" w:color="auto"/>
        <w:bottom w:val="none" w:sz="0" w:space="0" w:color="auto"/>
        <w:right w:val="none" w:sz="0" w:space="0" w:color="auto"/>
      </w:divBdr>
    </w:div>
    <w:div w:id="1224943968">
      <w:bodyDiv w:val="1"/>
      <w:marLeft w:val="0"/>
      <w:marRight w:val="0"/>
      <w:marTop w:val="0"/>
      <w:marBottom w:val="0"/>
      <w:divBdr>
        <w:top w:val="none" w:sz="0" w:space="0" w:color="auto"/>
        <w:left w:val="none" w:sz="0" w:space="0" w:color="auto"/>
        <w:bottom w:val="none" w:sz="0" w:space="0" w:color="auto"/>
        <w:right w:val="none" w:sz="0" w:space="0" w:color="auto"/>
      </w:divBdr>
    </w:div>
    <w:div w:id="1330408754">
      <w:bodyDiv w:val="1"/>
      <w:marLeft w:val="0"/>
      <w:marRight w:val="0"/>
      <w:marTop w:val="0"/>
      <w:marBottom w:val="0"/>
      <w:divBdr>
        <w:top w:val="none" w:sz="0" w:space="0" w:color="auto"/>
        <w:left w:val="none" w:sz="0" w:space="0" w:color="auto"/>
        <w:bottom w:val="none" w:sz="0" w:space="0" w:color="auto"/>
        <w:right w:val="none" w:sz="0" w:space="0" w:color="auto"/>
      </w:divBdr>
    </w:div>
    <w:div w:id="18451720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MehrazimShaam@taxes.gov.il" TargetMode="External"/><Relationship Id="rId13" Type="http://schemas.openxmlformats.org/officeDocument/2006/relationships/hyperlink" Target="http://mof.gov.il/AG/Pages/PortalSapakim.aspx"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www.taxes.gov.il" TargetMode="External"/><Relationship Id="rId14" Type="http://schemas.openxmlformats.org/officeDocument/2006/relationships/fontTable" Target="fontTable.xml"/><Relationship Id="rId22" Type="http://schemas.microsoft.com/office/2016/09/relationships/commentsIds" Target="commentsIds.xml"/></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28C479D-E41A-45A9-800C-CEBB9FE0E04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63</Pages>
  <Words>14709</Words>
  <Characters>73547</Characters>
  <Application>Microsoft Office Word</Application>
  <DocSecurity>4</DocSecurity>
  <Lines>612</Lines>
  <Paragraphs>176</Paragraphs>
  <ScaleCrop>false</ScaleCrop>
  <HeadingPairs>
    <vt:vector size="2" baseType="variant">
      <vt:variant>
        <vt:lpstr>שם</vt:lpstr>
      </vt:variant>
      <vt:variant>
        <vt:i4>1</vt:i4>
      </vt:variant>
    </vt:vector>
  </HeadingPairs>
  <TitlesOfParts>
    <vt:vector size="1" baseType="lpstr">
      <vt:lpstr/>
    </vt:vector>
  </TitlesOfParts>
  <Company>Shaam Information Systems</Company>
  <LinksUpToDate>false</LinksUpToDate>
  <CharactersWithSpaces>88080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קרן רביבו</dc:creator>
  <cp:lastModifiedBy>עדנה אור</cp:lastModifiedBy>
  <cp:revision>2</cp:revision>
  <cp:lastPrinted>2019-07-15T06:54:00Z</cp:lastPrinted>
  <dcterms:created xsi:type="dcterms:W3CDTF">2019-07-16T11:08:00Z</dcterms:created>
  <dcterms:modified xsi:type="dcterms:W3CDTF">2019-07-16T11:08:00Z</dcterms:modified>
</cp:coreProperties>
</file>